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269A8" w14:textId="77777777" w:rsidR="00522317" w:rsidRPr="00034DCA" w:rsidRDefault="00522317" w:rsidP="00522317">
      <w:pPr>
        <w:pStyle w:val="Textkrper"/>
        <w:jc w:val="left"/>
        <w:rPr>
          <w:rFonts w:ascii="Times New Roman" w:hAnsi="Times New Roman"/>
          <w:sz w:val="40"/>
          <w:szCs w:val="28"/>
        </w:rPr>
      </w:pPr>
      <w:bookmarkStart w:id="0" w:name="OLE_LINK6"/>
      <w:r w:rsidRPr="00034DCA">
        <w:rPr>
          <w:rFonts w:ascii="Times New Roman" w:hAnsi="Times New Roman"/>
          <w:sz w:val="40"/>
          <w:szCs w:val="28"/>
        </w:rPr>
        <w:t>Revison-1</w:t>
      </w:r>
    </w:p>
    <w:p w14:paraId="0B0C2727" w14:textId="77777777" w:rsidR="00290242" w:rsidRPr="00034DCA" w:rsidRDefault="002236B1">
      <w:pPr>
        <w:pStyle w:val="Textkrper"/>
        <w:rPr>
          <w:rFonts w:ascii="Times New Roman" w:hAnsi="Times New Roman"/>
          <w:sz w:val="28"/>
          <w:szCs w:val="28"/>
        </w:rPr>
      </w:pPr>
      <w:r w:rsidRPr="00034DCA">
        <w:rPr>
          <w:rFonts w:ascii="Times New Roman" w:hAnsi="Times New Roman"/>
          <w:sz w:val="28"/>
          <w:szCs w:val="28"/>
        </w:rPr>
        <w:t>S</w:t>
      </w:r>
      <w:r w:rsidRPr="00034DCA">
        <w:rPr>
          <w:rFonts w:ascii="Times New Roman" w:eastAsia="Calibri" w:hAnsi="Times New Roman" w:hint="eastAsia"/>
          <w:sz w:val="28"/>
          <w:szCs w:val="28"/>
          <w:lang w:eastAsia="zh-CN"/>
        </w:rPr>
        <w:t>yn</w:t>
      </w:r>
      <w:r w:rsidRPr="00034DCA">
        <w:rPr>
          <w:rFonts w:ascii="Times New Roman" w:hAnsi="Times New Roman"/>
          <w:sz w:val="28"/>
          <w:szCs w:val="28"/>
        </w:rPr>
        <w:t>thesis</w:t>
      </w:r>
      <w:r w:rsidRPr="00034DCA">
        <w:rPr>
          <w:rFonts w:ascii="Times New Roman" w:eastAsia="Calibri" w:hAnsi="Times New Roman" w:hint="eastAsia"/>
          <w:sz w:val="28"/>
          <w:szCs w:val="28"/>
          <w:lang w:eastAsia="zh-CN"/>
        </w:rPr>
        <w:t xml:space="preserve">, </w:t>
      </w:r>
      <w:r w:rsidRPr="00034DCA">
        <w:rPr>
          <w:rFonts w:ascii="Times New Roman" w:hAnsi="Times New Roman"/>
          <w:sz w:val="28"/>
          <w:szCs w:val="28"/>
        </w:rPr>
        <w:t xml:space="preserve">structure refinement and single-crystal elasticity of Al-bearing </w:t>
      </w:r>
      <w:proofErr w:type="spellStart"/>
      <w:r w:rsidRPr="00034DCA">
        <w:rPr>
          <w:rFonts w:ascii="Times New Roman" w:eastAsia="Calibri" w:hAnsi="Times New Roman" w:hint="eastAsia"/>
          <w:sz w:val="28"/>
          <w:szCs w:val="28"/>
          <w:lang w:eastAsia="zh-CN"/>
        </w:rPr>
        <w:t>s</w:t>
      </w:r>
      <w:r w:rsidRPr="00034DCA">
        <w:rPr>
          <w:rFonts w:ascii="Times New Roman" w:hAnsi="Times New Roman"/>
          <w:sz w:val="28"/>
          <w:szCs w:val="28"/>
        </w:rPr>
        <w:t>uperhydrous</w:t>
      </w:r>
      <w:proofErr w:type="spellEnd"/>
      <w:r w:rsidRPr="00034DCA">
        <w:rPr>
          <w:rFonts w:ascii="Times New Roman" w:hAnsi="Times New Roman"/>
          <w:sz w:val="28"/>
          <w:szCs w:val="28"/>
        </w:rPr>
        <w:t xml:space="preserve"> phase B </w:t>
      </w:r>
    </w:p>
    <w:p w14:paraId="6C46C3D4" w14:textId="77777777" w:rsidR="00290242" w:rsidRPr="00034DCA" w:rsidRDefault="002236B1">
      <w:pPr>
        <w:pStyle w:val="Textkrper"/>
        <w:rPr>
          <w:rFonts w:ascii="Times New Roman" w:eastAsia="Calibri" w:hAnsi="Times New Roman"/>
          <w:sz w:val="24"/>
          <w:szCs w:val="24"/>
          <w:lang w:val="de-DE" w:eastAsia="zh-CN"/>
        </w:rPr>
      </w:pPr>
      <w:bookmarkStart w:id="1" w:name="_Hlk526411481"/>
      <w:bookmarkEnd w:id="0"/>
      <w:r w:rsidRPr="00034DCA">
        <w:rPr>
          <w:rFonts w:ascii="Times New Roman" w:eastAsia="Calibri" w:hAnsi="Times New Roman" w:hint="eastAsia"/>
          <w:sz w:val="24"/>
          <w:szCs w:val="24"/>
          <w:lang w:val="de-DE" w:eastAsia="zh-CN"/>
        </w:rPr>
        <w:t>Xinyang Li</w:t>
      </w:r>
      <w:r w:rsidRPr="00034DCA">
        <w:rPr>
          <w:rFonts w:ascii="Times New Roman" w:eastAsia="Calibri" w:hAnsi="Times New Roman" w:hint="eastAsia"/>
          <w:sz w:val="24"/>
          <w:szCs w:val="24"/>
          <w:vertAlign w:val="superscript"/>
          <w:lang w:val="de-DE" w:eastAsia="zh-CN"/>
        </w:rPr>
        <w:t>1,2</w:t>
      </w:r>
      <w:r w:rsidRPr="00034DCA">
        <w:rPr>
          <w:rFonts w:ascii="Times New Roman" w:eastAsia="Calibri" w:hAnsi="Times New Roman" w:hint="eastAsia"/>
          <w:sz w:val="24"/>
          <w:szCs w:val="24"/>
          <w:lang w:val="de-DE" w:eastAsia="zh-CN"/>
        </w:rPr>
        <w:t>,</w:t>
      </w:r>
      <w:r w:rsidRPr="00034DCA">
        <w:rPr>
          <w:lang w:val="de-DE"/>
        </w:rPr>
        <w:t xml:space="preserve"> </w:t>
      </w:r>
      <w:r w:rsidRPr="00034DCA">
        <w:rPr>
          <w:rFonts w:ascii="Times New Roman" w:eastAsia="Calibri" w:hAnsi="Times New Roman"/>
          <w:sz w:val="24"/>
          <w:szCs w:val="24"/>
          <w:lang w:val="de-DE" w:eastAsia="zh-CN"/>
        </w:rPr>
        <w:t>Sergio Speziale</w:t>
      </w:r>
      <w:r w:rsidRPr="00034DCA">
        <w:rPr>
          <w:rFonts w:ascii="Times New Roman" w:eastAsia="Calibri" w:hAnsi="Times New Roman" w:hint="eastAsia"/>
          <w:sz w:val="24"/>
          <w:szCs w:val="24"/>
          <w:lang w:val="de-DE" w:eastAsia="zh-CN"/>
        </w:rPr>
        <w:t xml:space="preserve"> </w:t>
      </w:r>
      <w:r w:rsidRPr="00034DCA">
        <w:rPr>
          <w:rFonts w:ascii="Times New Roman" w:eastAsia="Calibri" w:hAnsi="Times New Roman" w:hint="eastAsia"/>
          <w:sz w:val="24"/>
          <w:szCs w:val="24"/>
          <w:vertAlign w:val="superscript"/>
          <w:lang w:val="de-DE" w:eastAsia="zh-CN"/>
        </w:rPr>
        <w:t>2</w:t>
      </w:r>
      <w:r w:rsidRPr="00034DCA">
        <w:rPr>
          <w:rFonts w:ascii="Times New Roman" w:eastAsia="Calibri" w:hAnsi="Times New Roman" w:hint="eastAsia"/>
          <w:sz w:val="24"/>
          <w:szCs w:val="24"/>
          <w:lang w:val="de-DE" w:eastAsia="zh-CN"/>
        </w:rPr>
        <w:t>, K</w:t>
      </w:r>
      <w:r w:rsidRPr="00034DCA">
        <w:rPr>
          <w:rFonts w:ascii="Times New Roman" w:eastAsia="Calibri" w:hAnsi="Times New Roman"/>
          <w:sz w:val="24"/>
          <w:szCs w:val="24"/>
          <w:lang w:val="de-DE" w:eastAsia="zh-CN"/>
        </w:rPr>
        <w:t xml:space="preserve">onstantin </w:t>
      </w:r>
      <w:r w:rsidRPr="00034DCA">
        <w:rPr>
          <w:rFonts w:ascii="Times New Roman" w:eastAsia="Calibri" w:hAnsi="Times New Roman" w:hint="eastAsia"/>
          <w:sz w:val="24"/>
          <w:szCs w:val="24"/>
          <w:lang w:val="de-DE" w:eastAsia="zh-CN"/>
        </w:rPr>
        <w:t>G</w:t>
      </w:r>
      <w:r w:rsidRPr="00034DCA">
        <w:rPr>
          <w:rFonts w:ascii="Times New Roman" w:eastAsia="Calibri" w:hAnsi="Times New Roman"/>
          <w:sz w:val="24"/>
          <w:szCs w:val="24"/>
          <w:lang w:val="de-DE" w:eastAsia="zh-CN"/>
        </w:rPr>
        <w:t>lazyrin</w:t>
      </w:r>
      <w:r w:rsidRPr="00034DCA">
        <w:rPr>
          <w:rFonts w:ascii="Times New Roman" w:eastAsia="Calibri" w:hAnsi="Times New Roman" w:hint="eastAsia"/>
          <w:sz w:val="24"/>
          <w:szCs w:val="24"/>
          <w:lang w:val="de-DE" w:eastAsia="zh-CN"/>
        </w:rPr>
        <w:t xml:space="preserve"> </w:t>
      </w:r>
      <w:r w:rsidRPr="00034DCA">
        <w:rPr>
          <w:rFonts w:ascii="Times New Roman" w:eastAsia="Calibri" w:hAnsi="Times New Roman" w:hint="eastAsia"/>
          <w:sz w:val="24"/>
          <w:szCs w:val="24"/>
          <w:vertAlign w:val="superscript"/>
          <w:lang w:val="de-DE" w:eastAsia="zh-CN"/>
        </w:rPr>
        <w:t>1</w:t>
      </w:r>
      <w:r w:rsidRPr="00034DCA">
        <w:rPr>
          <w:rFonts w:ascii="Times New Roman" w:eastAsia="Calibri" w:hAnsi="Times New Roman" w:hint="eastAsia"/>
          <w:sz w:val="24"/>
          <w:szCs w:val="24"/>
          <w:lang w:val="de-DE" w:eastAsia="zh-CN"/>
        </w:rPr>
        <w:t>,</w:t>
      </w:r>
      <w:r w:rsidRPr="00034DCA">
        <w:rPr>
          <w:rFonts w:ascii="Times New Roman" w:eastAsia="Calibri" w:hAnsi="Times New Roman"/>
          <w:sz w:val="24"/>
          <w:szCs w:val="24"/>
          <w:lang w:val="de-DE" w:eastAsia="zh-CN"/>
        </w:rPr>
        <w:t xml:space="preserve"> Franziska </w:t>
      </w:r>
      <w:r w:rsidR="0025445C" w:rsidRPr="00034DCA">
        <w:rPr>
          <w:rFonts w:ascii="Times New Roman" w:eastAsia="Calibri" w:hAnsi="Times New Roman"/>
          <w:sz w:val="24"/>
          <w:szCs w:val="24"/>
          <w:lang w:val="de-DE" w:eastAsia="zh-CN"/>
        </w:rPr>
        <w:t>D. H. Wilke</w:t>
      </w:r>
      <w:r w:rsidRPr="00034DCA">
        <w:rPr>
          <w:rFonts w:ascii="Times New Roman" w:eastAsia="Calibri" w:hAnsi="Times New Roman"/>
          <w:sz w:val="24"/>
          <w:szCs w:val="24"/>
          <w:lang w:val="de-DE" w:eastAsia="zh-CN"/>
        </w:rPr>
        <w:t xml:space="preserve"> </w:t>
      </w:r>
      <w:r w:rsidRPr="00034DCA">
        <w:rPr>
          <w:rFonts w:ascii="Times New Roman" w:eastAsia="Calibri" w:hAnsi="Times New Roman"/>
          <w:sz w:val="24"/>
          <w:szCs w:val="24"/>
          <w:vertAlign w:val="superscript"/>
          <w:lang w:val="de-DE" w:eastAsia="zh-CN"/>
        </w:rPr>
        <w:t>2</w:t>
      </w:r>
      <w:r w:rsidRPr="00034DCA">
        <w:rPr>
          <w:rFonts w:ascii="Times New Roman" w:eastAsia="Calibri" w:hAnsi="Times New Roman" w:hint="eastAsia"/>
          <w:sz w:val="24"/>
          <w:szCs w:val="24"/>
          <w:lang w:val="de-DE" w:eastAsia="zh-CN"/>
        </w:rPr>
        <w:t>, H</w:t>
      </w:r>
      <w:r w:rsidRPr="00034DCA">
        <w:rPr>
          <w:rFonts w:ascii="Times New Roman" w:eastAsia="Calibri" w:hAnsi="Times New Roman"/>
          <w:sz w:val="24"/>
          <w:szCs w:val="24"/>
          <w:lang w:val="de-DE" w:eastAsia="zh-CN"/>
        </w:rPr>
        <w:t>anns-</w:t>
      </w:r>
      <w:r w:rsidRPr="00034DCA">
        <w:rPr>
          <w:rFonts w:ascii="Times New Roman" w:eastAsia="Calibri" w:hAnsi="Times New Roman" w:hint="eastAsia"/>
          <w:sz w:val="24"/>
          <w:szCs w:val="24"/>
          <w:lang w:val="de-DE" w:eastAsia="zh-CN"/>
        </w:rPr>
        <w:t>P</w:t>
      </w:r>
      <w:r w:rsidRPr="00034DCA">
        <w:rPr>
          <w:rFonts w:ascii="Times New Roman" w:eastAsia="Calibri" w:hAnsi="Times New Roman"/>
          <w:sz w:val="24"/>
          <w:szCs w:val="24"/>
          <w:lang w:val="de-DE" w:eastAsia="zh-CN"/>
        </w:rPr>
        <w:t xml:space="preserve">eter </w:t>
      </w:r>
      <w:r w:rsidRPr="00034DCA">
        <w:rPr>
          <w:rFonts w:ascii="Times New Roman" w:eastAsia="Calibri" w:hAnsi="Times New Roman" w:hint="eastAsia"/>
          <w:sz w:val="24"/>
          <w:szCs w:val="24"/>
          <w:lang w:val="de-DE" w:eastAsia="zh-CN"/>
        </w:rPr>
        <w:t>L</w:t>
      </w:r>
      <w:r w:rsidRPr="00034DCA">
        <w:rPr>
          <w:rFonts w:ascii="Times New Roman" w:eastAsia="Calibri" w:hAnsi="Times New Roman"/>
          <w:sz w:val="24"/>
          <w:szCs w:val="24"/>
          <w:lang w:val="de-DE" w:eastAsia="zh-CN"/>
        </w:rPr>
        <w:t xml:space="preserve">iermann </w:t>
      </w:r>
      <w:r w:rsidRPr="00034DCA">
        <w:rPr>
          <w:rFonts w:ascii="Times New Roman" w:eastAsia="Calibri" w:hAnsi="Times New Roman" w:hint="eastAsia"/>
          <w:sz w:val="24"/>
          <w:szCs w:val="24"/>
          <w:vertAlign w:val="superscript"/>
          <w:lang w:val="de-DE" w:eastAsia="zh-CN"/>
        </w:rPr>
        <w:t>1</w:t>
      </w:r>
      <w:r w:rsidR="001C3B81" w:rsidRPr="00034DCA">
        <w:rPr>
          <w:rFonts w:ascii="Times New Roman" w:eastAsia="SimSun" w:hAnsi="Times New Roman" w:hint="eastAsia"/>
          <w:sz w:val="24"/>
          <w:szCs w:val="24"/>
          <w:lang w:val="de-DE" w:eastAsia="zh-CN"/>
        </w:rPr>
        <w:t>,</w:t>
      </w:r>
      <w:r w:rsidR="001C3B81" w:rsidRPr="00034DCA">
        <w:rPr>
          <w:rFonts w:ascii="Times New Roman" w:eastAsia="Calibri" w:hAnsi="Times New Roman"/>
          <w:sz w:val="24"/>
          <w:szCs w:val="24"/>
          <w:lang w:val="de-DE" w:eastAsia="zh-CN"/>
        </w:rPr>
        <w:t xml:space="preserve"> Monika Koch-Müller</w:t>
      </w:r>
      <w:r w:rsidR="001C3B81" w:rsidRPr="00034DCA">
        <w:rPr>
          <w:rFonts w:ascii="Times New Roman" w:eastAsia="Calibri" w:hAnsi="Times New Roman" w:hint="eastAsia"/>
          <w:sz w:val="24"/>
          <w:szCs w:val="24"/>
          <w:lang w:val="de-DE" w:eastAsia="zh-CN"/>
        </w:rPr>
        <w:t xml:space="preserve"> </w:t>
      </w:r>
      <w:r w:rsidR="001C3B81" w:rsidRPr="00034DCA">
        <w:rPr>
          <w:rFonts w:ascii="Times New Roman" w:eastAsia="Calibri" w:hAnsi="Times New Roman" w:hint="eastAsia"/>
          <w:sz w:val="24"/>
          <w:szCs w:val="24"/>
          <w:vertAlign w:val="superscript"/>
          <w:lang w:val="de-DE" w:eastAsia="zh-CN"/>
        </w:rPr>
        <w:t>2</w:t>
      </w:r>
    </w:p>
    <w:p w14:paraId="71D392D9" w14:textId="3B4C69CE" w:rsidR="00290242" w:rsidRPr="00034DCA" w:rsidRDefault="002236B1">
      <w:pPr>
        <w:spacing w:line="480" w:lineRule="auto"/>
        <w:jc w:val="left"/>
        <w:rPr>
          <w:sz w:val="24"/>
        </w:rPr>
      </w:pPr>
      <w:r w:rsidRPr="00034DCA">
        <w:rPr>
          <w:sz w:val="24"/>
          <w:vertAlign w:val="superscript"/>
        </w:rPr>
        <w:t>1</w:t>
      </w:r>
      <w:r w:rsidRPr="00034DCA">
        <w:t xml:space="preserve"> </w:t>
      </w:r>
      <w:proofErr w:type="spellStart"/>
      <w:r w:rsidRPr="00034DCA">
        <w:rPr>
          <w:sz w:val="24"/>
        </w:rPr>
        <w:t>Deutsches</w:t>
      </w:r>
      <w:proofErr w:type="spellEnd"/>
      <w:r w:rsidRPr="00034DCA">
        <w:rPr>
          <w:sz w:val="24"/>
        </w:rPr>
        <w:t xml:space="preserve"> </w:t>
      </w:r>
      <w:proofErr w:type="spellStart"/>
      <w:r w:rsidRPr="00034DCA">
        <w:rPr>
          <w:sz w:val="24"/>
        </w:rPr>
        <w:t>Elektronen</w:t>
      </w:r>
      <w:proofErr w:type="spellEnd"/>
      <w:r w:rsidRPr="00034DCA">
        <w:rPr>
          <w:sz w:val="24"/>
        </w:rPr>
        <w:t>-Synchrotro</w:t>
      </w:r>
      <w:bookmarkStart w:id="2" w:name="_GoBack"/>
      <w:bookmarkEnd w:id="2"/>
      <w:r w:rsidRPr="00034DCA">
        <w:rPr>
          <w:sz w:val="24"/>
        </w:rPr>
        <w:t>n (DESY), 22607 Hamburg, Germany</w:t>
      </w:r>
      <w:r w:rsidRPr="00034DCA">
        <w:rPr>
          <w:rFonts w:hint="eastAsia"/>
          <w:sz w:val="24"/>
        </w:rPr>
        <w:t xml:space="preserve"> </w:t>
      </w:r>
    </w:p>
    <w:p w14:paraId="5CB59254" w14:textId="77777777" w:rsidR="00290242" w:rsidRPr="00034DCA" w:rsidRDefault="002236B1">
      <w:pPr>
        <w:spacing w:line="480" w:lineRule="auto"/>
        <w:jc w:val="left"/>
      </w:pPr>
      <w:r w:rsidRPr="00034DCA">
        <w:rPr>
          <w:rFonts w:eastAsia="Calibri" w:hint="eastAsia"/>
          <w:sz w:val="24"/>
          <w:vertAlign w:val="superscript"/>
        </w:rPr>
        <w:t>2</w:t>
      </w:r>
      <w:bookmarkEnd w:id="1"/>
      <w:r w:rsidRPr="00034DCA">
        <w:t xml:space="preserve"> </w:t>
      </w:r>
      <w:r w:rsidRPr="00034DCA">
        <w:rPr>
          <w:rFonts w:eastAsia="Calibri"/>
          <w:sz w:val="24"/>
        </w:rPr>
        <w:t xml:space="preserve">GFZ German Research Centre for Geosciences, </w:t>
      </w:r>
      <w:proofErr w:type="spellStart"/>
      <w:r w:rsidRPr="00034DCA">
        <w:rPr>
          <w:rFonts w:eastAsia="Calibri"/>
          <w:sz w:val="24"/>
        </w:rPr>
        <w:t>Telegrafenberg</w:t>
      </w:r>
      <w:proofErr w:type="spellEnd"/>
      <w:r w:rsidRPr="00034DCA">
        <w:rPr>
          <w:rFonts w:eastAsia="Calibri"/>
          <w:sz w:val="24"/>
        </w:rPr>
        <w:t>, 14473 Potsdam, Germany</w:t>
      </w:r>
      <w:r w:rsidRPr="00034DCA">
        <w:rPr>
          <w:rFonts w:hint="eastAsia"/>
        </w:rPr>
        <w:t xml:space="preserve">                                  </w:t>
      </w:r>
    </w:p>
    <w:p w14:paraId="3CBB9854" w14:textId="77777777" w:rsidR="00290242" w:rsidRPr="00034DCA" w:rsidRDefault="00290242">
      <w:pPr>
        <w:pStyle w:val="Textkrper"/>
        <w:jc w:val="left"/>
        <w:rPr>
          <w:rFonts w:ascii="Times New Roman" w:eastAsia="Calibri" w:hAnsi="Times New Roman"/>
          <w:sz w:val="24"/>
          <w:szCs w:val="24"/>
          <w:lang w:eastAsia="zh-CN"/>
        </w:rPr>
      </w:pPr>
    </w:p>
    <w:p w14:paraId="03CF9301" w14:textId="77777777" w:rsidR="00290242" w:rsidRPr="00034DCA" w:rsidRDefault="00290242">
      <w:pPr>
        <w:pStyle w:val="Textkrper"/>
        <w:jc w:val="left"/>
        <w:rPr>
          <w:rFonts w:ascii="Times New Roman" w:eastAsia="Calibri" w:hAnsi="Times New Roman"/>
          <w:sz w:val="24"/>
          <w:szCs w:val="24"/>
          <w:lang w:eastAsia="zh-CN"/>
        </w:rPr>
      </w:pPr>
    </w:p>
    <w:p w14:paraId="4D474196" w14:textId="77777777" w:rsidR="00290242" w:rsidRPr="00034DCA" w:rsidRDefault="00290242">
      <w:pPr>
        <w:pStyle w:val="Textkrper"/>
        <w:jc w:val="left"/>
        <w:rPr>
          <w:rFonts w:ascii="Times New Roman" w:eastAsia="Calibri" w:hAnsi="Times New Roman"/>
          <w:sz w:val="24"/>
          <w:szCs w:val="24"/>
          <w:lang w:eastAsia="zh-CN"/>
        </w:rPr>
      </w:pPr>
    </w:p>
    <w:p w14:paraId="41AC087C" w14:textId="77777777" w:rsidR="00290242" w:rsidRPr="00034DCA" w:rsidRDefault="00290242">
      <w:pPr>
        <w:pStyle w:val="Textkrper"/>
        <w:jc w:val="left"/>
        <w:rPr>
          <w:rFonts w:ascii="Times New Roman" w:eastAsia="Calibri" w:hAnsi="Times New Roman"/>
          <w:sz w:val="24"/>
          <w:szCs w:val="24"/>
          <w:lang w:eastAsia="zh-CN"/>
        </w:rPr>
      </w:pPr>
    </w:p>
    <w:p w14:paraId="7FCE5396" w14:textId="77777777" w:rsidR="00290242" w:rsidRPr="00034DCA" w:rsidRDefault="00290242">
      <w:pPr>
        <w:pStyle w:val="Textkrper"/>
        <w:jc w:val="left"/>
        <w:rPr>
          <w:rFonts w:ascii="Times New Roman" w:eastAsia="Calibri" w:hAnsi="Times New Roman"/>
          <w:sz w:val="24"/>
          <w:szCs w:val="24"/>
          <w:lang w:eastAsia="zh-CN"/>
        </w:rPr>
      </w:pPr>
    </w:p>
    <w:p w14:paraId="296999D4" w14:textId="77777777" w:rsidR="00290242" w:rsidRPr="00034DCA" w:rsidRDefault="00290242">
      <w:pPr>
        <w:pStyle w:val="Textkrper"/>
        <w:jc w:val="left"/>
        <w:rPr>
          <w:rFonts w:ascii="Times New Roman" w:eastAsia="Calibri" w:hAnsi="Times New Roman"/>
          <w:sz w:val="24"/>
          <w:szCs w:val="24"/>
          <w:lang w:eastAsia="zh-CN"/>
        </w:rPr>
      </w:pPr>
    </w:p>
    <w:p w14:paraId="533F2910" w14:textId="77777777" w:rsidR="00290242" w:rsidRPr="00034DCA" w:rsidRDefault="00290242">
      <w:pPr>
        <w:pStyle w:val="Textkrper"/>
        <w:jc w:val="left"/>
        <w:rPr>
          <w:rFonts w:ascii="Times New Roman" w:eastAsia="Calibri" w:hAnsi="Times New Roman"/>
          <w:sz w:val="24"/>
          <w:szCs w:val="24"/>
          <w:lang w:eastAsia="zh-CN"/>
        </w:rPr>
      </w:pPr>
    </w:p>
    <w:p w14:paraId="39173CDB" w14:textId="77777777" w:rsidR="00290242" w:rsidRPr="00034DCA" w:rsidRDefault="00290242">
      <w:pPr>
        <w:pStyle w:val="Textkrper"/>
        <w:jc w:val="left"/>
        <w:rPr>
          <w:rFonts w:ascii="Times New Roman" w:eastAsia="Calibri" w:hAnsi="Times New Roman"/>
          <w:sz w:val="24"/>
          <w:szCs w:val="24"/>
          <w:lang w:eastAsia="zh-CN"/>
        </w:rPr>
      </w:pPr>
    </w:p>
    <w:p w14:paraId="4B866291" w14:textId="77777777" w:rsidR="00290242" w:rsidRPr="00034DCA" w:rsidRDefault="00290242">
      <w:pPr>
        <w:pStyle w:val="Textkrper"/>
        <w:jc w:val="left"/>
        <w:rPr>
          <w:rFonts w:ascii="Times New Roman" w:eastAsia="Calibri" w:hAnsi="Times New Roman"/>
          <w:sz w:val="24"/>
          <w:szCs w:val="24"/>
          <w:lang w:eastAsia="zh-CN"/>
        </w:rPr>
      </w:pPr>
    </w:p>
    <w:p w14:paraId="7D8039AD" w14:textId="77777777" w:rsidR="00290242" w:rsidRPr="00034DCA" w:rsidRDefault="00290242">
      <w:pPr>
        <w:pStyle w:val="Textkrper"/>
        <w:jc w:val="left"/>
        <w:rPr>
          <w:rFonts w:ascii="Times New Roman" w:eastAsia="Calibri" w:hAnsi="Times New Roman"/>
          <w:sz w:val="24"/>
          <w:szCs w:val="24"/>
          <w:lang w:eastAsia="zh-CN"/>
        </w:rPr>
      </w:pPr>
    </w:p>
    <w:p w14:paraId="3B319C5B" w14:textId="77777777" w:rsidR="00290242" w:rsidRPr="00034DCA" w:rsidRDefault="00290242">
      <w:pPr>
        <w:pStyle w:val="Textkrper"/>
        <w:jc w:val="left"/>
        <w:rPr>
          <w:rFonts w:ascii="Times New Roman" w:eastAsia="Calibri" w:hAnsi="Times New Roman"/>
          <w:sz w:val="24"/>
          <w:szCs w:val="24"/>
          <w:lang w:eastAsia="zh-CN"/>
        </w:rPr>
      </w:pPr>
    </w:p>
    <w:p w14:paraId="7948284C" w14:textId="77777777" w:rsidR="00290242" w:rsidRPr="00034DCA" w:rsidRDefault="00290242">
      <w:pPr>
        <w:pStyle w:val="Textkrper"/>
        <w:jc w:val="left"/>
        <w:rPr>
          <w:rFonts w:ascii="Times New Roman" w:eastAsia="Calibri" w:hAnsi="Times New Roman"/>
          <w:sz w:val="24"/>
          <w:szCs w:val="24"/>
          <w:lang w:eastAsia="zh-CN"/>
        </w:rPr>
      </w:pPr>
    </w:p>
    <w:p w14:paraId="603ED242" w14:textId="77777777" w:rsidR="00290242" w:rsidRPr="00034DCA" w:rsidRDefault="00290242">
      <w:pPr>
        <w:pStyle w:val="Textkrper"/>
        <w:jc w:val="left"/>
        <w:rPr>
          <w:rFonts w:ascii="Times New Roman" w:eastAsia="Calibri" w:hAnsi="Times New Roman"/>
          <w:sz w:val="24"/>
          <w:szCs w:val="24"/>
          <w:lang w:eastAsia="zh-CN"/>
        </w:rPr>
      </w:pPr>
    </w:p>
    <w:p w14:paraId="6515287B" w14:textId="77777777" w:rsidR="00290242" w:rsidRPr="00034DCA" w:rsidRDefault="00290242">
      <w:pPr>
        <w:pStyle w:val="Textkrper"/>
        <w:jc w:val="left"/>
        <w:rPr>
          <w:rFonts w:ascii="Times New Roman" w:eastAsia="Calibri" w:hAnsi="Times New Roman"/>
          <w:sz w:val="24"/>
          <w:szCs w:val="24"/>
          <w:lang w:eastAsia="zh-CN"/>
        </w:rPr>
      </w:pPr>
    </w:p>
    <w:p w14:paraId="77BEF635" w14:textId="77777777" w:rsidR="00290242" w:rsidRPr="00034DCA" w:rsidRDefault="00290242">
      <w:pPr>
        <w:pStyle w:val="Textkrper"/>
        <w:jc w:val="left"/>
        <w:rPr>
          <w:rFonts w:ascii="Times New Roman" w:eastAsia="Calibri" w:hAnsi="Times New Roman"/>
          <w:sz w:val="24"/>
          <w:szCs w:val="24"/>
          <w:lang w:eastAsia="zh-CN"/>
        </w:rPr>
      </w:pPr>
    </w:p>
    <w:p w14:paraId="73F8554C" w14:textId="77777777" w:rsidR="00290242" w:rsidRPr="00034DCA" w:rsidRDefault="002236B1">
      <w:pPr>
        <w:pStyle w:val="Textkrper"/>
        <w:rPr>
          <w:rFonts w:ascii="Times New Roman" w:eastAsia="Calibri" w:hAnsi="Times New Roman"/>
          <w:sz w:val="24"/>
          <w:szCs w:val="24"/>
          <w:lang w:eastAsia="zh-CN"/>
        </w:rPr>
      </w:pPr>
      <w:r w:rsidRPr="00034DCA">
        <w:rPr>
          <w:rFonts w:ascii="Times New Roman" w:eastAsia="Calibri" w:hAnsi="Times New Roman" w:hint="eastAsia"/>
          <w:sz w:val="24"/>
          <w:szCs w:val="24"/>
          <w:lang w:eastAsia="zh-CN"/>
        </w:rPr>
        <w:t>Abstrac</w:t>
      </w:r>
      <w:r w:rsidRPr="00034DCA">
        <w:rPr>
          <w:rFonts w:ascii="Times New Roman" w:eastAsia="Calibri" w:hAnsi="Times New Roman"/>
          <w:sz w:val="24"/>
          <w:szCs w:val="24"/>
          <w:lang w:eastAsia="zh-CN"/>
        </w:rPr>
        <w:t>t</w:t>
      </w:r>
    </w:p>
    <w:p w14:paraId="18ED432A" w14:textId="045C8400" w:rsidR="00290242" w:rsidRPr="00034DCA" w:rsidRDefault="002236B1">
      <w:pPr>
        <w:pStyle w:val="Textkrper"/>
        <w:jc w:val="left"/>
        <w:rPr>
          <w:rFonts w:ascii="Times New Roman" w:eastAsia="Calibri" w:hAnsi="Times New Roman"/>
          <w:b w:val="0"/>
          <w:sz w:val="24"/>
          <w:szCs w:val="24"/>
          <w:lang w:eastAsia="zh-CN"/>
        </w:rPr>
      </w:pPr>
      <w:bookmarkStart w:id="3" w:name="OLE_LINK7"/>
      <w:bookmarkStart w:id="4" w:name="OLE_LINK8"/>
      <w:bookmarkStart w:id="5" w:name="OLE_LINK100"/>
      <w:bookmarkStart w:id="6" w:name="OLE_LINK101"/>
      <w:r w:rsidRPr="00034DCA">
        <w:rPr>
          <w:rFonts w:ascii="Times New Roman" w:eastAsia="Calibri" w:hAnsi="Times New Roman"/>
          <w:b w:val="0"/>
          <w:sz w:val="24"/>
          <w:szCs w:val="24"/>
          <w:lang w:eastAsia="zh-CN"/>
        </w:rPr>
        <w:lastRenderedPageBreak/>
        <w:t>Dense hydrous magnesium silicates</w:t>
      </w:r>
      <w:r w:rsidRPr="00034DCA">
        <w:rPr>
          <w:rFonts w:ascii="Times New Roman" w:eastAsia="Calibri" w:hAnsi="Times New Roman" w:hint="eastAsia"/>
          <w:b w:val="0"/>
          <w:sz w:val="24"/>
          <w:szCs w:val="24"/>
          <w:lang w:eastAsia="zh-CN"/>
        </w:rPr>
        <w:t xml:space="preserve"> </w:t>
      </w:r>
      <w:r w:rsidRPr="00034DCA">
        <w:rPr>
          <w:rFonts w:ascii="Times New Roman" w:eastAsia="Calibri" w:hAnsi="Times New Roman"/>
          <w:b w:val="0"/>
          <w:sz w:val="24"/>
          <w:szCs w:val="24"/>
          <w:lang w:eastAsia="zh-CN"/>
        </w:rPr>
        <w:t xml:space="preserve">(DHMSs) with large water content and wide stability fields are </w:t>
      </w:r>
      <w:r w:rsidR="00291C9A" w:rsidRPr="00034DCA">
        <w:rPr>
          <w:rFonts w:ascii="Times New Roman" w:eastAsia="Calibri" w:hAnsi="Times New Roman"/>
          <w:b w:val="0"/>
          <w:sz w:val="24"/>
          <w:szCs w:val="24"/>
          <w:lang w:eastAsia="zh-CN"/>
        </w:rPr>
        <w:t xml:space="preserve">a </w:t>
      </w:r>
      <w:r w:rsidRPr="00034DCA">
        <w:rPr>
          <w:rFonts w:ascii="Times New Roman" w:eastAsia="Calibri" w:hAnsi="Times New Roman"/>
          <w:b w:val="0"/>
          <w:sz w:val="24"/>
          <w:szCs w:val="24"/>
          <w:lang w:eastAsia="zh-CN"/>
        </w:rPr>
        <w:t>potential H</w:t>
      </w:r>
      <w:r w:rsidRPr="00034DCA">
        <w:rPr>
          <w:rFonts w:ascii="Times New Roman" w:eastAsia="Calibri" w:hAnsi="Times New Roman" w:hint="eastAsia"/>
          <w:b w:val="0"/>
          <w:sz w:val="24"/>
          <w:szCs w:val="24"/>
          <w:vertAlign w:val="subscript"/>
          <w:lang w:eastAsia="zh-CN"/>
        </w:rPr>
        <w:t>2</w:t>
      </w:r>
      <w:r w:rsidRPr="00034DCA">
        <w:rPr>
          <w:rFonts w:ascii="Times New Roman" w:eastAsia="Calibri" w:hAnsi="Times New Roman"/>
          <w:b w:val="0"/>
          <w:sz w:val="24"/>
          <w:szCs w:val="24"/>
          <w:lang w:eastAsia="zh-CN"/>
        </w:rPr>
        <w:t xml:space="preserve">O reservoir in the deep Earth. Al-bearing </w:t>
      </w:r>
      <w:proofErr w:type="spellStart"/>
      <w:r w:rsidR="0029616B" w:rsidRPr="00034DCA">
        <w:rPr>
          <w:rFonts w:ascii="Times New Roman" w:eastAsia="SimSun" w:hAnsi="Times New Roman" w:hint="eastAsia"/>
          <w:b w:val="0"/>
          <w:sz w:val="24"/>
          <w:szCs w:val="24"/>
          <w:lang w:eastAsia="zh-CN"/>
        </w:rPr>
        <w:t>superhydrous</w:t>
      </w:r>
      <w:proofErr w:type="spellEnd"/>
      <w:r w:rsidR="0029616B" w:rsidRPr="00034DCA">
        <w:rPr>
          <w:rFonts w:ascii="Times New Roman" w:eastAsia="SimSun" w:hAnsi="Times New Roman" w:hint="eastAsia"/>
          <w:b w:val="0"/>
          <w:sz w:val="24"/>
          <w:szCs w:val="24"/>
          <w:lang w:eastAsia="zh-CN"/>
        </w:rPr>
        <w:t xml:space="preserve"> phase B</w:t>
      </w:r>
      <w:r w:rsidR="00CC00DC" w:rsidRPr="00034DCA">
        <w:rPr>
          <w:rFonts w:ascii="Times New Roman" w:eastAsia="SimSun" w:hAnsi="Times New Roman"/>
          <w:b w:val="0"/>
          <w:sz w:val="24"/>
          <w:szCs w:val="24"/>
          <w:lang w:eastAsia="zh-CN"/>
        </w:rPr>
        <w:t xml:space="preserve"> </w:t>
      </w:r>
      <w:r w:rsidR="0029616B" w:rsidRPr="00034DCA">
        <w:rPr>
          <w:rFonts w:ascii="Times New Roman" w:eastAsia="SimSun" w:hAnsi="Times New Roman" w:hint="eastAsia"/>
          <w:b w:val="0"/>
          <w:sz w:val="24"/>
          <w:szCs w:val="24"/>
          <w:lang w:eastAsia="zh-CN"/>
        </w:rPr>
        <w:t>(shy-B)</w:t>
      </w:r>
      <w:r w:rsidRPr="00034DCA">
        <w:rPr>
          <w:rFonts w:ascii="Times New Roman" w:eastAsia="Calibri" w:hAnsi="Times New Roman" w:hint="eastAsia"/>
          <w:b w:val="0"/>
          <w:sz w:val="24"/>
          <w:szCs w:val="24"/>
          <w:lang w:eastAsia="zh-CN"/>
        </w:rPr>
        <w:t xml:space="preserve"> </w:t>
      </w:r>
      <w:r w:rsidRPr="00034DCA">
        <w:rPr>
          <w:rFonts w:ascii="Times New Roman" w:eastAsia="Calibri" w:hAnsi="Times New Roman"/>
          <w:b w:val="0"/>
          <w:sz w:val="24"/>
          <w:szCs w:val="24"/>
          <w:lang w:eastAsia="zh-CN"/>
        </w:rPr>
        <w:t xml:space="preserve">with a wider stability field </w:t>
      </w:r>
      <w:r w:rsidR="00144359" w:rsidRPr="00034DCA">
        <w:rPr>
          <w:rFonts w:ascii="Times New Roman" w:eastAsia="SimSun" w:hAnsi="Times New Roman" w:hint="eastAsia"/>
          <w:b w:val="0"/>
          <w:sz w:val="24"/>
          <w:szCs w:val="24"/>
          <w:lang w:eastAsia="zh-CN"/>
        </w:rPr>
        <w:t>than</w:t>
      </w:r>
      <w:r w:rsidR="00660015" w:rsidRPr="00034DCA">
        <w:rPr>
          <w:rFonts w:ascii="Times New Roman" w:eastAsia="Calibri" w:hAnsi="Times New Roman"/>
          <w:b w:val="0"/>
          <w:sz w:val="24"/>
          <w:szCs w:val="24"/>
          <w:lang w:eastAsia="zh-CN"/>
        </w:rPr>
        <w:t xml:space="preserve"> </w:t>
      </w:r>
      <w:r w:rsidR="003C5BFF" w:rsidRPr="00034DCA">
        <w:rPr>
          <w:rFonts w:ascii="Times New Roman" w:eastAsia="Calibri" w:hAnsi="Times New Roman"/>
          <w:b w:val="0"/>
          <w:sz w:val="24"/>
          <w:szCs w:val="24"/>
          <w:lang w:eastAsia="zh-CN"/>
        </w:rPr>
        <w:t xml:space="preserve">the </w:t>
      </w:r>
      <w:r w:rsidR="00660015" w:rsidRPr="00034DCA">
        <w:rPr>
          <w:rFonts w:ascii="Times New Roman" w:eastAsia="Calibri" w:hAnsi="Times New Roman"/>
          <w:b w:val="0"/>
          <w:sz w:val="24"/>
          <w:szCs w:val="24"/>
          <w:lang w:eastAsia="zh-CN"/>
        </w:rPr>
        <w:t xml:space="preserve">Al-free </w:t>
      </w:r>
      <w:r w:rsidR="00DA3A1F" w:rsidRPr="00034DCA">
        <w:rPr>
          <w:rFonts w:ascii="Times New Roman" w:eastAsia="Calibri" w:hAnsi="Times New Roman"/>
          <w:b w:val="0"/>
          <w:sz w:val="24"/>
          <w:szCs w:val="24"/>
          <w:lang w:eastAsia="zh-CN"/>
        </w:rPr>
        <w:t>counterpart</w:t>
      </w:r>
      <w:r w:rsidR="00D62085" w:rsidRPr="00034DCA">
        <w:rPr>
          <w:rFonts w:ascii="Times New Roman" w:eastAsia="Calibri" w:hAnsi="Times New Roman"/>
          <w:b w:val="0"/>
          <w:sz w:val="24"/>
          <w:szCs w:val="24"/>
          <w:lang w:eastAsia="zh-CN"/>
        </w:rPr>
        <w:t xml:space="preserve"> can play</w:t>
      </w:r>
      <w:r w:rsidR="00660015" w:rsidRPr="00034DCA">
        <w:rPr>
          <w:rFonts w:ascii="Times New Roman" w:eastAsia="Calibri" w:hAnsi="Times New Roman"/>
          <w:b w:val="0"/>
          <w:sz w:val="24"/>
          <w:szCs w:val="24"/>
          <w:lang w:eastAsia="zh-CN"/>
        </w:rPr>
        <w:t xml:space="preserve"> </w:t>
      </w:r>
      <w:r w:rsidRPr="00034DCA">
        <w:rPr>
          <w:rFonts w:ascii="Times New Roman" w:eastAsia="Calibri" w:hAnsi="Times New Roman"/>
          <w:b w:val="0"/>
          <w:sz w:val="24"/>
          <w:szCs w:val="24"/>
          <w:lang w:eastAsia="zh-CN"/>
        </w:rPr>
        <w:t xml:space="preserve">an important role in understanding </w:t>
      </w:r>
      <w:r w:rsidR="00DA3A1F" w:rsidRPr="00034DCA">
        <w:rPr>
          <w:rFonts w:ascii="Times New Roman" w:eastAsia="Calibri" w:hAnsi="Times New Roman"/>
          <w:b w:val="0"/>
          <w:sz w:val="24"/>
          <w:szCs w:val="24"/>
          <w:lang w:eastAsia="zh-CN"/>
        </w:rPr>
        <w:t>H</w:t>
      </w:r>
      <w:r w:rsidR="00DA3A1F" w:rsidRPr="00034DCA">
        <w:rPr>
          <w:rFonts w:ascii="Times New Roman" w:eastAsia="Calibri" w:hAnsi="Times New Roman"/>
          <w:b w:val="0"/>
          <w:sz w:val="24"/>
          <w:szCs w:val="24"/>
          <w:vertAlign w:val="subscript"/>
          <w:lang w:eastAsia="zh-CN"/>
        </w:rPr>
        <w:t>2</w:t>
      </w:r>
      <w:r w:rsidR="00DA3A1F" w:rsidRPr="00034DCA">
        <w:rPr>
          <w:rFonts w:ascii="Times New Roman" w:eastAsia="Calibri" w:hAnsi="Times New Roman"/>
          <w:b w:val="0"/>
          <w:sz w:val="24"/>
          <w:szCs w:val="24"/>
          <w:lang w:eastAsia="zh-CN"/>
        </w:rPr>
        <w:t>O transport</w:t>
      </w:r>
      <w:r w:rsidRPr="00034DCA">
        <w:rPr>
          <w:rFonts w:ascii="Times New Roman" w:eastAsia="Calibri" w:hAnsi="Times New Roman" w:hint="eastAsia"/>
          <w:b w:val="0"/>
          <w:sz w:val="24"/>
          <w:szCs w:val="24"/>
          <w:lang w:eastAsia="zh-CN"/>
        </w:rPr>
        <w:t xml:space="preserve"> </w:t>
      </w:r>
      <w:r w:rsidR="00DA3A1F" w:rsidRPr="00034DCA">
        <w:rPr>
          <w:rFonts w:ascii="Times New Roman" w:eastAsia="Calibri" w:hAnsi="Times New Roman"/>
          <w:b w:val="0"/>
          <w:sz w:val="24"/>
          <w:szCs w:val="24"/>
          <w:lang w:eastAsia="zh-CN"/>
        </w:rPr>
        <w:t>in</w:t>
      </w:r>
      <w:r w:rsidRPr="00034DCA">
        <w:rPr>
          <w:rFonts w:ascii="Times New Roman" w:eastAsia="Calibri" w:hAnsi="Times New Roman"/>
          <w:b w:val="0"/>
          <w:sz w:val="24"/>
          <w:szCs w:val="24"/>
          <w:lang w:eastAsia="zh-CN"/>
        </w:rPr>
        <w:t xml:space="preserve"> t</w:t>
      </w:r>
      <w:r w:rsidRPr="00034DCA">
        <w:rPr>
          <w:rFonts w:ascii="Times New Roman" w:eastAsia="Calibri" w:hAnsi="Times New Roman" w:hint="eastAsia"/>
          <w:b w:val="0"/>
          <w:sz w:val="24"/>
          <w:szCs w:val="24"/>
          <w:lang w:eastAsia="zh-CN"/>
        </w:rPr>
        <w:t>he Earth</w:t>
      </w:r>
      <w:r w:rsidRPr="00034DCA">
        <w:rPr>
          <w:rFonts w:ascii="Times New Roman" w:eastAsia="Calibri" w:hAnsi="Times New Roman"/>
          <w:b w:val="0"/>
          <w:sz w:val="24"/>
          <w:szCs w:val="24"/>
          <w:lang w:eastAsia="zh-CN"/>
        </w:rPr>
        <w:t>’</w:t>
      </w:r>
      <w:r w:rsidRPr="00034DCA">
        <w:rPr>
          <w:rFonts w:ascii="Times New Roman" w:eastAsia="Calibri" w:hAnsi="Times New Roman" w:hint="eastAsia"/>
          <w:b w:val="0"/>
          <w:sz w:val="24"/>
          <w:szCs w:val="24"/>
          <w:lang w:eastAsia="zh-CN"/>
        </w:rPr>
        <w:t>s</w:t>
      </w:r>
      <w:r w:rsidRPr="00034DCA">
        <w:rPr>
          <w:rFonts w:ascii="Times New Roman" w:eastAsia="Calibri" w:hAnsi="Times New Roman"/>
          <w:b w:val="0"/>
          <w:sz w:val="24"/>
          <w:szCs w:val="24"/>
          <w:lang w:eastAsia="zh-CN"/>
        </w:rPr>
        <w:t xml:space="preserve"> transition zone and topmost lower mantle. In this study,</w:t>
      </w:r>
      <w:r w:rsidRPr="00034DCA">
        <w:rPr>
          <w:rFonts w:ascii="Times New Roman" w:eastAsia="Calibri" w:hAnsi="Times New Roman" w:hint="eastAsia"/>
          <w:b w:val="0"/>
          <w:sz w:val="24"/>
          <w:szCs w:val="24"/>
          <w:lang w:eastAsia="zh-CN"/>
        </w:rPr>
        <w:t xml:space="preserve"> </w:t>
      </w:r>
      <w:r w:rsidR="000F0D9F" w:rsidRPr="00034DCA">
        <w:rPr>
          <w:rFonts w:ascii="Times New Roman" w:eastAsia="Calibri" w:hAnsi="Times New Roman"/>
          <w:b w:val="0"/>
          <w:sz w:val="24"/>
          <w:szCs w:val="24"/>
          <w:lang w:eastAsia="zh-CN"/>
        </w:rPr>
        <w:t>a nominally Al-free and two</w:t>
      </w:r>
      <w:r w:rsidR="000F0D9F" w:rsidRPr="00034DCA">
        <w:rPr>
          <w:rFonts w:ascii="Times New Roman" w:eastAsia="Calibri" w:hAnsi="Times New Roman" w:hint="eastAsia"/>
          <w:b w:val="0"/>
          <w:sz w:val="24"/>
          <w:szCs w:val="24"/>
          <w:lang w:eastAsia="zh-CN"/>
        </w:rPr>
        <w:t xml:space="preserve"> </w:t>
      </w:r>
      <w:r w:rsidRPr="00034DCA">
        <w:rPr>
          <w:rFonts w:ascii="Times New Roman" w:eastAsia="Calibri" w:hAnsi="Times New Roman" w:hint="eastAsia"/>
          <w:b w:val="0"/>
          <w:sz w:val="24"/>
          <w:szCs w:val="24"/>
          <w:lang w:eastAsia="zh-CN"/>
        </w:rPr>
        <w:t>different Al</w:t>
      </w:r>
      <w:r w:rsidRPr="00034DCA">
        <w:rPr>
          <w:rFonts w:ascii="Times New Roman" w:eastAsia="Calibri" w:hAnsi="Times New Roman"/>
          <w:b w:val="0"/>
          <w:sz w:val="24"/>
          <w:szCs w:val="24"/>
          <w:lang w:eastAsia="zh-CN"/>
        </w:rPr>
        <w:t>-bearing</w:t>
      </w:r>
      <w:r w:rsidRPr="00034DCA">
        <w:rPr>
          <w:rFonts w:ascii="Times New Roman" w:eastAsia="Calibri" w:hAnsi="Times New Roman" w:hint="eastAsia"/>
          <w:b w:val="0"/>
          <w:sz w:val="24"/>
          <w:szCs w:val="24"/>
          <w:lang w:eastAsia="zh-CN"/>
        </w:rPr>
        <w:t xml:space="preserve"> shy-B </w:t>
      </w:r>
      <w:r w:rsidRPr="00034DCA">
        <w:rPr>
          <w:rFonts w:ascii="Times New Roman" w:eastAsia="Calibri" w:hAnsi="Times New Roman"/>
          <w:b w:val="0"/>
          <w:sz w:val="24"/>
          <w:szCs w:val="24"/>
          <w:lang w:eastAsia="zh-CN"/>
        </w:rPr>
        <w:t>with</w:t>
      </w:r>
      <w:r w:rsidR="003C5BFF" w:rsidRPr="00034DCA">
        <w:rPr>
          <w:rFonts w:ascii="Times New Roman" w:eastAsia="Calibri" w:hAnsi="Times New Roman"/>
          <w:b w:val="0"/>
          <w:sz w:val="24"/>
          <w:szCs w:val="24"/>
          <w:lang w:eastAsia="zh-CN"/>
        </w:rPr>
        <w:t xml:space="preserve"> </w:t>
      </w:r>
      <w:r w:rsidRPr="00034DCA">
        <w:rPr>
          <w:rFonts w:ascii="Times New Roman" w:eastAsia="Calibri" w:hAnsi="Times New Roman" w:hint="eastAsia"/>
          <w:b w:val="0"/>
          <w:sz w:val="24"/>
          <w:szCs w:val="24"/>
          <w:lang w:eastAsia="zh-CN"/>
        </w:rPr>
        <w:t>0.47</w:t>
      </w:r>
      <w:r w:rsidR="0025445C" w:rsidRPr="00034DCA">
        <w:rPr>
          <w:rFonts w:ascii="Times New Roman" w:eastAsia="Calibri" w:hAnsi="Times New Roman"/>
          <w:b w:val="0"/>
          <w:sz w:val="24"/>
          <w:szCs w:val="24"/>
          <w:lang w:eastAsia="zh-CN"/>
        </w:rPr>
        <w:t>(2)</w:t>
      </w:r>
      <w:r w:rsidRPr="00034DCA">
        <w:rPr>
          <w:rFonts w:ascii="Times New Roman" w:eastAsia="Calibri" w:hAnsi="Times New Roman"/>
          <w:b w:val="0"/>
          <w:sz w:val="24"/>
          <w:szCs w:val="24"/>
          <w:lang w:eastAsia="zh-CN"/>
        </w:rPr>
        <w:t xml:space="preserve"> and</w:t>
      </w:r>
      <w:r w:rsidRPr="00034DCA">
        <w:rPr>
          <w:rFonts w:ascii="Times New Roman" w:eastAsia="Calibri" w:hAnsi="Times New Roman" w:hint="eastAsia"/>
          <w:b w:val="0"/>
          <w:sz w:val="24"/>
          <w:szCs w:val="24"/>
          <w:lang w:eastAsia="zh-CN"/>
        </w:rPr>
        <w:t xml:space="preserve"> 1.35</w:t>
      </w:r>
      <w:r w:rsidR="0025445C" w:rsidRPr="00034DCA">
        <w:rPr>
          <w:rFonts w:ascii="Times New Roman" w:eastAsia="Calibri" w:hAnsi="Times New Roman"/>
          <w:b w:val="0"/>
          <w:sz w:val="24"/>
          <w:szCs w:val="24"/>
          <w:lang w:eastAsia="zh-CN"/>
        </w:rPr>
        <w:t>(4)</w:t>
      </w:r>
      <w:r w:rsidRPr="00034DCA">
        <w:rPr>
          <w:rFonts w:ascii="Times New Roman" w:eastAsia="Calibri" w:hAnsi="Times New Roman"/>
          <w:b w:val="0"/>
          <w:sz w:val="24"/>
          <w:szCs w:val="24"/>
          <w:lang w:eastAsia="zh-CN"/>
        </w:rPr>
        <w:t xml:space="preserve"> Al atoms</w:t>
      </w:r>
      <w:r w:rsidR="00667184" w:rsidRPr="00034DCA">
        <w:t xml:space="preserve"> </w:t>
      </w:r>
      <w:r w:rsidR="00667184" w:rsidRPr="00034DCA">
        <w:rPr>
          <w:rFonts w:ascii="Times New Roman" w:eastAsia="Calibri" w:hAnsi="Times New Roman"/>
          <w:b w:val="0"/>
          <w:sz w:val="24"/>
          <w:szCs w:val="24"/>
          <w:lang w:eastAsia="zh-CN"/>
        </w:rPr>
        <w:t>per formula unit</w:t>
      </w:r>
      <w:r w:rsidRPr="00034DCA">
        <w:rPr>
          <w:rFonts w:ascii="Times New Roman" w:eastAsia="Calibri" w:hAnsi="Times New Roman"/>
          <w:b w:val="0"/>
          <w:sz w:val="24"/>
          <w:szCs w:val="24"/>
          <w:lang w:eastAsia="zh-CN"/>
        </w:rPr>
        <w:t xml:space="preserve"> </w:t>
      </w:r>
      <w:r w:rsidR="00667184" w:rsidRPr="00034DCA">
        <w:rPr>
          <w:rFonts w:ascii="Times New Roman" w:eastAsia="Calibri" w:hAnsi="Times New Roman"/>
          <w:b w:val="0"/>
          <w:sz w:val="24"/>
          <w:szCs w:val="24"/>
          <w:lang w:eastAsia="zh-CN"/>
        </w:rPr>
        <w:t>(</w:t>
      </w:r>
      <w:r w:rsidRPr="00034DCA">
        <w:rPr>
          <w:rFonts w:ascii="Times New Roman" w:eastAsia="Calibri" w:hAnsi="Times New Roman"/>
          <w:b w:val="0"/>
          <w:sz w:val="24"/>
          <w:szCs w:val="24"/>
          <w:lang w:eastAsia="zh-CN"/>
        </w:rPr>
        <w:t>pfu</w:t>
      </w:r>
      <w:r w:rsidR="00667184" w:rsidRPr="00034DCA">
        <w:rPr>
          <w:rFonts w:ascii="Times New Roman" w:eastAsia="Calibri" w:hAnsi="Times New Roman"/>
          <w:b w:val="0"/>
          <w:sz w:val="24"/>
          <w:szCs w:val="24"/>
          <w:lang w:eastAsia="zh-CN"/>
        </w:rPr>
        <w:t>)</w:t>
      </w:r>
      <w:r w:rsidR="001C3B81" w:rsidRPr="00034DCA">
        <w:rPr>
          <w:rFonts w:ascii="Times New Roman" w:eastAsia="SimSun" w:hAnsi="Times New Roman" w:hint="eastAsia"/>
          <w:b w:val="0"/>
          <w:sz w:val="24"/>
          <w:szCs w:val="24"/>
          <w:lang w:eastAsia="zh-CN"/>
        </w:rPr>
        <w:t>,</w:t>
      </w:r>
      <w:r w:rsidRPr="00034DCA">
        <w:rPr>
          <w:rFonts w:ascii="Times New Roman" w:eastAsia="Calibri" w:hAnsi="Times New Roman"/>
          <w:b w:val="0"/>
          <w:sz w:val="24"/>
          <w:szCs w:val="24"/>
          <w:lang w:eastAsia="zh-CN"/>
        </w:rPr>
        <w:t xml:space="preserve"> </w:t>
      </w:r>
      <w:r w:rsidRPr="00034DCA">
        <w:rPr>
          <w:rFonts w:ascii="Times New Roman" w:eastAsia="Calibri" w:hAnsi="Times New Roman" w:hint="eastAsia"/>
          <w:b w:val="0"/>
          <w:sz w:val="24"/>
          <w:szCs w:val="24"/>
          <w:lang w:eastAsia="zh-CN"/>
        </w:rPr>
        <w:t xml:space="preserve">were </w:t>
      </w:r>
      <w:r w:rsidRPr="00034DCA">
        <w:rPr>
          <w:rFonts w:ascii="Times New Roman" w:eastAsia="Calibri" w:hAnsi="Times New Roman"/>
          <w:b w:val="0"/>
          <w:sz w:val="24"/>
          <w:szCs w:val="24"/>
          <w:lang w:eastAsia="zh-CN"/>
        </w:rPr>
        <w:t>synthesized</w:t>
      </w:r>
      <w:r w:rsidRPr="00034DCA">
        <w:rPr>
          <w:rFonts w:ascii="Times New Roman" w:eastAsia="Calibri" w:hAnsi="Times New Roman" w:hint="eastAsia"/>
          <w:b w:val="0"/>
          <w:sz w:val="24"/>
          <w:szCs w:val="24"/>
          <w:lang w:eastAsia="zh-CN"/>
        </w:rPr>
        <w:t xml:space="preserve"> </w:t>
      </w:r>
      <w:r w:rsidRPr="00034DCA">
        <w:rPr>
          <w:rFonts w:ascii="Times New Roman" w:eastAsia="Calibri" w:hAnsi="Times New Roman"/>
          <w:b w:val="0"/>
          <w:sz w:val="24"/>
          <w:szCs w:val="24"/>
          <w:lang w:eastAsia="zh-CN"/>
        </w:rPr>
        <w:t>using a</w:t>
      </w:r>
      <w:r w:rsidRPr="00034DCA">
        <w:rPr>
          <w:rFonts w:ascii="Times New Roman" w:eastAsia="Calibri" w:hAnsi="Times New Roman" w:hint="eastAsia"/>
          <w:b w:val="0"/>
          <w:sz w:val="24"/>
          <w:szCs w:val="24"/>
          <w:lang w:eastAsia="zh-CN"/>
        </w:rPr>
        <w:t xml:space="preserve"> </w:t>
      </w:r>
      <w:r w:rsidRPr="00034DCA">
        <w:rPr>
          <w:rFonts w:ascii="Times New Roman" w:eastAsia="Calibri" w:hAnsi="Times New Roman"/>
          <w:b w:val="0"/>
          <w:sz w:val="24"/>
          <w:szCs w:val="24"/>
          <w:lang w:eastAsia="zh-CN"/>
        </w:rPr>
        <w:t>rotating</w:t>
      </w:r>
      <w:r w:rsidRPr="00034DCA">
        <w:rPr>
          <w:rFonts w:ascii="Times New Roman" w:eastAsia="Calibri" w:hAnsi="Times New Roman" w:hint="eastAsia"/>
          <w:b w:val="0"/>
          <w:sz w:val="24"/>
          <w:szCs w:val="24"/>
          <w:lang w:eastAsia="zh-CN"/>
        </w:rPr>
        <w:t xml:space="preserve"> </w:t>
      </w:r>
      <w:r w:rsidRPr="00034DCA">
        <w:rPr>
          <w:rFonts w:ascii="Times New Roman" w:eastAsia="Calibri" w:hAnsi="Times New Roman"/>
          <w:b w:val="0"/>
          <w:sz w:val="24"/>
          <w:szCs w:val="24"/>
          <w:lang w:eastAsia="zh-CN"/>
        </w:rPr>
        <w:t>multi-anvil press</w:t>
      </w:r>
      <w:r w:rsidRPr="00034DCA">
        <w:rPr>
          <w:rFonts w:ascii="Times New Roman" w:eastAsia="Calibri" w:hAnsi="Times New Roman" w:hint="eastAsia"/>
          <w:b w:val="0"/>
          <w:sz w:val="24"/>
          <w:szCs w:val="24"/>
          <w:lang w:eastAsia="zh-CN"/>
        </w:rPr>
        <w:t xml:space="preserve">. The single-crystal structures were investigated by </w:t>
      </w:r>
      <w:r w:rsidRPr="00034DCA">
        <w:rPr>
          <w:rFonts w:ascii="Times New Roman" w:eastAsia="Calibri" w:hAnsi="Times New Roman"/>
          <w:b w:val="0"/>
          <w:sz w:val="24"/>
          <w:szCs w:val="24"/>
          <w:lang w:eastAsia="zh-CN"/>
        </w:rPr>
        <w:t>X-ray diffraction</w:t>
      </w:r>
      <w:r w:rsidRPr="00034DCA">
        <w:rPr>
          <w:rFonts w:ascii="Times New Roman" w:eastAsia="Calibri" w:hAnsi="Times New Roman" w:hint="eastAsia"/>
          <w:b w:val="0"/>
          <w:sz w:val="24"/>
          <w:szCs w:val="24"/>
          <w:lang w:eastAsia="zh-CN"/>
        </w:rPr>
        <w:t xml:space="preserve"> </w:t>
      </w:r>
      <w:r w:rsidRPr="00034DCA">
        <w:rPr>
          <w:rFonts w:ascii="Times New Roman" w:eastAsia="Calibri" w:hAnsi="Times New Roman"/>
          <w:b w:val="0"/>
          <w:sz w:val="24"/>
          <w:szCs w:val="24"/>
          <w:lang w:eastAsia="zh-CN"/>
        </w:rPr>
        <w:t>(XRD</w:t>
      </w:r>
      <w:r w:rsidR="003B0992" w:rsidRPr="00034DCA">
        <w:rPr>
          <w:rFonts w:ascii="Times New Roman" w:eastAsia="Calibri" w:hAnsi="Times New Roman"/>
          <w:b w:val="0"/>
          <w:sz w:val="24"/>
          <w:szCs w:val="24"/>
          <w:lang w:eastAsia="zh-CN"/>
        </w:rPr>
        <w:t>) complemented by</w:t>
      </w:r>
      <w:r w:rsidR="003B0992" w:rsidRPr="00034DCA">
        <w:rPr>
          <w:rFonts w:ascii="Times New Roman" w:eastAsia="Calibri" w:hAnsi="Times New Roman" w:hint="eastAsia"/>
          <w:b w:val="0"/>
          <w:sz w:val="24"/>
          <w:szCs w:val="24"/>
          <w:lang w:eastAsia="zh-CN"/>
        </w:rPr>
        <w:t xml:space="preserve"> </w:t>
      </w:r>
      <w:r w:rsidRPr="00034DCA">
        <w:rPr>
          <w:rFonts w:ascii="Times New Roman" w:eastAsia="Calibri" w:hAnsi="Times New Roman"/>
          <w:b w:val="0"/>
          <w:sz w:val="24"/>
          <w:szCs w:val="24"/>
          <w:lang w:eastAsia="zh-CN"/>
        </w:rPr>
        <w:t>Raman spectroscopy,</w:t>
      </w:r>
      <w:r w:rsidR="00DA3A1F" w:rsidRPr="00034DCA">
        <w:rPr>
          <w:rFonts w:ascii="Times New Roman" w:eastAsia="Calibri" w:hAnsi="Times New Roman"/>
          <w:b w:val="0"/>
          <w:sz w:val="24"/>
          <w:szCs w:val="24"/>
          <w:lang w:eastAsia="zh-CN"/>
        </w:rPr>
        <w:t xml:space="preserve"> and</w:t>
      </w:r>
      <w:r w:rsidRPr="00034DCA">
        <w:rPr>
          <w:rFonts w:ascii="Times New Roman" w:eastAsia="Calibri" w:hAnsi="Times New Roman"/>
          <w:b w:val="0"/>
          <w:sz w:val="24"/>
          <w:szCs w:val="24"/>
          <w:lang w:eastAsia="zh-CN"/>
        </w:rPr>
        <w:t xml:space="preserve"> Fourier-transform infrared spectroscopy (FTIR)</w:t>
      </w:r>
      <w:r w:rsidRPr="00034DCA">
        <w:rPr>
          <w:rFonts w:ascii="Times New Roman" w:eastAsia="Calibri" w:hAnsi="Times New Roman" w:hint="eastAsia"/>
          <w:b w:val="0"/>
          <w:sz w:val="24"/>
          <w:szCs w:val="24"/>
          <w:lang w:eastAsia="zh-CN"/>
        </w:rPr>
        <w:t xml:space="preserve">. Single-crystal XRD shows that the cell parameters decrease with </w:t>
      </w:r>
      <w:r w:rsidRPr="00034DCA">
        <w:rPr>
          <w:rFonts w:ascii="Times New Roman" w:eastAsia="Calibri" w:hAnsi="Times New Roman"/>
          <w:b w:val="0"/>
          <w:sz w:val="24"/>
          <w:szCs w:val="24"/>
          <w:lang w:eastAsia="zh-CN"/>
        </w:rPr>
        <w:t xml:space="preserve">increasing </w:t>
      </w:r>
      <w:r w:rsidRPr="00034DCA">
        <w:rPr>
          <w:rFonts w:ascii="Times New Roman" w:eastAsia="Calibri" w:hAnsi="Times New Roman" w:hint="eastAsia"/>
          <w:b w:val="0"/>
          <w:sz w:val="24"/>
          <w:szCs w:val="24"/>
          <w:lang w:eastAsia="zh-CN"/>
        </w:rPr>
        <w:t xml:space="preserve">Al-content. </w:t>
      </w:r>
      <w:r w:rsidRPr="00034DCA">
        <w:rPr>
          <w:rFonts w:ascii="Times New Roman" w:eastAsia="Calibri" w:hAnsi="Times New Roman"/>
          <w:b w:val="0"/>
          <w:sz w:val="24"/>
          <w:szCs w:val="24"/>
          <w:lang w:eastAsia="zh-CN"/>
        </w:rPr>
        <w:t>By c</w:t>
      </w:r>
      <w:r w:rsidRPr="00034DCA">
        <w:rPr>
          <w:rFonts w:ascii="Times New Roman" w:eastAsia="Calibri" w:hAnsi="Times New Roman" w:hint="eastAsia"/>
          <w:b w:val="0"/>
          <w:sz w:val="24"/>
          <w:szCs w:val="24"/>
          <w:lang w:eastAsia="zh-CN"/>
        </w:rPr>
        <w:t>ombin</w:t>
      </w:r>
      <w:r w:rsidRPr="00034DCA">
        <w:rPr>
          <w:rFonts w:ascii="Times New Roman" w:eastAsia="Calibri" w:hAnsi="Times New Roman"/>
          <w:b w:val="0"/>
          <w:sz w:val="24"/>
          <w:szCs w:val="24"/>
          <w:lang w:eastAsia="zh-CN"/>
        </w:rPr>
        <w:t>ing</w:t>
      </w:r>
      <w:r w:rsidRPr="00034DCA">
        <w:rPr>
          <w:rFonts w:ascii="Times New Roman" w:eastAsia="Calibri" w:hAnsi="Times New Roman" w:hint="eastAsia"/>
          <w:b w:val="0"/>
          <w:sz w:val="24"/>
          <w:szCs w:val="24"/>
          <w:lang w:eastAsia="zh-CN"/>
        </w:rPr>
        <w:t xml:space="preserve"> X-ray </w:t>
      </w:r>
      <w:r w:rsidRPr="00034DCA">
        <w:rPr>
          <w:rFonts w:ascii="Times New Roman" w:eastAsia="Calibri" w:hAnsi="Times New Roman"/>
          <w:b w:val="0"/>
          <w:sz w:val="24"/>
          <w:szCs w:val="24"/>
          <w:lang w:eastAsia="zh-CN"/>
        </w:rPr>
        <w:t xml:space="preserve">diffraction </w:t>
      </w:r>
      <w:r w:rsidRPr="00034DCA">
        <w:rPr>
          <w:rFonts w:ascii="Times New Roman" w:eastAsia="Calibri" w:hAnsi="Times New Roman" w:hint="eastAsia"/>
          <w:b w:val="0"/>
          <w:sz w:val="24"/>
          <w:szCs w:val="24"/>
          <w:lang w:eastAsia="zh-CN"/>
        </w:rPr>
        <w:t>and s</w:t>
      </w:r>
      <w:r w:rsidRPr="00034DCA">
        <w:rPr>
          <w:rFonts w:ascii="Times New Roman" w:eastAsia="Calibri" w:hAnsi="Times New Roman"/>
          <w:b w:val="0"/>
          <w:sz w:val="24"/>
          <w:szCs w:val="24"/>
          <w:lang w:eastAsia="zh-CN"/>
        </w:rPr>
        <w:t>pectroscopy</w:t>
      </w:r>
      <w:r w:rsidRPr="00034DCA">
        <w:rPr>
          <w:rFonts w:ascii="Times New Roman" w:eastAsia="Calibri" w:hAnsi="Times New Roman" w:hint="eastAsia"/>
          <w:b w:val="0"/>
          <w:sz w:val="24"/>
          <w:szCs w:val="24"/>
          <w:lang w:eastAsia="zh-CN"/>
        </w:rPr>
        <w:t xml:space="preserve"> results, we </w:t>
      </w:r>
      <w:r w:rsidRPr="00034DCA">
        <w:rPr>
          <w:rFonts w:ascii="Times New Roman" w:eastAsia="Calibri" w:hAnsi="Times New Roman"/>
          <w:b w:val="0"/>
          <w:sz w:val="24"/>
          <w:szCs w:val="24"/>
          <w:lang w:eastAsia="zh-CN"/>
        </w:rPr>
        <w:t>conclude</w:t>
      </w:r>
      <w:r w:rsidRPr="00034DCA">
        <w:rPr>
          <w:rFonts w:ascii="Times New Roman" w:eastAsia="Calibri" w:hAnsi="Times New Roman" w:hint="eastAsia"/>
          <w:b w:val="0"/>
          <w:sz w:val="24"/>
          <w:szCs w:val="24"/>
          <w:lang w:eastAsia="zh-CN"/>
        </w:rPr>
        <w:t xml:space="preserve"> that the Al-poor shy-B </w:t>
      </w:r>
      <w:r w:rsidRPr="00034DCA">
        <w:rPr>
          <w:rFonts w:ascii="Times New Roman" w:eastAsia="Calibri" w:hAnsi="Times New Roman"/>
          <w:b w:val="0"/>
          <w:sz w:val="24"/>
          <w:szCs w:val="24"/>
          <w:lang w:eastAsia="zh-CN"/>
        </w:rPr>
        <w:t>crystallizes</w:t>
      </w:r>
      <w:r w:rsidRPr="00034DCA">
        <w:rPr>
          <w:rFonts w:ascii="Times New Roman" w:eastAsia="Calibri" w:hAnsi="Times New Roman" w:hint="eastAsia"/>
          <w:b w:val="0"/>
          <w:sz w:val="24"/>
          <w:szCs w:val="24"/>
          <w:lang w:eastAsia="zh-CN"/>
        </w:rPr>
        <w:t xml:space="preserve"> in </w:t>
      </w:r>
      <w:r w:rsidRPr="00034DCA">
        <w:rPr>
          <w:rFonts w:ascii="Times New Roman" w:eastAsia="Calibri" w:hAnsi="Times New Roman"/>
          <w:b w:val="0"/>
          <w:sz w:val="24"/>
          <w:szCs w:val="24"/>
          <w:lang w:eastAsia="zh-CN"/>
        </w:rPr>
        <w:t xml:space="preserve">the </w:t>
      </w:r>
      <w:r w:rsidRPr="00034DCA">
        <w:rPr>
          <w:rFonts w:ascii="Times New Roman" w:eastAsia="Calibri" w:hAnsi="Times New Roman" w:hint="eastAsia"/>
          <w:b w:val="0"/>
          <w:i/>
          <w:sz w:val="24"/>
          <w:szCs w:val="24"/>
          <w:lang w:eastAsia="zh-CN"/>
        </w:rPr>
        <w:t>Pnn</w:t>
      </w:r>
      <w:r w:rsidRPr="00034DCA">
        <w:rPr>
          <w:rFonts w:ascii="Times New Roman" w:eastAsia="Calibri" w:hAnsi="Times New Roman" w:hint="eastAsia"/>
          <w:b w:val="0"/>
          <w:sz w:val="24"/>
          <w:szCs w:val="24"/>
          <w:lang w:eastAsia="zh-CN"/>
        </w:rPr>
        <w:t>2 space group</w:t>
      </w:r>
      <w:r w:rsidRPr="00034DCA">
        <w:rPr>
          <w:rFonts w:ascii="Times New Roman" w:eastAsia="Calibri" w:hAnsi="Times New Roman"/>
          <w:b w:val="0"/>
          <w:sz w:val="24"/>
          <w:szCs w:val="24"/>
          <w:lang w:eastAsia="zh-CN"/>
        </w:rPr>
        <w:t xml:space="preserve"> with hydrogen in two different general positions. Based</w:t>
      </w:r>
      <w:r w:rsidRPr="00034DCA">
        <w:rPr>
          <w:rFonts w:ascii="Times New Roman" w:eastAsia="Calibri" w:hAnsi="Times New Roman" w:hint="eastAsia"/>
          <w:b w:val="0"/>
          <w:sz w:val="24"/>
          <w:szCs w:val="24"/>
          <w:lang w:eastAsia="zh-CN"/>
        </w:rPr>
        <w:t xml:space="preserve"> on the results of </w:t>
      </w:r>
      <w:r w:rsidRPr="00034DCA">
        <w:rPr>
          <w:rFonts w:ascii="Times New Roman" w:eastAsia="Calibri" w:hAnsi="Times New Roman"/>
          <w:b w:val="0"/>
          <w:sz w:val="24"/>
          <w:szCs w:val="24"/>
          <w:lang w:eastAsia="zh-CN"/>
        </w:rPr>
        <w:t xml:space="preserve">the </w:t>
      </w:r>
      <w:r w:rsidR="00516AFF" w:rsidRPr="00034DCA">
        <w:rPr>
          <w:rFonts w:ascii="Times New Roman" w:eastAsia="Calibri" w:hAnsi="Times New Roman"/>
          <w:b w:val="0"/>
          <w:sz w:val="24"/>
          <w:szCs w:val="24"/>
          <w:lang w:eastAsia="zh-CN"/>
        </w:rPr>
        <w:t xml:space="preserve">single crystal </w:t>
      </w:r>
      <w:r w:rsidRPr="00034DCA">
        <w:rPr>
          <w:rFonts w:ascii="Times New Roman" w:eastAsia="Calibri" w:hAnsi="Times New Roman" w:hint="eastAsia"/>
          <w:b w:val="0"/>
          <w:sz w:val="24"/>
          <w:szCs w:val="24"/>
          <w:lang w:eastAsia="zh-CN"/>
        </w:rPr>
        <w:t xml:space="preserve">X-ray </w:t>
      </w:r>
      <w:r w:rsidR="00516AFF" w:rsidRPr="00034DCA">
        <w:rPr>
          <w:rFonts w:ascii="Times New Roman" w:eastAsia="Calibri" w:hAnsi="Times New Roman"/>
          <w:b w:val="0"/>
          <w:sz w:val="24"/>
          <w:szCs w:val="24"/>
          <w:lang w:eastAsia="zh-CN"/>
        </w:rPr>
        <w:t xml:space="preserve">diffraction </w:t>
      </w:r>
      <w:r w:rsidRPr="00034DCA">
        <w:rPr>
          <w:rFonts w:ascii="Times New Roman" w:eastAsia="Calibri" w:hAnsi="Times New Roman" w:hint="eastAsia"/>
          <w:b w:val="0"/>
          <w:sz w:val="24"/>
          <w:szCs w:val="24"/>
          <w:lang w:eastAsia="zh-CN"/>
        </w:rPr>
        <w:t>refinements</w:t>
      </w:r>
      <w:r w:rsidRPr="00034DCA">
        <w:rPr>
          <w:rFonts w:ascii="Times New Roman" w:eastAsia="Calibri" w:hAnsi="Times New Roman"/>
          <w:b w:val="0"/>
          <w:sz w:val="24"/>
          <w:szCs w:val="24"/>
          <w:lang w:eastAsia="zh-CN"/>
        </w:rPr>
        <w:t xml:space="preserve"> combined with FTIR spectroscopy</w:t>
      </w:r>
      <w:r w:rsidRPr="00034DCA">
        <w:rPr>
          <w:rFonts w:ascii="Times New Roman" w:eastAsia="Calibri" w:hAnsi="Times New Roman" w:hint="eastAsia"/>
          <w:b w:val="0"/>
          <w:sz w:val="24"/>
          <w:szCs w:val="24"/>
          <w:lang w:eastAsia="zh-CN"/>
        </w:rPr>
        <w:t xml:space="preserve">, </w:t>
      </w:r>
      <w:r w:rsidRPr="00034DCA">
        <w:rPr>
          <w:rFonts w:ascii="Times New Roman" w:eastAsia="Calibri" w:hAnsi="Times New Roman"/>
          <w:b w:val="0"/>
          <w:sz w:val="24"/>
          <w:szCs w:val="24"/>
          <w:lang w:eastAsia="zh-CN"/>
        </w:rPr>
        <w:t>three</w:t>
      </w:r>
      <w:r w:rsidRPr="00034DCA">
        <w:rPr>
          <w:rFonts w:ascii="Times New Roman" w:eastAsia="Calibri" w:hAnsi="Times New Roman" w:hint="eastAsia"/>
          <w:b w:val="0"/>
          <w:sz w:val="24"/>
          <w:szCs w:val="24"/>
          <w:lang w:eastAsia="zh-CN"/>
        </w:rPr>
        <w:t xml:space="preserve"> substitutions </w:t>
      </w:r>
      <w:r w:rsidRPr="00034DCA">
        <w:rPr>
          <w:rFonts w:ascii="Times New Roman" w:eastAsia="Calibri" w:hAnsi="Times New Roman"/>
          <w:b w:val="0"/>
          <w:sz w:val="24"/>
          <w:szCs w:val="24"/>
          <w:lang w:eastAsia="zh-CN"/>
        </w:rPr>
        <w:t xml:space="preserve">mechanisms </w:t>
      </w:r>
      <w:r w:rsidRPr="00034DCA">
        <w:rPr>
          <w:rFonts w:ascii="Times New Roman" w:eastAsia="Calibri" w:hAnsi="Times New Roman" w:hint="eastAsia"/>
          <w:b w:val="0"/>
          <w:sz w:val="24"/>
          <w:szCs w:val="24"/>
          <w:lang w:eastAsia="zh-CN"/>
        </w:rPr>
        <w:t>are proposed:</w:t>
      </w:r>
      <w:r w:rsidRPr="00034DCA">
        <w:rPr>
          <w:b w:val="0"/>
          <w:sz w:val="24"/>
        </w:rPr>
        <w:t xml:space="preserve"> 2 Al</w:t>
      </w:r>
      <w:r w:rsidRPr="00034DCA">
        <w:rPr>
          <w:b w:val="0"/>
          <w:sz w:val="24"/>
          <w:vertAlign w:val="superscript"/>
        </w:rPr>
        <w:t>3+</w:t>
      </w:r>
      <w:r w:rsidRPr="00034DCA">
        <w:rPr>
          <w:b w:val="0"/>
          <w:sz w:val="24"/>
        </w:rPr>
        <w:t xml:space="preserve"> = Mg</w:t>
      </w:r>
      <w:r w:rsidRPr="00034DCA">
        <w:rPr>
          <w:b w:val="0"/>
          <w:sz w:val="24"/>
          <w:vertAlign w:val="superscript"/>
        </w:rPr>
        <w:t>2+</w:t>
      </w:r>
      <w:r w:rsidRPr="00034DCA">
        <w:rPr>
          <w:b w:val="0"/>
          <w:sz w:val="24"/>
        </w:rPr>
        <w:t xml:space="preserve"> + Si</w:t>
      </w:r>
      <w:r w:rsidRPr="00034DCA">
        <w:rPr>
          <w:b w:val="0"/>
          <w:sz w:val="24"/>
          <w:vertAlign w:val="superscript"/>
        </w:rPr>
        <w:t>4+</w:t>
      </w:r>
      <w:r w:rsidRPr="00034DCA">
        <w:rPr>
          <w:b w:val="0"/>
          <w:sz w:val="24"/>
        </w:rPr>
        <w:t xml:space="preserve">; </w:t>
      </w:r>
      <w:r w:rsidRPr="00034DCA">
        <w:rPr>
          <w:rFonts w:ascii="MS Gothic" w:eastAsia="MS Gothic" w:hAnsi="MS Gothic" w:cs="MS Gothic"/>
          <w:b w:val="0"/>
          <w:sz w:val="24"/>
        </w:rPr>
        <w:t>☐</w:t>
      </w:r>
      <w:r w:rsidRPr="00034DCA">
        <w:rPr>
          <w:b w:val="0"/>
          <w:sz w:val="24"/>
          <w:vertAlign w:val="superscript"/>
        </w:rPr>
        <w:t>Mg2+</w:t>
      </w:r>
      <w:r w:rsidRPr="00034DCA">
        <w:rPr>
          <w:b w:val="0"/>
          <w:sz w:val="24"/>
        </w:rPr>
        <w:t xml:space="preserve"> = 2H</w:t>
      </w:r>
      <w:r w:rsidRPr="00034DCA">
        <w:rPr>
          <w:b w:val="0"/>
          <w:sz w:val="24"/>
          <w:vertAlign w:val="superscript"/>
        </w:rPr>
        <w:t>+</w:t>
      </w:r>
      <w:r w:rsidRPr="00034DCA">
        <w:rPr>
          <w:b w:val="0"/>
          <w:sz w:val="24"/>
        </w:rPr>
        <w:t>;</w:t>
      </w:r>
      <w:r w:rsidRPr="00034DCA">
        <w:rPr>
          <w:rFonts w:eastAsia="Calibri" w:hint="eastAsia"/>
          <w:b w:val="0"/>
          <w:sz w:val="24"/>
          <w:lang w:eastAsia="zh-CN"/>
        </w:rPr>
        <w:t xml:space="preserve"> </w:t>
      </w:r>
      <w:r w:rsidRPr="00034DCA">
        <w:rPr>
          <w:b w:val="0"/>
          <w:sz w:val="24"/>
        </w:rPr>
        <w:t>Si</w:t>
      </w:r>
      <w:r w:rsidRPr="00034DCA">
        <w:rPr>
          <w:rFonts w:eastAsia="Calibri" w:hint="eastAsia"/>
          <w:b w:val="0"/>
          <w:sz w:val="24"/>
          <w:vertAlign w:val="superscript"/>
          <w:lang w:eastAsia="zh-CN"/>
        </w:rPr>
        <w:t>4+</w:t>
      </w:r>
      <w:r w:rsidRPr="00034DCA">
        <w:rPr>
          <w:rFonts w:eastAsia="Calibri"/>
          <w:b w:val="0"/>
          <w:sz w:val="24"/>
          <w:vertAlign w:val="superscript"/>
          <w:lang w:eastAsia="zh-CN"/>
        </w:rPr>
        <w:t xml:space="preserve"> </w:t>
      </w:r>
      <w:r w:rsidRPr="00034DCA">
        <w:rPr>
          <w:rFonts w:eastAsia="Calibri" w:hint="eastAsia"/>
          <w:b w:val="0"/>
          <w:sz w:val="24"/>
          <w:lang w:eastAsia="zh-CN"/>
        </w:rPr>
        <w:t>=</w:t>
      </w:r>
      <w:r w:rsidRPr="00034DCA">
        <w:rPr>
          <w:rFonts w:eastAsia="Calibri"/>
          <w:b w:val="0"/>
          <w:sz w:val="24"/>
          <w:lang w:eastAsia="zh-CN"/>
        </w:rPr>
        <w:t xml:space="preserve"> </w:t>
      </w:r>
      <w:r w:rsidRPr="00034DCA">
        <w:rPr>
          <w:b w:val="0"/>
          <w:sz w:val="24"/>
        </w:rPr>
        <w:t>Al</w:t>
      </w:r>
      <w:r w:rsidRPr="00034DCA">
        <w:rPr>
          <w:b w:val="0"/>
          <w:sz w:val="24"/>
          <w:vertAlign w:val="superscript"/>
        </w:rPr>
        <w:t>3+</w:t>
      </w:r>
      <w:r w:rsidRPr="00034DCA">
        <w:rPr>
          <w:b w:val="0"/>
          <w:sz w:val="24"/>
        </w:rPr>
        <w:t xml:space="preserve"> </w:t>
      </w:r>
      <w:r w:rsidRPr="00034DCA">
        <w:rPr>
          <w:rFonts w:eastAsia="Calibri" w:hint="eastAsia"/>
          <w:b w:val="0"/>
          <w:sz w:val="24"/>
          <w:lang w:eastAsia="zh-CN"/>
        </w:rPr>
        <w:t>+</w:t>
      </w:r>
      <w:r w:rsidRPr="00034DCA">
        <w:rPr>
          <w:b w:val="0"/>
          <w:sz w:val="24"/>
        </w:rPr>
        <w:t xml:space="preserve"> H</w:t>
      </w:r>
      <w:r w:rsidRPr="00034DCA">
        <w:rPr>
          <w:b w:val="0"/>
          <w:sz w:val="24"/>
          <w:vertAlign w:val="superscript"/>
        </w:rPr>
        <w:t>+</w:t>
      </w:r>
      <w:r w:rsidRPr="00034DCA">
        <w:rPr>
          <w:rFonts w:eastAsia="Calibri" w:hint="eastAsia"/>
          <w:b w:val="0"/>
          <w:sz w:val="24"/>
          <w:lang w:eastAsia="zh-CN"/>
        </w:rPr>
        <w:t>.</w:t>
      </w:r>
      <w:r w:rsidRPr="00034DCA">
        <w:rPr>
          <w:rFonts w:eastAsia="Calibri"/>
          <w:b w:val="0"/>
          <w:sz w:val="24"/>
          <w:lang w:eastAsia="zh-CN"/>
        </w:rPr>
        <w:t xml:space="preserve"> Thus, in addition to the two general H positions</w:t>
      </w:r>
      <w:r w:rsidR="007A774D" w:rsidRPr="00034DCA">
        <w:rPr>
          <w:rFonts w:eastAsia="SimSun" w:hint="eastAsia"/>
          <w:b w:val="0"/>
          <w:sz w:val="24"/>
          <w:lang w:eastAsia="zh-CN"/>
        </w:rPr>
        <w:t>,</w:t>
      </w:r>
      <w:r w:rsidRPr="00034DCA">
        <w:rPr>
          <w:rFonts w:eastAsia="Calibri"/>
          <w:b w:val="0"/>
          <w:sz w:val="24"/>
          <w:lang w:eastAsia="zh-CN"/>
        </w:rPr>
        <w:t xml:space="preserve"> </w:t>
      </w:r>
      <w:r w:rsidRPr="00034DCA">
        <w:rPr>
          <w:rFonts w:eastAsia="SimSun" w:hint="eastAsia"/>
          <w:b w:val="0"/>
          <w:sz w:val="24"/>
          <w:lang w:eastAsia="zh-CN"/>
        </w:rPr>
        <w:t>h</w:t>
      </w:r>
      <w:r w:rsidRPr="00034DCA">
        <w:rPr>
          <w:rFonts w:eastAsia="Calibri"/>
          <w:b w:val="0"/>
          <w:sz w:val="24"/>
          <w:lang w:eastAsia="zh-CN"/>
        </w:rPr>
        <w:t xml:space="preserve">ydrogen is incorporated into the hydrous mineral via point defects. </w:t>
      </w:r>
      <w:r w:rsidRPr="00034DCA">
        <w:rPr>
          <w:rFonts w:ascii="Times New Roman" w:eastAsia="Calibri" w:hAnsi="Times New Roman" w:hint="eastAsia"/>
          <w:b w:val="0"/>
          <w:sz w:val="24"/>
          <w:szCs w:val="24"/>
          <w:lang w:eastAsia="zh-CN"/>
        </w:rPr>
        <w:t xml:space="preserve">The elastic </w:t>
      </w:r>
      <w:r w:rsidR="00CC00DC" w:rsidRPr="00034DCA">
        <w:rPr>
          <w:rFonts w:ascii="Times New Roman" w:eastAsia="Calibri" w:hAnsi="Times New Roman"/>
          <w:b w:val="0"/>
          <w:sz w:val="24"/>
          <w:szCs w:val="24"/>
          <w:lang w:eastAsia="zh-CN"/>
        </w:rPr>
        <w:t>stiffness coefficients</w:t>
      </w:r>
      <w:r w:rsidR="00CC00DC" w:rsidRPr="00034DCA">
        <w:rPr>
          <w:rFonts w:ascii="Times New Roman" w:eastAsia="Calibri" w:hAnsi="Times New Roman" w:hint="eastAsia"/>
          <w:b w:val="0"/>
          <w:sz w:val="24"/>
          <w:szCs w:val="24"/>
          <w:lang w:eastAsia="zh-CN"/>
        </w:rPr>
        <w:t xml:space="preserve"> </w:t>
      </w:r>
      <w:r w:rsidRPr="00034DCA">
        <w:rPr>
          <w:rFonts w:ascii="Times New Roman" w:eastAsia="Calibri" w:hAnsi="Times New Roman" w:hint="eastAsia"/>
          <w:b w:val="0"/>
          <w:sz w:val="24"/>
          <w:szCs w:val="24"/>
          <w:lang w:eastAsia="zh-CN"/>
        </w:rPr>
        <w:t xml:space="preserve">were measured for the </w:t>
      </w:r>
      <w:r w:rsidR="000F0D9F" w:rsidRPr="00034DCA">
        <w:rPr>
          <w:rFonts w:ascii="Times New Roman" w:eastAsia="Calibri" w:hAnsi="Times New Roman"/>
          <w:b w:val="0"/>
          <w:sz w:val="24"/>
          <w:szCs w:val="24"/>
          <w:lang w:eastAsia="zh-CN"/>
        </w:rPr>
        <w:t>Al-</w:t>
      </w:r>
      <w:r w:rsidRPr="00034DCA">
        <w:rPr>
          <w:rFonts w:ascii="Times New Roman" w:eastAsia="Calibri" w:hAnsi="Times New Roman" w:hint="eastAsia"/>
          <w:b w:val="0"/>
          <w:sz w:val="24"/>
          <w:szCs w:val="24"/>
          <w:lang w:eastAsia="zh-CN"/>
        </w:rPr>
        <w:t xml:space="preserve">shy-B with 1.35 pfu Al </w:t>
      </w:r>
      <w:r w:rsidRPr="00034DCA">
        <w:rPr>
          <w:rFonts w:ascii="Times New Roman" w:eastAsia="Calibri" w:hAnsi="Times New Roman"/>
          <w:b w:val="0"/>
          <w:sz w:val="24"/>
          <w:szCs w:val="24"/>
          <w:lang w:eastAsia="zh-CN"/>
        </w:rPr>
        <w:t>by</w:t>
      </w:r>
      <w:r w:rsidRPr="00034DCA">
        <w:rPr>
          <w:rFonts w:ascii="Times New Roman" w:eastAsia="Calibri" w:hAnsi="Times New Roman" w:hint="eastAsia"/>
          <w:b w:val="0"/>
          <w:sz w:val="24"/>
          <w:szCs w:val="24"/>
          <w:lang w:eastAsia="zh-CN"/>
        </w:rPr>
        <w:t xml:space="preserve"> </w:t>
      </w:r>
      <w:r w:rsidRPr="00034DCA">
        <w:rPr>
          <w:rFonts w:ascii="Times New Roman" w:eastAsia="Calibri" w:hAnsi="Times New Roman"/>
          <w:b w:val="0"/>
          <w:sz w:val="24"/>
          <w:szCs w:val="24"/>
          <w:lang w:eastAsia="zh-CN"/>
        </w:rPr>
        <w:t>Brillouin scattering (BS)</w:t>
      </w:r>
      <w:r w:rsidRPr="00034DCA">
        <w:rPr>
          <w:rFonts w:ascii="Times New Roman" w:eastAsia="Calibri" w:hAnsi="Times New Roman" w:hint="eastAsia"/>
          <w:b w:val="0"/>
          <w:sz w:val="24"/>
          <w:szCs w:val="24"/>
          <w:lang w:eastAsia="zh-CN"/>
        </w:rPr>
        <w:t>. Al-bearing shy-B</w:t>
      </w:r>
      <w:r w:rsidRPr="00034DCA">
        <w:rPr>
          <w:rFonts w:ascii="Times New Roman" w:eastAsia="Calibri" w:hAnsi="Times New Roman"/>
          <w:b w:val="0"/>
          <w:sz w:val="24"/>
          <w:szCs w:val="24"/>
          <w:lang w:eastAsia="zh-CN"/>
        </w:rPr>
        <w:t xml:space="preserve"> shows lower </w:t>
      </w:r>
      <w:r w:rsidRPr="00034DCA">
        <w:rPr>
          <w:rFonts w:ascii="Times New Roman" w:eastAsia="Calibri" w:hAnsi="Times New Roman"/>
          <w:b w:val="0"/>
          <w:i/>
          <w:sz w:val="24"/>
          <w:szCs w:val="24"/>
          <w:lang w:eastAsia="zh-CN"/>
        </w:rPr>
        <w:t>C</w:t>
      </w:r>
      <w:r w:rsidRPr="00034DCA">
        <w:rPr>
          <w:rFonts w:ascii="Times New Roman" w:eastAsia="Calibri" w:hAnsi="Times New Roman"/>
          <w:b w:val="0"/>
          <w:sz w:val="24"/>
          <w:szCs w:val="24"/>
          <w:vertAlign w:val="subscript"/>
          <w:lang w:eastAsia="zh-CN"/>
        </w:rPr>
        <w:t>11</w:t>
      </w:r>
      <w:r w:rsidRPr="00034DCA">
        <w:rPr>
          <w:rFonts w:ascii="Times New Roman" w:eastAsia="Calibri" w:hAnsi="Times New Roman" w:hint="eastAsia"/>
          <w:b w:val="0"/>
          <w:sz w:val="24"/>
          <w:szCs w:val="24"/>
          <w:lang w:eastAsia="zh-CN"/>
        </w:rPr>
        <w:t>,</w:t>
      </w:r>
      <w:r w:rsidRPr="00034DCA">
        <w:rPr>
          <w:rFonts w:ascii="Times New Roman" w:eastAsia="Calibri" w:hAnsi="Times New Roman"/>
          <w:b w:val="0"/>
          <w:sz w:val="24"/>
          <w:szCs w:val="24"/>
          <w:lang w:eastAsia="zh-CN"/>
        </w:rPr>
        <w:t xml:space="preserve"> </w:t>
      </w:r>
      <w:r w:rsidRPr="00034DCA">
        <w:rPr>
          <w:rFonts w:ascii="Times New Roman" w:eastAsia="Calibri" w:hAnsi="Times New Roman" w:hint="eastAsia"/>
          <w:b w:val="0"/>
          <w:sz w:val="24"/>
          <w:szCs w:val="24"/>
          <w:lang w:eastAsia="zh-CN"/>
        </w:rPr>
        <w:t>higher</w:t>
      </w:r>
      <w:r w:rsidRPr="00034DCA">
        <w:rPr>
          <w:rFonts w:ascii="Times New Roman" w:eastAsia="Calibri" w:hAnsi="Times New Roman"/>
          <w:b w:val="0"/>
          <w:sz w:val="24"/>
          <w:szCs w:val="24"/>
          <w:lang w:eastAsia="zh-CN"/>
        </w:rPr>
        <w:t xml:space="preserve"> </w:t>
      </w:r>
      <w:r w:rsidRPr="00034DCA">
        <w:rPr>
          <w:rFonts w:ascii="Times New Roman" w:eastAsia="Calibri" w:hAnsi="Times New Roman"/>
          <w:b w:val="0"/>
          <w:i/>
          <w:sz w:val="24"/>
          <w:szCs w:val="24"/>
          <w:lang w:eastAsia="zh-CN"/>
        </w:rPr>
        <w:t>C</w:t>
      </w:r>
      <w:r w:rsidRPr="00034DCA">
        <w:rPr>
          <w:rFonts w:ascii="Times New Roman" w:eastAsia="Calibri" w:hAnsi="Times New Roman"/>
          <w:b w:val="0"/>
          <w:sz w:val="24"/>
          <w:szCs w:val="24"/>
          <w:vertAlign w:val="subscript"/>
          <w:lang w:eastAsia="zh-CN"/>
        </w:rPr>
        <w:t>22</w:t>
      </w:r>
      <w:r w:rsidRPr="00034DCA">
        <w:rPr>
          <w:rFonts w:ascii="Times New Roman" w:eastAsia="Calibri" w:hAnsi="Times New Roman"/>
          <w:b w:val="0"/>
          <w:sz w:val="24"/>
          <w:szCs w:val="24"/>
          <w:lang w:eastAsia="zh-CN"/>
        </w:rPr>
        <w:t xml:space="preserve"> and </w:t>
      </w:r>
      <w:r w:rsidRPr="00034DCA">
        <w:rPr>
          <w:rFonts w:ascii="Times New Roman" w:eastAsia="Calibri" w:hAnsi="Times New Roman" w:hint="eastAsia"/>
          <w:b w:val="0"/>
          <w:sz w:val="24"/>
          <w:szCs w:val="24"/>
          <w:lang w:eastAsia="zh-CN"/>
        </w:rPr>
        <w:t xml:space="preserve">similar </w:t>
      </w:r>
      <w:r w:rsidRPr="00034DCA">
        <w:rPr>
          <w:rFonts w:ascii="Times New Roman" w:eastAsia="Calibri" w:hAnsi="Times New Roman"/>
          <w:b w:val="0"/>
          <w:i/>
          <w:sz w:val="24"/>
          <w:szCs w:val="24"/>
          <w:lang w:eastAsia="zh-CN"/>
        </w:rPr>
        <w:t>C</w:t>
      </w:r>
      <w:r w:rsidRPr="00034DCA">
        <w:rPr>
          <w:rFonts w:ascii="Times New Roman" w:eastAsia="Calibri" w:hAnsi="Times New Roman"/>
          <w:b w:val="0"/>
          <w:sz w:val="24"/>
          <w:szCs w:val="24"/>
          <w:vertAlign w:val="subscript"/>
          <w:lang w:eastAsia="zh-CN"/>
        </w:rPr>
        <w:t>33</w:t>
      </w:r>
      <w:r w:rsidRPr="00034DCA">
        <w:rPr>
          <w:rFonts w:ascii="Times New Roman" w:eastAsia="Calibri" w:hAnsi="Times New Roman"/>
          <w:b w:val="0"/>
          <w:sz w:val="24"/>
          <w:szCs w:val="24"/>
          <w:lang w:eastAsia="zh-CN"/>
        </w:rPr>
        <w:t xml:space="preserve"> when compared to Al-free shy-B. The elastic anisotropy of Al-bearing shy-B is also higher than that of the Al-free composition. Such different elastic properties</w:t>
      </w:r>
      <w:r w:rsidRPr="00034DCA">
        <w:rPr>
          <w:rFonts w:ascii="Times New Roman" w:eastAsia="Calibri" w:hAnsi="Times New Roman" w:hint="eastAsia"/>
          <w:b w:val="0"/>
          <w:sz w:val="24"/>
          <w:szCs w:val="24"/>
          <w:lang w:eastAsia="zh-CN"/>
        </w:rPr>
        <w:t xml:space="preserve"> are</w:t>
      </w:r>
      <w:r w:rsidRPr="00034DCA">
        <w:rPr>
          <w:rFonts w:ascii="Times New Roman" w:eastAsia="Calibri" w:hAnsi="Times New Roman"/>
          <w:b w:val="0"/>
          <w:sz w:val="24"/>
          <w:szCs w:val="24"/>
          <w:lang w:eastAsia="zh-CN"/>
        </w:rPr>
        <w:t xml:space="preserve"> due to </w:t>
      </w:r>
      <w:r w:rsidRPr="00034DCA">
        <w:rPr>
          <w:rFonts w:ascii="Times New Roman" w:eastAsia="Calibri" w:hAnsi="Times New Roman" w:hint="eastAsia"/>
          <w:b w:val="0"/>
          <w:sz w:val="24"/>
          <w:szCs w:val="24"/>
          <w:lang w:eastAsia="zh-CN"/>
        </w:rPr>
        <w:t xml:space="preserve">the </w:t>
      </w:r>
      <w:r w:rsidR="003B0992" w:rsidRPr="00034DCA">
        <w:rPr>
          <w:rFonts w:ascii="Times New Roman" w:eastAsia="Calibri" w:hAnsi="Times New Roman"/>
          <w:b w:val="0"/>
          <w:sz w:val="24"/>
          <w:szCs w:val="24"/>
          <w:lang w:eastAsia="zh-CN"/>
        </w:rPr>
        <w:t>effect of</w:t>
      </w:r>
      <w:r w:rsidRPr="00034DCA">
        <w:rPr>
          <w:rFonts w:ascii="Times New Roman" w:eastAsia="Calibri" w:hAnsi="Times New Roman" w:hint="eastAsia"/>
          <w:b w:val="0"/>
          <w:sz w:val="24"/>
          <w:szCs w:val="24"/>
          <w:lang w:eastAsia="zh-CN"/>
        </w:rPr>
        <w:t xml:space="preserve"> </w:t>
      </w:r>
      <w:r w:rsidRPr="00034DCA">
        <w:rPr>
          <w:rFonts w:ascii="Times New Roman" w:eastAsia="Calibri" w:hAnsi="Times New Roman"/>
          <w:b w:val="0"/>
          <w:sz w:val="24"/>
          <w:szCs w:val="24"/>
          <w:lang w:eastAsia="zh-CN"/>
        </w:rPr>
        <w:t>lattice contraction</w:t>
      </w:r>
      <w:r w:rsidR="003B0992" w:rsidRPr="00034DCA">
        <w:rPr>
          <w:rFonts w:ascii="Times New Roman" w:eastAsia="Calibri" w:hAnsi="Times New Roman"/>
          <w:b w:val="0"/>
          <w:sz w:val="24"/>
          <w:szCs w:val="24"/>
          <w:lang w:eastAsia="zh-CN"/>
        </w:rPr>
        <w:t xml:space="preserve"> as a </w:t>
      </w:r>
      <w:r w:rsidR="00EA6847" w:rsidRPr="00034DCA">
        <w:rPr>
          <w:rFonts w:ascii="Times New Roman" w:eastAsia="Calibri" w:hAnsi="Times New Roman"/>
          <w:b w:val="0"/>
          <w:sz w:val="24"/>
          <w:szCs w:val="24"/>
          <w:lang w:eastAsia="zh-CN"/>
        </w:rPr>
        <w:t>whole and the specific chemical substitution mechanism</w:t>
      </w:r>
      <w:r w:rsidR="000F0D9F" w:rsidRPr="00034DCA">
        <w:rPr>
          <w:rFonts w:ascii="Times New Roman" w:eastAsia="Calibri" w:hAnsi="Times New Roman"/>
          <w:b w:val="0"/>
          <w:sz w:val="24"/>
          <w:szCs w:val="24"/>
          <w:lang w:eastAsia="zh-CN"/>
        </w:rPr>
        <w:t xml:space="preserve"> </w:t>
      </w:r>
      <w:r w:rsidR="00226E72" w:rsidRPr="00034DCA">
        <w:rPr>
          <w:rFonts w:ascii="Times New Roman" w:eastAsia="Calibri" w:hAnsi="Times New Roman"/>
          <w:b w:val="0"/>
          <w:sz w:val="24"/>
          <w:szCs w:val="24"/>
          <w:lang w:eastAsia="zh-CN"/>
        </w:rPr>
        <w:t xml:space="preserve">that </w:t>
      </w:r>
      <w:r w:rsidR="003B0992" w:rsidRPr="00034DCA">
        <w:rPr>
          <w:rFonts w:ascii="Times New Roman" w:eastAsia="Calibri" w:hAnsi="Times New Roman"/>
          <w:b w:val="0"/>
          <w:sz w:val="24"/>
          <w:szCs w:val="24"/>
          <w:lang w:eastAsia="zh-CN"/>
        </w:rPr>
        <w:t xml:space="preserve">affect </w:t>
      </w:r>
      <w:r w:rsidRPr="00034DCA">
        <w:rPr>
          <w:rFonts w:ascii="Times New Roman" w:eastAsia="Calibri" w:hAnsi="Times New Roman"/>
          <w:b w:val="0"/>
          <w:sz w:val="24"/>
          <w:szCs w:val="24"/>
          <w:lang w:eastAsia="zh-CN"/>
        </w:rPr>
        <w:t>bond</w:t>
      </w:r>
      <w:r w:rsidR="00AD4362" w:rsidRPr="00034DCA">
        <w:rPr>
          <w:rFonts w:ascii="Times New Roman" w:eastAsia="Calibri" w:hAnsi="Times New Roman"/>
          <w:b w:val="0"/>
          <w:sz w:val="24"/>
          <w:szCs w:val="24"/>
          <w:lang w:eastAsia="zh-CN"/>
        </w:rPr>
        <w:t>s</w:t>
      </w:r>
      <w:r w:rsidRPr="00034DCA">
        <w:rPr>
          <w:rFonts w:ascii="Times New Roman" w:eastAsia="Calibri" w:hAnsi="Times New Roman"/>
          <w:b w:val="0"/>
          <w:sz w:val="24"/>
          <w:szCs w:val="24"/>
          <w:lang w:eastAsia="zh-CN"/>
        </w:rPr>
        <w:t xml:space="preserve"> strength</w:t>
      </w:r>
      <w:r w:rsidRPr="00034DCA">
        <w:rPr>
          <w:rFonts w:ascii="Times New Roman" w:eastAsia="Calibri" w:hAnsi="Times New Roman" w:hint="eastAsia"/>
          <w:b w:val="0"/>
          <w:sz w:val="24"/>
          <w:szCs w:val="24"/>
          <w:lang w:eastAsia="zh-CN"/>
        </w:rPr>
        <w:t xml:space="preserve">. Al-bearing shy-B with lower velocity, higher anisotropy and wider </w:t>
      </w:r>
      <w:r w:rsidRPr="00034DCA">
        <w:rPr>
          <w:rFonts w:ascii="Times New Roman" w:eastAsia="Calibri" w:hAnsi="Times New Roman"/>
          <w:b w:val="0"/>
          <w:sz w:val="24"/>
          <w:szCs w:val="24"/>
          <w:lang w:eastAsia="zh-CN"/>
        </w:rPr>
        <w:t xml:space="preserve">thermodynamic </w:t>
      </w:r>
      <w:r w:rsidRPr="00034DCA">
        <w:rPr>
          <w:rFonts w:ascii="Times New Roman" w:eastAsia="Calibri" w:hAnsi="Times New Roman" w:hint="eastAsia"/>
          <w:b w:val="0"/>
          <w:sz w:val="24"/>
          <w:szCs w:val="24"/>
          <w:lang w:eastAsia="zh-CN"/>
        </w:rPr>
        <w:t xml:space="preserve">stability can help to </w:t>
      </w:r>
      <w:r w:rsidR="001C4CAF" w:rsidRPr="00034DCA">
        <w:rPr>
          <w:rFonts w:ascii="Times New Roman" w:eastAsia="Calibri" w:hAnsi="Times New Roman"/>
          <w:b w:val="0"/>
          <w:sz w:val="24"/>
          <w:szCs w:val="24"/>
          <w:lang w:eastAsia="zh-CN"/>
        </w:rPr>
        <w:t>understand</w:t>
      </w:r>
      <w:r w:rsidRPr="00034DCA">
        <w:rPr>
          <w:rFonts w:ascii="Times New Roman" w:eastAsia="Calibri" w:hAnsi="Times New Roman" w:hint="eastAsia"/>
          <w:b w:val="0"/>
          <w:sz w:val="24"/>
          <w:szCs w:val="24"/>
          <w:lang w:eastAsia="zh-CN"/>
        </w:rPr>
        <w:t xml:space="preserve"> the low velocity zone and high </w:t>
      </w:r>
      <w:r w:rsidRPr="00034DCA">
        <w:rPr>
          <w:rFonts w:ascii="Times New Roman" w:eastAsia="Calibri" w:hAnsi="Times New Roman"/>
          <w:b w:val="0"/>
          <w:sz w:val="24"/>
          <w:szCs w:val="24"/>
          <w:lang w:eastAsia="zh-CN"/>
        </w:rPr>
        <w:t>anisotropy</w:t>
      </w:r>
      <w:r w:rsidRPr="00034DCA">
        <w:rPr>
          <w:rFonts w:ascii="Times New Roman" w:eastAsia="Calibri" w:hAnsi="Times New Roman" w:hint="eastAsia"/>
          <w:b w:val="0"/>
          <w:sz w:val="24"/>
          <w:szCs w:val="24"/>
          <w:lang w:eastAsia="zh-CN"/>
        </w:rPr>
        <w:t xml:space="preserve"> region in the subducted slab </w:t>
      </w:r>
      <w:r w:rsidRPr="00034DCA">
        <w:rPr>
          <w:rFonts w:ascii="Times New Roman" w:eastAsia="Calibri" w:hAnsi="Times New Roman"/>
          <w:b w:val="0"/>
          <w:sz w:val="24"/>
          <w:szCs w:val="24"/>
          <w:lang w:eastAsia="zh-CN"/>
        </w:rPr>
        <w:t>located</w:t>
      </w:r>
      <w:r w:rsidRPr="00034DCA">
        <w:rPr>
          <w:rFonts w:ascii="Times New Roman" w:eastAsia="Calibri" w:hAnsi="Times New Roman" w:hint="eastAsia"/>
          <w:b w:val="0"/>
          <w:sz w:val="24"/>
          <w:szCs w:val="24"/>
          <w:lang w:eastAsia="zh-CN"/>
        </w:rPr>
        <w:t xml:space="preserve"> in Tonga.</w:t>
      </w:r>
      <w:bookmarkEnd w:id="3"/>
      <w:bookmarkEnd w:id="4"/>
      <w:bookmarkEnd w:id="5"/>
      <w:bookmarkEnd w:id="6"/>
    </w:p>
    <w:p w14:paraId="61367427" w14:textId="77777777" w:rsidR="00290242" w:rsidRPr="00034DCA" w:rsidRDefault="00290242">
      <w:pPr>
        <w:pStyle w:val="Textkrper"/>
        <w:jc w:val="left"/>
        <w:rPr>
          <w:rFonts w:ascii="Times New Roman" w:eastAsia="SimSun" w:hAnsi="Times New Roman"/>
          <w:sz w:val="24"/>
          <w:szCs w:val="24"/>
          <w:lang w:eastAsia="zh-CN"/>
        </w:rPr>
      </w:pPr>
    </w:p>
    <w:p w14:paraId="0112EA77" w14:textId="77777777" w:rsidR="00290242" w:rsidRPr="00034DCA" w:rsidRDefault="002236B1">
      <w:pPr>
        <w:pStyle w:val="Textkrper"/>
        <w:jc w:val="left"/>
        <w:rPr>
          <w:rFonts w:ascii="Times New Roman" w:eastAsia="Calibri" w:hAnsi="Times New Roman"/>
          <w:b w:val="0"/>
          <w:sz w:val="24"/>
          <w:szCs w:val="24"/>
          <w:lang w:eastAsia="zh-CN"/>
        </w:rPr>
      </w:pPr>
      <w:r w:rsidRPr="00034DCA">
        <w:rPr>
          <w:rFonts w:ascii="Times New Roman" w:eastAsia="Calibri" w:hAnsi="Times New Roman" w:hint="eastAsia"/>
          <w:sz w:val="24"/>
          <w:szCs w:val="24"/>
          <w:lang w:eastAsia="zh-CN"/>
        </w:rPr>
        <w:lastRenderedPageBreak/>
        <w:t>Keywords:</w:t>
      </w:r>
      <w:r w:rsidRPr="00034DCA">
        <w:rPr>
          <w:rFonts w:ascii="Times New Roman" w:eastAsia="Calibri" w:hAnsi="Times New Roman" w:hint="eastAsia"/>
          <w:b w:val="0"/>
          <w:sz w:val="24"/>
          <w:szCs w:val="24"/>
          <w:lang w:eastAsia="zh-CN"/>
        </w:rPr>
        <w:t xml:space="preserve"> Al-bearing </w:t>
      </w:r>
      <w:proofErr w:type="spellStart"/>
      <w:r w:rsidRPr="00034DCA">
        <w:rPr>
          <w:rFonts w:ascii="Times New Roman" w:eastAsia="Calibri" w:hAnsi="Times New Roman" w:hint="eastAsia"/>
          <w:b w:val="0"/>
          <w:sz w:val="24"/>
          <w:szCs w:val="24"/>
          <w:lang w:eastAsia="zh-CN"/>
        </w:rPr>
        <w:t>superhydrous</w:t>
      </w:r>
      <w:proofErr w:type="spellEnd"/>
      <w:r w:rsidRPr="00034DCA">
        <w:rPr>
          <w:rFonts w:ascii="Times New Roman" w:eastAsia="Calibri" w:hAnsi="Times New Roman" w:hint="eastAsia"/>
          <w:b w:val="0"/>
          <w:sz w:val="24"/>
          <w:szCs w:val="24"/>
          <w:lang w:eastAsia="zh-CN"/>
        </w:rPr>
        <w:t xml:space="preserve"> phase B, crystal structure, elasticity, Brillouin scattering, X-ray diffraction</w:t>
      </w:r>
    </w:p>
    <w:p w14:paraId="4DB99918" w14:textId="77777777" w:rsidR="00290242" w:rsidRPr="00034DCA" w:rsidRDefault="00290242">
      <w:pPr>
        <w:pStyle w:val="Textkrper"/>
        <w:jc w:val="left"/>
        <w:rPr>
          <w:rFonts w:ascii="Times New Roman" w:eastAsia="Calibri" w:hAnsi="Times New Roman"/>
          <w:b w:val="0"/>
          <w:sz w:val="24"/>
          <w:szCs w:val="24"/>
          <w:lang w:eastAsia="zh-CN"/>
        </w:rPr>
      </w:pPr>
    </w:p>
    <w:p w14:paraId="6432FA98" w14:textId="77777777" w:rsidR="00290242" w:rsidRPr="00034DCA" w:rsidRDefault="002236B1">
      <w:pPr>
        <w:pStyle w:val="Listenabsatz"/>
        <w:numPr>
          <w:ilvl w:val="0"/>
          <w:numId w:val="8"/>
        </w:numPr>
        <w:spacing w:line="480" w:lineRule="auto"/>
        <w:rPr>
          <w:rFonts w:ascii="Times New Roman" w:hAnsi="Times New Roman"/>
          <w:b/>
          <w:sz w:val="24"/>
          <w:szCs w:val="24"/>
        </w:rPr>
      </w:pPr>
      <w:r w:rsidRPr="00034DCA">
        <w:rPr>
          <w:rFonts w:ascii="Times New Roman" w:hAnsi="Times New Roman"/>
          <w:b/>
          <w:sz w:val="24"/>
          <w:szCs w:val="24"/>
        </w:rPr>
        <w:t>Introduction</w:t>
      </w:r>
    </w:p>
    <w:p w14:paraId="12C48C76" w14:textId="77777777" w:rsidR="002D555E" w:rsidRPr="00034DCA" w:rsidRDefault="00516AFF">
      <w:pPr>
        <w:spacing w:line="480" w:lineRule="auto"/>
        <w:rPr>
          <w:rStyle w:val="tlid-translation"/>
          <w:sz w:val="24"/>
        </w:rPr>
      </w:pPr>
      <w:r w:rsidRPr="00034DCA">
        <w:rPr>
          <w:sz w:val="24"/>
        </w:rPr>
        <w:t>Several</w:t>
      </w:r>
      <w:r w:rsidR="002236B1" w:rsidRPr="00034DCA">
        <w:rPr>
          <w:sz w:val="24"/>
        </w:rPr>
        <w:t xml:space="preserve"> studies show the presence of hydrous minerals such as hydrous ringwoodite, brucite and ice-VII, as inclusion in </w:t>
      </w:r>
      <w:r w:rsidR="000958EE" w:rsidRPr="00034DCA">
        <w:rPr>
          <w:sz w:val="24"/>
        </w:rPr>
        <w:t>diamond</w:t>
      </w:r>
      <w:r w:rsidR="00E65400" w:rsidRPr="00034DCA">
        <w:rPr>
          <w:sz w:val="24"/>
        </w:rPr>
        <w:t>s</w:t>
      </w:r>
      <w:r w:rsidR="000958EE" w:rsidRPr="00034DCA">
        <w:rPr>
          <w:sz w:val="24"/>
        </w:rPr>
        <w:t xml:space="preserve"> from the </w:t>
      </w:r>
      <w:r w:rsidR="002236B1" w:rsidRPr="00034DCA">
        <w:rPr>
          <w:sz w:val="24"/>
        </w:rPr>
        <w:t xml:space="preserve">deep </w:t>
      </w:r>
      <w:r w:rsidR="000958EE" w:rsidRPr="00034DCA">
        <w:rPr>
          <w:sz w:val="24"/>
        </w:rPr>
        <w:t>earth interior</w:t>
      </w:r>
      <w:r w:rsidR="001C3B81" w:rsidRPr="00034DCA">
        <w:rPr>
          <w:rFonts w:hint="eastAsia"/>
          <w:sz w:val="24"/>
        </w:rPr>
        <w:t xml:space="preserve"> </w:t>
      </w:r>
      <w:r w:rsidR="00990B4C" w:rsidRPr="00034DCA">
        <w:rPr>
          <w:sz w:val="24"/>
        </w:rPr>
        <w:fldChar w:fldCharType="begin"/>
      </w:r>
      <w:r w:rsidR="00667184" w:rsidRPr="00034DCA">
        <w:rPr>
          <w:sz w:val="24"/>
        </w:rPr>
        <w:instrText xml:space="preserve"> ADDIN ZOTERO_ITEM CSL_CITATION {"citationID":"PrFBwQj1","properties":{"formattedCitation":"(Pearson et al. 2014; Palot et al. 2016; Tschauner et al. 2018)","plainCitation":"(Pearson et al. 2014; Palot et al. 2016; Tschauner et al. 2018)","noteIndex":0},"citationItems":[{"id":1710,"uris":["http://zotero.org/users/local/kQUqydmm/items/I7DWQZHF"],"uri":["http://zotero.org/users/local/kQUqydmm/items/I7DWQZHF"],"itemData":{"id":1710,"type":"article-journal","title":"Hydrous mantle transition zone indicated by ringwoodite included within diamond","container-title":"Nature","page":"221-224","volume":"507","issue":"7491","source":"Crossref","DOI":"10.1038/nature13080","ISSN":"0028-0836, 1476-4687","language":"en","author":[{"family":"Pearson","given":"D. G."},{"family":"Brenker","given":"F. E."},{"family":"Nestola","given":"F."},{"family":"McNeill","given":"J."},{"family":"Nasdala","given":"L."},{"family":"Hutchison","given":"M. T."},{"family":"Matveev","given":"S."},{"family":"Mather","given":"K."},{"family":"Silversmit","given":"G."},{"family":"Schmitz","given":"S."},{"family":"Vekemans","given":"B."},{"family":"Vincze","given":"L."}],"issued":{"date-parts":[["2014",3]]}}},{"id":2483,"uris":["http://zotero.org/users/local/kQUqydmm/items/VADRPGSI"],"uri":["http://zotero.org/users/local/kQUqydmm/items/VADRPGSI"],"itemData":{"id":2483,"type":"article-journal","title":"Evidence for H2O-bearing fluids in the lower mantle from diamond inclusion","container-title":"Lithos","page":"237-243","volume":"265","source":"Crossref","DOI":"10.1016/j.lithos.2016.06.023","ISSN":"00244937","language":"en","author":[{"family":"Palot","given":"M."},{"family":"Jacobsen","given":"S.D."},{"family":"Townsend","given":"J.P."},{"family":"Nestola","given":"F."},{"family":"Marquardt","given":"K."},{"family":"Miyajima","given":"N."},{"family":"Harris","given":"J.W."},{"family":"Stachel","given":"T."},{"family":"McCammon","given":"C.A."},{"family":"Pearson","given":"D.G."}],"issued":{"date-parts":[["2016",11]]}}},{"id":2213,"uris":["http://zotero.org/users/local/kQUqydmm/items/Z7JCXXHK"],"uri":["http://zotero.org/users/local/kQUqydmm/items/Z7JCXXHK"],"itemData":{"id":2213,"type":"article-journal","title":"Ice-VII inclusions in diamonds: Evidence for aqueous fluid in Earth’s deep mantle","container-title":"Science","page":"1136-1139","volume":"359","issue":"6380","source":"Crossref","DOI":"10.1126/science.aao3030","ISSN":"0036-8075, 1095-9203","shortTitle":"Ice-VII inclusions in diamonds","language":"en","author":[{"family":"Tschauner","given":"O."},{"family":"Huang","given":"S."},{"family":"Greenberg","given":"E."},{"family":"Prakapenka","given":"V. B."},{"family":"Ma","given":"C."},{"family":"Rossman","given":"G. R."},{"family":"Shen","given":"A. H."},{"family":"Zhang","given":"D."},{"family":"Newville","given":"M."},{"family":"Lanzirotti","given":"A."},{"family":"Tait","given":"K."}],"issued":{"date-parts":[["2018",3,9]]}}}],"schema":"https://github.com/citation-style-language/schema/raw/master/csl-citation.json"} </w:instrText>
      </w:r>
      <w:r w:rsidR="00990B4C" w:rsidRPr="00034DCA">
        <w:rPr>
          <w:sz w:val="24"/>
        </w:rPr>
        <w:fldChar w:fldCharType="separate"/>
      </w:r>
      <w:r w:rsidR="00667184" w:rsidRPr="00034DCA">
        <w:rPr>
          <w:sz w:val="24"/>
        </w:rPr>
        <w:t>(Pearson et al. 2014; Palot et al. 2016; Tschauner et al. 2018)</w:t>
      </w:r>
      <w:r w:rsidR="00990B4C" w:rsidRPr="00034DCA">
        <w:rPr>
          <w:sz w:val="24"/>
        </w:rPr>
        <w:fldChar w:fldCharType="end"/>
      </w:r>
      <w:r w:rsidR="002236B1" w:rsidRPr="00034DCA">
        <w:rPr>
          <w:sz w:val="24"/>
        </w:rPr>
        <w:t>. This proves that the Earth’s mantle</w:t>
      </w:r>
      <w:r w:rsidR="002236B1" w:rsidRPr="00034DCA">
        <w:rPr>
          <w:rFonts w:hint="eastAsia"/>
          <w:sz w:val="24"/>
        </w:rPr>
        <w:t xml:space="preserve"> </w:t>
      </w:r>
      <w:r w:rsidR="002236B1" w:rsidRPr="00034DCA">
        <w:rPr>
          <w:sz w:val="24"/>
        </w:rPr>
        <w:t>is, at least</w:t>
      </w:r>
      <w:r w:rsidR="002236B1" w:rsidRPr="00034DCA">
        <w:rPr>
          <w:rFonts w:hint="eastAsia"/>
          <w:sz w:val="24"/>
        </w:rPr>
        <w:t xml:space="preserve"> </w:t>
      </w:r>
      <w:r w:rsidR="002236B1" w:rsidRPr="00034DCA">
        <w:rPr>
          <w:sz w:val="24"/>
        </w:rPr>
        <w:t>locally, hydrated. H</w:t>
      </w:r>
      <w:r w:rsidR="002236B1" w:rsidRPr="00034DCA">
        <w:rPr>
          <w:sz w:val="24"/>
          <w:vertAlign w:val="subscript"/>
        </w:rPr>
        <w:t>2</w:t>
      </w:r>
      <w:r w:rsidR="002236B1" w:rsidRPr="00034DCA">
        <w:rPr>
          <w:sz w:val="24"/>
        </w:rPr>
        <w:t xml:space="preserve">O can be introduced into the deep Earth by subducted slabs via hydrous minerals </w:t>
      </w:r>
      <w:r w:rsidR="00990B4C" w:rsidRPr="00034DCA">
        <w:rPr>
          <w:sz w:val="24"/>
        </w:rPr>
        <w:fldChar w:fldCharType="begin"/>
      </w:r>
      <w:r w:rsidR="002236B1" w:rsidRPr="00034DCA">
        <w:rPr>
          <w:sz w:val="24"/>
        </w:rPr>
        <w:instrText xml:space="preserve"> ADDIN ZOTERO_ITEM CSL_CITATION {"citationID":"sMEArhnS","properties":{"formattedCitation":"(Schmidt and Ulmer 2004; Ohtani 2005)","plainCitation":"(Schmidt and Ulmer 2004; Ohtani 2005)","noteIndex":0},"citationItems":[{"id":2509,"uris":["http://zotero.org/users/local/kQUqydmm/items/WWBZ55HK"],"uri":["http://zotero.org/users/local/kQUqydmm/items/WWBZ55HK"],"itemData":{"id":2509,"type":"article-journal","title":"A rocking multianvil: elimination of chemical segregation in fluid-saturated high-pressure experiments","container-title":"Geochimica et Cosmochimica Acta","page":"1889-1899","volume":"68","issue":"8","source":"Crossref","abstract":"Fluid saturated high-pressure experiments often result in strongly zoned experimental charges, this hinders experimentation in chemically homogeneous systems which in turn has serious consequences on equilibration, reaction progress, and (apparent) phase stabilities. In order to overcome these problems, a 600-ton press accommodating either a multianvil or end-loaded piston cylinder module has been mounted in such a way that it can be turned by 180°, thus inverting its position in the gravity ﬁeld. During turning, hydraulic pressure, heating power, and cooling water remain connected allowing fully controlled pressures and temperatures during experiments.","DOI":"10.1016/j.gca.2003.10.031","ISSN":"00167037","shortTitle":"A rocking multianvil","language":"en","author":[{"family":"Schmidt","given":"Max W."},{"family":"Ulmer","given":"Peter"}],"issued":{"date-parts":[["2004",4]]}}},{"id":1684,"uris":["http://zotero.org/users/local/kQUqydmm/items/MKHALRPI"],"uri":["http://zotero.org/users/local/kQUqydmm/items/MKHALRPI"],"itemData":{"id":1684,"type":"article-journal","title":"Water in the Mantle","container-title":"Elements","page":"25-30","volume":"1","issue":"1","source":"Crossref","DOI":"10.2113/gselements.1.1.25","ISSN":"1811-5209, 1811-5217","language":"en","author":[{"family":"Ohtani","given":"E."}],"issued":{"date-parts":[["2005",1,1]]}}}],"schema":"https://github.com/citation-style-language/schema/raw/master/csl-citation.json"} </w:instrText>
      </w:r>
      <w:r w:rsidR="00990B4C" w:rsidRPr="00034DCA">
        <w:rPr>
          <w:sz w:val="24"/>
        </w:rPr>
        <w:fldChar w:fldCharType="separate"/>
      </w:r>
      <w:r w:rsidR="002236B1" w:rsidRPr="00034DCA">
        <w:rPr>
          <w:sz w:val="24"/>
        </w:rPr>
        <w:t>(Schmidt and Ulmer 2004; Ohtani 2005)</w:t>
      </w:r>
      <w:r w:rsidR="00990B4C" w:rsidRPr="00034DCA">
        <w:rPr>
          <w:sz w:val="24"/>
        </w:rPr>
        <w:fldChar w:fldCharType="end"/>
      </w:r>
      <w:r w:rsidR="002236B1" w:rsidRPr="00034DCA">
        <w:rPr>
          <w:sz w:val="24"/>
        </w:rPr>
        <w:t xml:space="preserve"> or originally stored in the deep Earth f</w:t>
      </w:r>
      <w:r w:rsidR="002236B1" w:rsidRPr="00034DCA">
        <w:rPr>
          <w:rFonts w:hint="eastAsia"/>
          <w:sz w:val="24"/>
        </w:rPr>
        <w:t xml:space="preserve">rom </w:t>
      </w:r>
      <w:r w:rsidR="00E65400" w:rsidRPr="00034DCA">
        <w:rPr>
          <w:sz w:val="24"/>
        </w:rPr>
        <w:t xml:space="preserve">the </w:t>
      </w:r>
      <w:proofErr w:type="spellStart"/>
      <w:r w:rsidR="002236B1" w:rsidRPr="00034DCA">
        <w:rPr>
          <w:sz w:val="24"/>
        </w:rPr>
        <w:t>protosolar</w:t>
      </w:r>
      <w:proofErr w:type="spellEnd"/>
      <w:r w:rsidR="002236B1" w:rsidRPr="00034DCA">
        <w:rPr>
          <w:sz w:val="24"/>
        </w:rPr>
        <w:t xml:space="preserve"> nebula</w:t>
      </w:r>
      <w:r w:rsidR="00E65400" w:rsidRPr="00034DCA">
        <w:rPr>
          <w:sz w:val="24"/>
        </w:rPr>
        <w:t xml:space="preserve"> material</w:t>
      </w:r>
      <w:r w:rsidR="002236B1" w:rsidRPr="00034DCA">
        <w:rPr>
          <w:sz w:val="24"/>
        </w:rPr>
        <w:t xml:space="preserve"> </w:t>
      </w:r>
      <w:r w:rsidR="00990B4C" w:rsidRPr="00034DCA">
        <w:rPr>
          <w:sz w:val="24"/>
        </w:rPr>
        <w:fldChar w:fldCharType="begin"/>
      </w:r>
      <w:r w:rsidR="002236B1" w:rsidRPr="00034DCA">
        <w:rPr>
          <w:sz w:val="24"/>
        </w:rPr>
        <w:instrText xml:space="preserve"> ADDIN ZOTERO_ITEM CSL_CITATION {"citationID":"jUykzSZQ","properties":{"formattedCitation":"(Hallis et al. 2015; Peslier 2020)","plainCitation":"(Hallis et al. 2015; Peslier 2020)","noteIndex":0},"citationItems":[{"id":2481,"uris":["http://zotero.org/users/local/kQUqydmm/items/KYTJERUN"],"uri":["http://zotero.org/users/local/kQUqydmm/items/KYTJERUN"],"itemData":{"id":2481,"type":"article-journal","title":"Evidence for primordial water in Earth’s deep mantle","container-title":"Science","page":"795-797","volume":"350","issue":"6262","source":"Crossref","DOI":"10.1126/science.aac4834","ISSN":"0036-8075, 1095-9203","language":"en","author":[{"family":"Hallis","given":"Lydia J."},{"family":"Huss","given":"Gary R."},{"family":"Nagashima","given":"Kazuhide"},{"family":"Taylor","given":"G. Jeffrey"},{"family":"Halldórsson","given":"Sæmundur A."},{"family":"Hilton","given":"David R."},{"family":"Mottl","given":"Michael J."},{"family":"Meech","given":"Karen J."}],"issued":{"date-parts":[["2015",11,13]]}}},{"id":2554,"uris":["http://zotero.org/users/local/kQUqydmm/items/CRAM3WDF"],"uri":["http://zotero.org/users/local/kQUqydmm/items/CRAM3WDF"],"itemData":{"id":2554,"type":"article-journal","title":"The origins of water","container-title":"Science","page":"1058-1058","volume":"369","issue":"6507","author":[{"family":"Peslier","given":"Anne H."}],"issued":{"date-parts":[["2020"]]}}}],"schema":"https://github.com/citation-style-language/schema/raw/master/csl-citation.json"} </w:instrText>
      </w:r>
      <w:r w:rsidR="00990B4C" w:rsidRPr="00034DCA">
        <w:rPr>
          <w:sz w:val="24"/>
        </w:rPr>
        <w:fldChar w:fldCharType="separate"/>
      </w:r>
      <w:r w:rsidR="002236B1" w:rsidRPr="00034DCA">
        <w:rPr>
          <w:sz w:val="24"/>
        </w:rPr>
        <w:t>(Hallis et al. 2015; Peslier 2020)</w:t>
      </w:r>
      <w:r w:rsidR="00990B4C" w:rsidRPr="00034DCA">
        <w:rPr>
          <w:sz w:val="24"/>
        </w:rPr>
        <w:fldChar w:fldCharType="end"/>
      </w:r>
      <w:r w:rsidR="002236B1" w:rsidRPr="00034DCA">
        <w:rPr>
          <w:sz w:val="24"/>
        </w:rPr>
        <w:t xml:space="preserve">. </w:t>
      </w:r>
      <w:r w:rsidR="002236B1" w:rsidRPr="00034DCA">
        <w:rPr>
          <w:rFonts w:hint="eastAsia"/>
          <w:sz w:val="24"/>
        </w:rPr>
        <w:t>H</w:t>
      </w:r>
      <w:r w:rsidR="002236B1" w:rsidRPr="00034DCA">
        <w:rPr>
          <w:rFonts w:hint="eastAsia"/>
          <w:sz w:val="24"/>
          <w:vertAlign w:val="subscript"/>
        </w:rPr>
        <w:t>2</w:t>
      </w:r>
      <w:r w:rsidR="002236B1" w:rsidRPr="00034DCA">
        <w:rPr>
          <w:rFonts w:hint="eastAsia"/>
          <w:sz w:val="24"/>
        </w:rPr>
        <w:t xml:space="preserve">O could be </w:t>
      </w:r>
      <w:r w:rsidR="002236B1" w:rsidRPr="00034DCA">
        <w:rPr>
          <w:sz w:val="24"/>
        </w:rPr>
        <w:t>incorporate</w:t>
      </w:r>
      <w:r w:rsidR="002236B1" w:rsidRPr="00034DCA">
        <w:rPr>
          <w:rFonts w:hint="eastAsia"/>
          <w:sz w:val="24"/>
        </w:rPr>
        <w:t xml:space="preserve">d in some nominally </w:t>
      </w:r>
      <w:r w:rsidR="002236B1" w:rsidRPr="00034DCA">
        <w:rPr>
          <w:sz w:val="24"/>
        </w:rPr>
        <w:t>anhydrous</w:t>
      </w:r>
      <w:r w:rsidR="002236B1" w:rsidRPr="00034DCA">
        <w:rPr>
          <w:rFonts w:hint="eastAsia"/>
          <w:sz w:val="24"/>
        </w:rPr>
        <w:t xml:space="preserve"> minerals such as oliv</w:t>
      </w:r>
      <w:r w:rsidR="002236B1" w:rsidRPr="00034DCA">
        <w:rPr>
          <w:sz w:val="24"/>
        </w:rPr>
        <w:t>ine</w:t>
      </w:r>
      <w:r w:rsidR="002236B1" w:rsidRPr="00034DCA">
        <w:rPr>
          <w:rFonts w:hint="eastAsia"/>
          <w:sz w:val="24"/>
        </w:rPr>
        <w:t xml:space="preserve">, </w:t>
      </w:r>
      <w:proofErr w:type="spellStart"/>
      <w:r w:rsidR="002236B1" w:rsidRPr="00034DCA">
        <w:rPr>
          <w:rFonts w:hint="eastAsia"/>
          <w:sz w:val="24"/>
        </w:rPr>
        <w:t>wadsleyite</w:t>
      </w:r>
      <w:proofErr w:type="spellEnd"/>
      <w:r w:rsidR="002236B1" w:rsidRPr="00034DCA">
        <w:rPr>
          <w:rFonts w:hint="eastAsia"/>
          <w:sz w:val="24"/>
        </w:rPr>
        <w:t xml:space="preserve"> and ringwoodite</w:t>
      </w:r>
      <w:r w:rsidR="002236B1" w:rsidRPr="00034DCA">
        <w:rPr>
          <w:sz w:val="24"/>
        </w:rPr>
        <w:t>.</w:t>
      </w:r>
      <w:r w:rsidR="002236B1" w:rsidRPr="00034DCA">
        <w:rPr>
          <w:rFonts w:hint="eastAsia"/>
          <w:sz w:val="24"/>
        </w:rPr>
        <w:t xml:space="preserve"> </w:t>
      </w:r>
      <w:r w:rsidR="002236B1" w:rsidRPr="00034DCA">
        <w:rPr>
          <w:sz w:val="24"/>
        </w:rPr>
        <w:t>H</w:t>
      </w:r>
      <w:r w:rsidR="002236B1" w:rsidRPr="00034DCA">
        <w:rPr>
          <w:rFonts w:hint="eastAsia"/>
          <w:sz w:val="24"/>
        </w:rPr>
        <w:t xml:space="preserve">owever, the </w:t>
      </w:r>
      <w:r w:rsidR="002236B1" w:rsidRPr="00034DCA">
        <w:rPr>
          <w:rStyle w:val="tlid-translation"/>
          <w:rFonts w:hint="eastAsia"/>
          <w:sz w:val="24"/>
        </w:rPr>
        <w:t>H</w:t>
      </w:r>
      <w:r w:rsidR="002236B1" w:rsidRPr="00034DCA">
        <w:rPr>
          <w:rStyle w:val="tlid-translation"/>
          <w:rFonts w:hint="eastAsia"/>
          <w:sz w:val="24"/>
          <w:vertAlign w:val="subscript"/>
        </w:rPr>
        <w:t>2</w:t>
      </w:r>
      <w:r w:rsidR="002236B1" w:rsidRPr="00034DCA">
        <w:rPr>
          <w:rStyle w:val="tlid-translation"/>
          <w:rFonts w:hint="eastAsia"/>
          <w:sz w:val="24"/>
        </w:rPr>
        <w:t>O</w:t>
      </w:r>
      <w:r w:rsidR="002236B1" w:rsidRPr="00034DCA">
        <w:rPr>
          <w:rStyle w:val="tlid-translation"/>
          <w:sz w:val="24"/>
        </w:rPr>
        <w:t>-storage capacity</w:t>
      </w:r>
      <w:r w:rsidR="002236B1" w:rsidRPr="00034DCA">
        <w:rPr>
          <w:rStyle w:val="tlid-translation"/>
          <w:rFonts w:hint="eastAsia"/>
          <w:sz w:val="24"/>
        </w:rPr>
        <w:t xml:space="preserve"> of these minerals </w:t>
      </w:r>
      <w:r w:rsidR="002236B1" w:rsidRPr="00034DCA">
        <w:rPr>
          <w:rStyle w:val="tlid-translation"/>
          <w:sz w:val="24"/>
        </w:rPr>
        <w:t>is</w:t>
      </w:r>
      <w:r w:rsidR="002236B1" w:rsidRPr="00034DCA">
        <w:rPr>
          <w:rStyle w:val="tlid-translation"/>
          <w:rFonts w:hint="eastAsia"/>
          <w:sz w:val="24"/>
        </w:rPr>
        <w:t xml:space="preserve"> limited and lower than ~3</w:t>
      </w:r>
      <w:r w:rsidR="00F91F29" w:rsidRPr="00034DCA">
        <w:rPr>
          <w:rStyle w:val="tlid-translation"/>
          <w:sz w:val="24"/>
        </w:rPr>
        <w:t xml:space="preserve"> </w:t>
      </w:r>
      <w:r w:rsidR="002236B1" w:rsidRPr="00034DCA">
        <w:rPr>
          <w:rStyle w:val="tlid-translation"/>
          <w:rFonts w:hint="eastAsia"/>
          <w:sz w:val="24"/>
        </w:rPr>
        <w:t>wt.%</w:t>
      </w:r>
      <w:r w:rsidR="002236B1" w:rsidRPr="00034DCA">
        <w:rPr>
          <w:rStyle w:val="tlid-translation"/>
          <w:sz w:val="24"/>
        </w:rPr>
        <w:t xml:space="preserve"> </w:t>
      </w:r>
      <w:r w:rsidR="00990B4C" w:rsidRPr="00034DCA">
        <w:rPr>
          <w:rStyle w:val="tlid-translation"/>
          <w:sz w:val="24"/>
        </w:rPr>
        <w:fldChar w:fldCharType="begin"/>
      </w:r>
      <w:r w:rsidR="002236B1" w:rsidRPr="00034DCA">
        <w:rPr>
          <w:rStyle w:val="tlid-translation"/>
          <w:sz w:val="24"/>
        </w:rPr>
        <w:instrText xml:space="preserve"> ADDIN ZOTERO_ITEM CSL_CITATION {"citationID":"B6Nb3wqG","properties":{"formattedCitation":"(Mao and Li 2016)","plainCitation":"(Mao and Li 2016)","noteIndex":0},"citationItems":[{"id":2558,"uris":["http://zotero.org/users/local/kQUqydmm/items/ZWR2PFQC"],"uri":["http://zotero.org/users/local/kQUqydmm/items/ZWR2PFQC"],"itemData":{"id":2558,"type":"article-journal","title":"Effect of hydration on the elasticity of mantle minerals and its geophysical implications","container-title":"Science China Earth Sciences","page":"873-888","volume":"59","issue":"5","source":"Crossref","abstract":"Recent studies have shown that major nominally anhydrous minerals in the Earth’s mantle, such as olivine, pyroxene and garnet, can incorporate considerable amounts of water as structurally bound hydroxyl. Even a small amount of water is present in mantle minerals, it can strongly affect a number of physical properties, including density, sound velocity, melting temperature, and electrical conductivities. The presence of water can also influence the dynamic behavior, lead to lateral velocity heterogeneities, and affect the material circulation of the Earth’s deep interior. In particular, seismic studies have reported the existence of low-velocity zones in various locations of the Earth’s upper mantle and transition zone, which has been expected to be associated with the presence of water in the region. In the past two decades, the effect of water on the elasticity and sound velocities of minerals at relevant pressure-temperature (P-T) conditions of the Earth’s mantle attracted extensive interests. Combining the high P-T experimental and theoretical mineralogical results with seismic observations provides crucial constraints on the distribution of water in the Earth’s mantle. In this study, we summarize recent experimental and theoretical mineral physics results on how water affects the elasticity and sound velocity of nominally anhydrous minerals in the Earth’s mantle, which aims to provide new insights into the effect of hydration on the density and velocity profile of the Earth’s mantle, which are of particular importance in understanding of water distribution in the region.","DOI":"10.1007/s11430-016-5277-9","ISSN":"1674-7313, 1869-1897","language":"en","author":[{"family":"Mao","given":"Zhu"},{"family":"Li","given":"XinYang"}],"issued":{"date-parts":[["2016",5]]}}}],"schema":"https://github.com/citation-style-language/schema/raw/master/csl-citation.json"} </w:instrText>
      </w:r>
      <w:r w:rsidR="00990B4C" w:rsidRPr="00034DCA">
        <w:rPr>
          <w:rStyle w:val="tlid-translation"/>
          <w:sz w:val="24"/>
        </w:rPr>
        <w:fldChar w:fldCharType="separate"/>
      </w:r>
      <w:r w:rsidR="002236B1" w:rsidRPr="00034DCA">
        <w:rPr>
          <w:sz w:val="24"/>
        </w:rPr>
        <w:t>(</w:t>
      </w:r>
      <w:r w:rsidR="00E042D6" w:rsidRPr="00034DCA">
        <w:rPr>
          <w:sz w:val="24"/>
        </w:rPr>
        <w:t xml:space="preserve">e.g. </w:t>
      </w:r>
      <w:r w:rsidR="002236B1" w:rsidRPr="00034DCA">
        <w:rPr>
          <w:sz w:val="24"/>
        </w:rPr>
        <w:t>Mao and Li 2016)</w:t>
      </w:r>
      <w:r w:rsidR="00990B4C" w:rsidRPr="00034DCA">
        <w:rPr>
          <w:rStyle w:val="tlid-translation"/>
          <w:sz w:val="24"/>
        </w:rPr>
        <w:fldChar w:fldCharType="end"/>
      </w:r>
      <w:r w:rsidR="002236B1" w:rsidRPr="00034DCA">
        <w:rPr>
          <w:rStyle w:val="tlid-translation"/>
          <w:rFonts w:hint="eastAsia"/>
          <w:sz w:val="24"/>
        </w:rPr>
        <w:t>. Den</w:t>
      </w:r>
      <w:r w:rsidR="002236B1" w:rsidRPr="00034DCA">
        <w:rPr>
          <w:rStyle w:val="tlid-translation"/>
          <w:sz w:val="24"/>
        </w:rPr>
        <w:t>se</w:t>
      </w:r>
      <w:r w:rsidR="002236B1" w:rsidRPr="00034DCA">
        <w:rPr>
          <w:rStyle w:val="tlid-translation"/>
          <w:rFonts w:hint="eastAsia"/>
          <w:sz w:val="24"/>
        </w:rPr>
        <w:t xml:space="preserve"> hydrous </w:t>
      </w:r>
      <w:r w:rsidR="002236B1" w:rsidRPr="00034DCA">
        <w:rPr>
          <w:rStyle w:val="tlid-translation"/>
          <w:sz w:val="24"/>
        </w:rPr>
        <w:t>magnesium</w:t>
      </w:r>
      <w:r w:rsidR="002236B1" w:rsidRPr="00034DCA">
        <w:rPr>
          <w:rStyle w:val="tlid-translation"/>
          <w:rFonts w:hint="eastAsia"/>
          <w:sz w:val="24"/>
        </w:rPr>
        <w:t xml:space="preserve"> </w:t>
      </w:r>
      <w:r w:rsidR="002236B1" w:rsidRPr="00034DCA">
        <w:rPr>
          <w:rStyle w:val="tlid-translation"/>
          <w:sz w:val="24"/>
        </w:rPr>
        <w:t>silicate</w:t>
      </w:r>
      <w:r w:rsidR="002236B1" w:rsidRPr="00034DCA">
        <w:rPr>
          <w:rStyle w:val="tlid-translation"/>
          <w:rFonts w:hint="eastAsia"/>
          <w:sz w:val="24"/>
        </w:rPr>
        <w:t>s (DHMSs),</w:t>
      </w:r>
      <w:r w:rsidR="002236B1" w:rsidRPr="00034DCA">
        <w:rPr>
          <w:rStyle w:val="tlid-translation"/>
          <w:sz w:val="24"/>
        </w:rPr>
        <w:t xml:space="preserve"> such as</w:t>
      </w:r>
      <w:r w:rsidR="002236B1" w:rsidRPr="00034DCA">
        <w:rPr>
          <w:rStyle w:val="tlid-translation"/>
          <w:rFonts w:hint="eastAsia"/>
          <w:sz w:val="24"/>
        </w:rPr>
        <w:t xml:space="preserve"> Phase A, Phase E, </w:t>
      </w:r>
      <w:proofErr w:type="spellStart"/>
      <w:r w:rsidR="002236B1" w:rsidRPr="00034DCA">
        <w:rPr>
          <w:rStyle w:val="tlid-translation"/>
          <w:rFonts w:hint="eastAsia"/>
          <w:sz w:val="24"/>
        </w:rPr>
        <w:t>superhydrous</w:t>
      </w:r>
      <w:proofErr w:type="spellEnd"/>
      <w:r w:rsidR="002236B1" w:rsidRPr="00034DCA">
        <w:rPr>
          <w:rStyle w:val="tlid-translation"/>
          <w:rFonts w:hint="eastAsia"/>
          <w:sz w:val="24"/>
        </w:rPr>
        <w:t xml:space="preserve"> phase B</w:t>
      </w:r>
      <w:r w:rsidR="002236B1" w:rsidRPr="00034DCA">
        <w:rPr>
          <w:rStyle w:val="tlid-translation"/>
          <w:sz w:val="24"/>
        </w:rPr>
        <w:t xml:space="preserve"> </w:t>
      </w:r>
      <w:r w:rsidR="002236B1" w:rsidRPr="00034DCA">
        <w:rPr>
          <w:rStyle w:val="tlid-translation"/>
          <w:rFonts w:hint="eastAsia"/>
          <w:sz w:val="24"/>
        </w:rPr>
        <w:t>(shy-B),</w:t>
      </w:r>
      <w:r w:rsidR="002236B1" w:rsidRPr="00034DCA">
        <w:rPr>
          <w:rStyle w:val="tlid-translation"/>
          <w:sz w:val="24"/>
        </w:rPr>
        <w:t xml:space="preserve"> </w:t>
      </w:r>
      <w:r w:rsidR="002236B1" w:rsidRPr="00034DCA">
        <w:rPr>
          <w:rStyle w:val="tlid-translation"/>
          <w:rFonts w:hint="eastAsia"/>
          <w:sz w:val="24"/>
        </w:rPr>
        <w:t xml:space="preserve">phase D and phase H </w:t>
      </w:r>
      <w:r w:rsidR="001C3B81" w:rsidRPr="00034DCA">
        <w:rPr>
          <w:rStyle w:val="tlid-translation"/>
          <w:rFonts w:hint="eastAsia"/>
          <w:sz w:val="24"/>
        </w:rPr>
        <w:t xml:space="preserve">with </w:t>
      </w:r>
      <w:r w:rsidR="002236B1" w:rsidRPr="00034DCA">
        <w:rPr>
          <w:rStyle w:val="tlid-translation"/>
          <w:rFonts w:hint="eastAsia"/>
          <w:sz w:val="24"/>
        </w:rPr>
        <w:t>large H</w:t>
      </w:r>
      <w:r w:rsidR="002236B1" w:rsidRPr="00034DCA">
        <w:rPr>
          <w:rStyle w:val="tlid-translation"/>
          <w:rFonts w:hint="eastAsia"/>
          <w:sz w:val="24"/>
          <w:vertAlign w:val="subscript"/>
        </w:rPr>
        <w:t>2</w:t>
      </w:r>
      <w:r w:rsidR="002236B1" w:rsidRPr="00034DCA">
        <w:rPr>
          <w:rStyle w:val="tlid-translation"/>
          <w:rFonts w:hint="eastAsia"/>
          <w:sz w:val="24"/>
        </w:rPr>
        <w:t xml:space="preserve">O content </w:t>
      </w:r>
      <w:r w:rsidR="002236B1" w:rsidRPr="00034DCA">
        <w:rPr>
          <w:rStyle w:val="tlid-translation"/>
          <w:sz w:val="24"/>
        </w:rPr>
        <w:t>and</w:t>
      </w:r>
      <w:r w:rsidR="002236B1" w:rsidRPr="00034DCA">
        <w:rPr>
          <w:rStyle w:val="tlid-translation"/>
          <w:rFonts w:hint="eastAsia"/>
          <w:sz w:val="24"/>
        </w:rPr>
        <w:t xml:space="preserve"> wide phase stability</w:t>
      </w:r>
      <w:r w:rsidR="000958EE" w:rsidRPr="00034DCA">
        <w:rPr>
          <w:rStyle w:val="tlid-translation"/>
          <w:sz w:val="24"/>
        </w:rPr>
        <w:t xml:space="preserve"> </w:t>
      </w:r>
      <w:r w:rsidR="002236B1" w:rsidRPr="00034DCA">
        <w:rPr>
          <w:rStyle w:val="tlid-translation"/>
          <w:sz w:val="24"/>
        </w:rPr>
        <w:t>are thus potential H</w:t>
      </w:r>
      <w:r w:rsidR="002236B1" w:rsidRPr="00034DCA">
        <w:rPr>
          <w:rStyle w:val="tlid-translation"/>
          <w:sz w:val="24"/>
          <w:vertAlign w:val="subscript"/>
        </w:rPr>
        <w:t>2</w:t>
      </w:r>
      <w:r w:rsidR="002236B1" w:rsidRPr="00034DCA">
        <w:rPr>
          <w:rStyle w:val="tlid-translation"/>
          <w:sz w:val="24"/>
        </w:rPr>
        <w:t xml:space="preserve">O carriers in </w:t>
      </w:r>
      <w:r w:rsidR="002236B1" w:rsidRPr="00034DCA">
        <w:rPr>
          <w:rStyle w:val="tlid-translation"/>
          <w:rFonts w:hint="eastAsia"/>
          <w:sz w:val="24"/>
        </w:rPr>
        <w:t>cold or warm subducted slabs</w:t>
      </w:r>
      <w:r w:rsidR="002236B1" w:rsidRPr="00034DCA">
        <w:rPr>
          <w:rStyle w:val="tlid-translation"/>
          <w:sz w:val="24"/>
        </w:rPr>
        <w:t xml:space="preserve"> </w:t>
      </w:r>
      <w:r w:rsidR="00990B4C" w:rsidRPr="00034DCA">
        <w:rPr>
          <w:rStyle w:val="tlid-translation"/>
          <w:sz w:val="24"/>
        </w:rPr>
        <w:fldChar w:fldCharType="begin"/>
      </w:r>
      <w:r w:rsidR="002236B1" w:rsidRPr="00034DCA">
        <w:rPr>
          <w:rStyle w:val="tlid-translation"/>
          <w:sz w:val="24"/>
        </w:rPr>
        <w:instrText xml:space="preserve"> ADDIN ZOTERO_ITEM CSL_CITATION {"citationID":"pf20N5aY","properties":{"formattedCitation":"(Ohtani 2005; Nishi et al. 2014)","plainCitation":"(Ohtani 2005; Nishi et al. 2014)","noteIndex":0},"citationItems":[{"id":1684,"uris":["http://zotero.org/users/local/kQUqydmm/items/MKHALRPI"],"uri":["http://zotero.org/users/local/kQUqydmm/items/MKHALRPI"],"itemData":{"id":1684,"type":"article-journal","title":"Water in the Mantle","container-title":"Elements","page":"25-30","volume":"1","issue":"1","source":"Crossref","DOI":"10.2113/gselements.1.1.25","ISSN":"1811-5209, 1811-5217","language":"en","author":[{"family":"Ohtani","given":"E."}],"issued":{"date-parts":[["2005",1,1]]}}},{"id":1381,"uris":["http://zotero.org/users/local/kQUqydmm/items/XRZP866E"],"uri":["http://zotero.org/users/local/kQUqydmm/items/XRZP866E"],"itemData":{"id":1381,"type":"article-journal","title":"Stability of hydrous silicate at high pressures and water transport to the deep lower mantle","container-title":"Nature Geoscience","page":"224-227","volume":"7","issue":"3","source":"Crossref","DOI":"10.1038/ngeo2074","ISSN":"1752-0894, 1752-0908","language":"en","author":[{"family":"Nishi","given":"M."},{"family":"Irifune","given":"T."},{"family":"Tsuchiya","given":"J."},{"family":"Tange","given":"Y."},{"family":"Nishihara","given":"Y."},{"family":"Fujino","given":"K."},{"family":"Higo","given":"Y."}],"issued":{"date-parts":[["2014",3]]}}}],"schema":"https://github.com/citation-style-language/schema/raw/master/csl-citation.json"} </w:instrText>
      </w:r>
      <w:r w:rsidR="00990B4C" w:rsidRPr="00034DCA">
        <w:rPr>
          <w:rStyle w:val="tlid-translation"/>
          <w:sz w:val="24"/>
        </w:rPr>
        <w:fldChar w:fldCharType="separate"/>
      </w:r>
      <w:r w:rsidR="002236B1" w:rsidRPr="00034DCA">
        <w:rPr>
          <w:sz w:val="24"/>
        </w:rPr>
        <w:t>(Ohtani 2005; Nishi et al. 2014)</w:t>
      </w:r>
      <w:r w:rsidR="00990B4C" w:rsidRPr="00034DCA">
        <w:rPr>
          <w:rStyle w:val="tlid-translation"/>
          <w:sz w:val="24"/>
        </w:rPr>
        <w:fldChar w:fldCharType="end"/>
      </w:r>
      <w:r w:rsidR="002236B1" w:rsidRPr="00034DCA">
        <w:rPr>
          <w:rStyle w:val="tlid-translation"/>
          <w:rFonts w:hint="eastAsia"/>
          <w:sz w:val="24"/>
        </w:rPr>
        <w:t xml:space="preserve">. </w:t>
      </w:r>
    </w:p>
    <w:p w14:paraId="194D4C48" w14:textId="1B90C03D" w:rsidR="00290242" w:rsidRPr="00034DCA" w:rsidRDefault="004771DB">
      <w:pPr>
        <w:spacing w:line="480" w:lineRule="auto"/>
        <w:rPr>
          <w:rStyle w:val="tlid-translation"/>
          <w:sz w:val="24"/>
        </w:rPr>
      </w:pPr>
      <w:bookmarkStart w:id="7" w:name="_Hlk75797883"/>
      <w:bookmarkStart w:id="8" w:name="_Hlk71197669"/>
      <w:r w:rsidRPr="00034DCA">
        <w:rPr>
          <w:rStyle w:val="tlid-translation"/>
          <w:rFonts w:hint="eastAsia"/>
          <w:sz w:val="24"/>
        </w:rPr>
        <w:t>Mg-endmember</w:t>
      </w:r>
      <w:r w:rsidRPr="00034DCA">
        <w:rPr>
          <w:rStyle w:val="tlid-translation"/>
          <w:sz w:val="24"/>
        </w:rPr>
        <w:t xml:space="preserve"> s</w:t>
      </w:r>
      <w:r w:rsidR="002236B1" w:rsidRPr="00034DCA">
        <w:rPr>
          <w:rStyle w:val="tlid-translation"/>
          <w:rFonts w:hint="eastAsia"/>
          <w:sz w:val="24"/>
        </w:rPr>
        <w:t>hy-B</w:t>
      </w:r>
      <w:r w:rsidR="002236B1" w:rsidRPr="00034DCA">
        <w:rPr>
          <w:rStyle w:val="tlid-translation"/>
          <w:sz w:val="24"/>
        </w:rPr>
        <w:t xml:space="preserve"> </w:t>
      </w:r>
      <w:r w:rsidR="002236B1" w:rsidRPr="00034DCA">
        <w:rPr>
          <w:rStyle w:val="tlid-translation"/>
          <w:rFonts w:hint="eastAsia"/>
          <w:sz w:val="24"/>
        </w:rPr>
        <w:t>(</w:t>
      </w:r>
      <w:r w:rsidR="002236B1" w:rsidRPr="00034DCA">
        <w:rPr>
          <w:sz w:val="24"/>
        </w:rPr>
        <w:t>Mg</w:t>
      </w:r>
      <w:r w:rsidR="002236B1" w:rsidRPr="00034DCA">
        <w:rPr>
          <w:sz w:val="24"/>
          <w:vertAlign w:val="subscript"/>
        </w:rPr>
        <w:t>10</w:t>
      </w:r>
      <w:r w:rsidR="002236B1" w:rsidRPr="00034DCA">
        <w:rPr>
          <w:sz w:val="24"/>
        </w:rPr>
        <w:t>Si</w:t>
      </w:r>
      <w:r w:rsidR="002236B1" w:rsidRPr="00034DCA">
        <w:rPr>
          <w:sz w:val="24"/>
          <w:vertAlign w:val="subscript"/>
        </w:rPr>
        <w:t>3</w:t>
      </w:r>
      <w:r w:rsidR="002236B1" w:rsidRPr="00034DCA">
        <w:rPr>
          <w:sz w:val="24"/>
        </w:rPr>
        <w:t>H</w:t>
      </w:r>
      <w:r w:rsidR="002236B1" w:rsidRPr="00034DCA">
        <w:rPr>
          <w:sz w:val="24"/>
          <w:vertAlign w:val="subscript"/>
        </w:rPr>
        <w:t>4</w:t>
      </w:r>
      <w:r w:rsidR="002236B1" w:rsidRPr="00034DCA">
        <w:rPr>
          <w:sz w:val="24"/>
        </w:rPr>
        <w:t>O</w:t>
      </w:r>
      <w:r w:rsidR="002236B1" w:rsidRPr="00034DCA">
        <w:rPr>
          <w:sz w:val="24"/>
          <w:vertAlign w:val="subscript"/>
        </w:rPr>
        <w:t>18</w:t>
      </w:r>
      <w:r w:rsidR="002236B1" w:rsidRPr="00034DCA">
        <w:rPr>
          <w:rStyle w:val="tlid-translation"/>
          <w:rFonts w:hint="eastAsia"/>
          <w:sz w:val="24"/>
        </w:rPr>
        <w:t xml:space="preserve">) with 5.8 wt.% water, </w:t>
      </w:r>
      <w:r w:rsidR="005676EE" w:rsidRPr="00034DCA">
        <w:rPr>
          <w:rStyle w:val="tlid-translation"/>
          <w:sz w:val="24"/>
        </w:rPr>
        <w:t xml:space="preserve">has been </w:t>
      </w:r>
      <w:r w:rsidR="002236B1" w:rsidRPr="00034DCA">
        <w:rPr>
          <w:rStyle w:val="tlid-translation"/>
          <w:sz w:val="24"/>
        </w:rPr>
        <w:t>proposed to</w:t>
      </w:r>
      <w:r w:rsidR="002236B1" w:rsidRPr="00034DCA">
        <w:rPr>
          <w:rStyle w:val="tlid-translation"/>
          <w:rFonts w:hint="eastAsia"/>
          <w:sz w:val="24"/>
        </w:rPr>
        <w:t xml:space="preserve"> f</w:t>
      </w:r>
      <w:r w:rsidR="00660015" w:rsidRPr="00034DCA">
        <w:rPr>
          <w:rStyle w:val="tlid-translation"/>
          <w:sz w:val="24"/>
        </w:rPr>
        <w:t>or</w:t>
      </w:r>
      <w:r w:rsidR="002236B1" w:rsidRPr="00034DCA">
        <w:rPr>
          <w:rStyle w:val="tlid-translation"/>
          <w:rFonts w:hint="eastAsia"/>
          <w:sz w:val="24"/>
        </w:rPr>
        <w:t>m</w:t>
      </w:r>
      <w:r w:rsidR="00AA7A1E" w:rsidRPr="00034DCA">
        <w:rPr>
          <w:rStyle w:val="tlid-translation"/>
          <w:rFonts w:hint="eastAsia"/>
          <w:sz w:val="24"/>
        </w:rPr>
        <w:t xml:space="preserve"> in </w:t>
      </w:r>
      <w:r w:rsidR="00167867" w:rsidRPr="00034DCA">
        <w:rPr>
          <w:rStyle w:val="tlid-translation"/>
          <w:sz w:val="24"/>
        </w:rPr>
        <w:t xml:space="preserve">the hydrated </w:t>
      </w:r>
      <w:r w:rsidR="00AA7A1E" w:rsidRPr="00034DCA">
        <w:rPr>
          <w:rStyle w:val="tlid-translation"/>
          <w:rFonts w:hint="eastAsia"/>
          <w:sz w:val="24"/>
        </w:rPr>
        <w:t>pyrolite system</w:t>
      </w:r>
      <w:r w:rsidR="002236B1" w:rsidRPr="00034DCA">
        <w:rPr>
          <w:rStyle w:val="tlid-translation"/>
          <w:rFonts w:hint="eastAsia"/>
          <w:sz w:val="24"/>
        </w:rPr>
        <w:t xml:space="preserve"> at the Earth</w:t>
      </w:r>
      <w:r w:rsidR="002236B1" w:rsidRPr="00034DCA">
        <w:rPr>
          <w:rStyle w:val="tlid-translation"/>
          <w:sz w:val="24"/>
        </w:rPr>
        <w:t>’</w:t>
      </w:r>
      <w:r w:rsidR="002236B1" w:rsidRPr="00034DCA">
        <w:rPr>
          <w:rStyle w:val="tlid-translation"/>
          <w:rFonts w:hint="eastAsia"/>
          <w:sz w:val="24"/>
        </w:rPr>
        <w:t xml:space="preserve">s transition zone and topmost lower mantle </w:t>
      </w:r>
      <w:r w:rsidR="002236B1" w:rsidRPr="00034DCA">
        <w:rPr>
          <w:rStyle w:val="tlid-translation"/>
          <w:sz w:val="24"/>
        </w:rPr>
        <w:t>at</w:t>
      </w:r>
      <w:r w:rsidR="002236B1" w:rsidRPr="00034DCA">
        <w:rPr>
          <w:rStyle w:val="tlid-translation"/>
          <w:rFonts w:hint="eastAsia"/>
          <w:sz w:val="24"/>
        </w:rPr>
        <w:t xml:space="preserve"> </w:t>
      </w:r>
      <w:r w:rsidR="002236B1" w:rsidRPr="00034DCA">
        <w:rPr>
          <w:rStyle w:val="tlid-translation"/>
          <w:sz w:val="24"/>
        </w:rPr>
        <w:t xml:space="preserve">pressure and temperature (P </w:t>
      </w:r>
      <w:r w:rsidR="002236B1" w:rsidRPr="00034DCA">
        <w:rPr>
          <w:rStyle w:val="tlid-translation"/>
          <w:rFonts w:hint="eastAsia"/>
          <w:sz w:val="24"/>
        </w:rPr>
        <w:t>-</w:t>
      </w:r>
      <w:r w:rsidR="002236B1" w:rsidRPr="00034DCA">
        <w:rPr>
          <w:rStyle w:val="tlid-translation"/>
          <w:sz w:val="24"/>
        </w:rPr>
        <w:t xml:space="preserve"> T) </w:t>
      </w:r>
      <w:r w:rsidR="002236B1" w:rsidRPr="00034DCA">
        <w:rPr>
          <w:rStyle w:val="tlid-translation"/>
          <w:rFonts w:hint="eastAsia"/>
          <w:sz w:val="24"/>
        </w:rPr>
        <w:t>condition</w:t>
      </w:r>
      <w:r w:rsidR="002236B1" w:rsidRPr="00034DCA">
        <w:rPr>
          <w:rStyle w:val="tlid-translation"/>
          <w:sz w:val="24"/>
        </w:rPr>
        <w:t>s</w:t>
      </w:r>
      <w:r w:rsidR="002236B1" w:rsidRPr="00034DCA">
        <w:rPr>
          <w:rStyle w:val="tlid-translation"/>
          <w:rFonts w:hint="eastAsia"/>
          <w:sz w:val="24"/>
        </w:rPr>
        <w:t xml:space="preserve"> of subducted slab</w:t>
      </w:r>
      <w:r w:rsidR="002236B1" w:rsidRPr="00034DCA">
        <w:rPr>
          <w:rStyle w:val="tlid-translation"/>
          <w:sz w:val="24"/>
        </w:rPr>
        <w:t>s</w:t>
      </w:r>
      <w:r w:rsidR="00F22B8F" w:rsidRPr="00034DCA">
        <w:rPr>
          <w:rStyle w:val="tlid-translation"/>
          <w:sz w:val="24"/>
        </w:rPr>
        <w:t xml:space="preserve"> </w:t>
      </w:r>
      <w:r w:rsidR="00990B4C" w:rsidRPr="00034DCA">
        <w:rPr>
          <w:rStyle w:val="tlid-translation"/>
          <w:sz w:val="24"/>
        </w:rPr>
        <w:fldChar w:fldCharType="begin"/>
      </w:r>
      <w:r w:rsidR="00667184" w:rsidRPr="00034DCA">
        <w:rPr>
          <w:rStyle w:val="tlid-translation"/>
          <w:sz w:val="24"/>
        </w:rPr>
        <w:instrText xml:space="preserve"> ADDIN ZOTERO_ITEM CSL_CITATION {"citationID":"xgruPSCB","properties":{"formattedCitation":"(Pacalo and Parise 1992; Frost 1999)","plainCitation":"(Pacalo and Parise 1992; Frost 1999)","noteIndex":0},"citationItems":[{"id":2489,"uris":["http://zotero.org/users/local/kQUqydmm/items/9GHQG6PS"],"uri":["http://zotero.org/users/local/kQUqydmm/items/9GHQG6PS"],"itemData":{"id":2489,"type":"article-journal","title":"Crystal structure of superhydrous B, a hydrous magnesium silicate synthesized at 1400 °C and 20 GPa","container-title":"American Mineralogist","page":"681-684","volume":"77","issue":"5-6","abstract":"A unique magnesium silicate, Mg10Si3O14(OH)4, is the first hydrous phase found to be stable at 20 GPa and 1400 °C. Superhydrous B crystallizes in the orthorhombic space group Pnnm with lattice parameters a = 5.0894(6) Å, b = 13.968(7) Å, and c = 8.6956(2) Å. Examination of the crystal structure indicates that superhydrous B is part of a series related by crystallographic shear performed on an olivine-type structure. The series includes previously described phases, B and anhydrous B, which are stable at lower temperatures and pressures. Superhydrous B, which would exist between 500 and 600 km, provides a possible vehicle for transport of H2O to this depth in the Earth. The dehydration of this material may have far-reaching implications for mantle processes.","ISSN":"0003-004X","journalAbbreviation":"American Mineralogist","author":[{"family":"Pacalo","given":"Rosemary E. G."},{"family":"Parise","given":"John B."}],"issued":{"date-parts":[["1992"]]}}},{"id":2745,"uris":["http://zotero.org/users/local/kQUqydmm/items/BH8U3X6V"],"uri":["http://zotero.org/users/local/kQUqydmm/items/BH8U3X6V"],"itemData":{"id":2745,"type":"article-journal","title":"The stability of dense hydrous magnesium silicates in Earth's transition zone and lower mantle","container-title":"Mantle Petrology","page":"14","volume":"Special Publication No.6","source":"Zotero","abstract":"The presence of H20 can dramatically influence the chemical and physical properties of minerals that comprise Earth's mantle. In order to understand these effects it is important to identify the phases in which H20 may exist under mantle conditions. In high pressure experimental studies a number of hydrated magnesium silicate phases have been produced which may be important hosts for H20. To date, however, the stability fields of such phases were poorly constrained and their ability to exist in mantle compositions has remained essentially untested.","language":"en","author":[{"family":"Frost","given":"Danielj"}],"issued":{"date-parts":[["1999"]]}}}],"schema":"https://github.com/citation-style-language/schema/raw/master/csl-citation.json"} </w:instrText>
      </w:r>
      <w:r w:rsidR="00990B4C" w:rsidRPr="00034DCA">
        <w:rPr>
          <w:rStyle w:val="tlid-translation"/>
          <w:sz w:val="24"/>
        </w:rPr>
        <w:fldChar w:fldCharType="separate"/>
      </w:r>
      <w:r w:rsidR="00667184" w:rsidRPr="00034DCA">
        <w:rPr>
          <w:sz w:val="24"/>
        </w:rPr>
        <w:t>(Pacalo and Parise 1992; Frost 1999)</w:t>
      </w:r>
      <w:r w:rsidR="00990B4C" w:rsidRPr="00034DCA">
        <w:rPr>
          <w:rStyle w:val="tlid-translation"/>
          <w:sz w:val="24"/>
        </w:rPr>
        <w:fldChar w:fldCharType="end"/>
      </w:r>
      <w:r w:rsidR="002236B1" w:rsidRPr="00034DCA">
        <w:rPr>
          <w:rStyle w:val="tlid-translation"/>
          <w:rFonts w:hint="eastAsia"/>
          <w:sz w:val="24"/>
        </w:rPr>
        <w:t xml:space="preserve">. </w:t>
      </w:r>
      <w:r w:rsidR="00CE19B9" w:rsidRPr="00034DCA">
        <w:rPr>
          <w:rStyle w:val="tlid-translation"/>
          <w:rFonts w:hint="eastAsia"/>
          <w:sz w:val="24"/>
        </w:rPr>
        <w:t>The</w:t>
      </w:r>
      <w:r w:rsidR="00CE19B9" w:rsidRPr="00034DCA">
        <w:rPr>
          <w:rStyle w:val="tlid-translation"/>
          <w:sz w:val="24"/>
        </w:rPr>
        <w:t xml:space="preserve"> Mg-endmember of shy-B </w:t>
      </w:r>
      <w:r w:rsidR="00D21CA6" w:rsidRPr="00034DCA">
        <w:rPr>
          <w:rStyle w:val="tlid-translation"/>
          <w:sz w:val="24"/>
        </w:rPr>
        <w:t>coexist</w:t>
      </w:r>
      <w:r w:rsidR="00167867" w:rsidRPr="00034DCA">
        <w:rPr>
          <w:rStyle w:val="tlid-translation"/>
          <w:sz w:val="24"/>
        </w:rPr>
        <w:t>s</w:t>
      </w:r>
      <w:r w:rsidR="00D21CA6" w:rsidRPr="00034DCA">
        <w:rPr>
          <w:rStyle w:val="tlid-translation"/>
          <w:sz w:val="24"/>
        </w:rPr>
        <w:t xml:space="preserve"> with ringwoodite at transition zone in the</w:t>
      </w:r>
      <w:r w:rsidR="00E51CDA" w:rsidRPr="00034DCA">
        <w:rPr>
          <w:rStyle w:val="tlid-translation"/>
          <w:sz w:val="24"/>
        </w:rPr>
        <w:t xml:space="preserve"> hydrous peridotite layer in subducted slab (e</w:t>
      </w:r>
      <w:r w:rsidR="00F22B8F" w:rsidRPr="00034DCA">
        <w:rPr>
          <w:rStyle w:val="tlid-translation"/>
          <w:sz w:val="24"/>
        </w:rPr>
        <w:t>.</w:t>
      </w:r>
      <w:r w:rsidR="00E51CDA" w:rsidRPr="00034DCA">
        <w:rPr>
          <w:rStyle w:val="tlid-translation"/>
          <w:sz w:val="24"/>
        </w:rPr>
        <w:t>g.</w:t>
      </w:r>
      <w:r w:rsidR="00F22B8F" w:rsidRPr="00034DCA">
        <w:rPr>
          <w:rStyle w:val="tlid-translation"/>
          <w:sz w:val="24"/>
        </w:rPr>
        <w:t>,</w:t>
      </w:r>
      <w:r w:rsidR="00E51CDA" w:rsidRPr="00034DCA">
        <w:rPr>
          <w:rStyle w:val="tlid-translation"/>
          <w:sz w:val="24"/>
        </w:rPr>
        <w:t xml:space="preserve"> </w:t>
      </w:r>
      <w:r w:rsidR="00E51CDA" w:rsidRPr="00034DCA">
        <w:rPr>
          <w:sz w:val="24"/>
        </w:rPr>
        <w:t xml:space="preserve">Schmidt and Ulmer 2004; </w:t>
      </w:r>
      <w:proofErr w:type="spellStart"/>
      <w:r w:rsidR="00E51CDA" w:rsidRPr="00034DCA">
        <w:rPr>
          <w:sz w:val="24"/>
        </w:rPr>
        <w:t>Ohtani</w:t>
      </w:r>
      <w:proofErr w:type="spellEnd"/>
      <w:r w:rsidR="00E51CDA" w:rsidRPr="00034DCA">
        <w:rPr>
          <w:sz w:val="24"/>
        </w:rPr>
        <w:t xml:space="preserve"> 2005</w:t>
      </w:r>
      <w:r w:rsidR="00E51CDA" w:rsidRPr="00034DCA">
        <w:rPr>
          <w:rStyle w:val="tlid-translation"/>
          <w:sz w:val="24"/>
        </w:rPr>
        <w:t>). At the depth of topmost lower mantle, shy-B will coexist with bridgmanite, phase D, CaSiO</w:t>
      </w:r>
      <w:r w:rsidR="00E51CDA" w:rsidRPr="00034DCA">
        <w:rPr>
          <w:rStyle w:val="tlid-translation"/>
          <w:sz w:val="24"/>
          <w:vertAlign w:val="subscript"/>
        </w:rPr>
        <w:t>3</w:t>
      </w:r>
      <w:r w:rsidR="00E51CDA" w:rsidRPr="00034DCA">
        <w:rPr>
          <w:rStyle w:val="tlid-translation"/>
          <w:sz w:val="24"/>
        </w:rPr>
        <w:t xml:space="preserve">-perovskite to 30 GPa </w:t>
      </w:r>
      <w:r w:rsidR="00C530C0" w:rsidRPr="00034DCA">
        <w:rPr>
          <w:rStyle w:val="tlid-translation"/>
          <w:sz w:val="24"/>
        </w:rPr>
        <w:t>and then decompose to MgO and bridgmanite</w:t>
      </w:r>
      <w:r w:rsidR="00E51CDA" w:rsidRPr="00034DCA">
        <w:rPr>
          <w:rStyle w:val="tlid-translation"/>
          <w:sz w:val="24"/>
        </w:rPr>
        <w:t xml:space="preserve"> (</w:t>
      </w:r>
      <w:proofErr w:type="spellStart"/>
      <w:proofErr w:type="gramStart"/>
      <w:r w:rsidR="00E51CDA" w:rsidRPr="00034DCA">
        <w:rPr>
          <w:rStyle w:val="tlid-translation"/>
          <w:sz w:val="24"/>
        </w:rPr>
        <w:t>e,g</w:t>
      </w:r>
      <w:proofErr w:type="spellEnd"/>
      <w:r w:rsidR="00E51CDA" w:rsidRPr="00034DCA">
        <w:rPr>
          <w:rStyle w:val="tlid-translation"/>
          <w:sz w:val="24"/>
        </w:rPr>
        <w:t>.</w:t>
      </w:r>
      <w:proofErr w:type="gramEnd"/>
      <w:r w:rsidR="00BB3FE0" w:rsidRPr="00034DCA">
        <w:rPr>
          <w:rStyle w:val="tlid-translation"/>
          <w:sz w:val="24"/>
        </w:rPr>
        <w:t>,</w:t>
      </w:r>
      <w:r w:rsidR="00E51CDA" w:rsidRPr="00034DCA">
        <w:rPr>
          <w:rStyle w:val="tlid-translation"/>
          <w:sz w:val="24"/>
        </w:rPr>
        <w:t xml:space="preserve"> </w:t>
      </w:r>
      <w:r w:rsidR="00E51CDA" w:rsidRPr="00034DCA">
        <w:rPr>
          <w:sz w:val="24"/>
        </w:rPr>
        <w:t xml:space="preserve">Schmidt and Ulmer 2004; </w:t>
      </w:r>
      <w:proofErr w:type="spellStart"/>
      <w:r w:rsidR="00E51CDA" w:rsidRPr="00034DCA">
        <w:rPr>
          <w:sz w:val="24"/>
        </w:rPr>
        <w:t>Ohtani</w:t>
      </w:r>
      <w:proofErr w:type="spellEnd"/>
      <w:r w:rsidR="00E51CDA" w:rsidRPr="00034DCA">
        <w:rPr>
          <w:sz w:val="24"/>
        </w:rPr>
        <w:t xml:space="preserve"> 2005</w:t>
      </w:r>
      <w:r w:rsidR="00E51CDA" w:rsidRPr="00034DCA">
        <w:rPr>
          <w:rStyle w:val="tlid-translation"/>
          <w:sz w:val="24"/>
        </w:rPr>
        <w:t>).</w:t>
      </w:r>
      <w:r w:rsidR="00F843D9" w:rsidRPr="00034DCA">
        <w:rPr>
          <w:rStyle w:val="tlid-translation"/>
          <w:sz w:val="24"/>
        </w:rPr>
        <w:t xml:space="preserve"> </w:t>
      </w:r>
      <w:r w:rsidR="004A2794" w:rsidRPr="00034DCA">
        <w:rPr>
          <w:rStyle w:val="tlid-translation"/>
          <w:sz w:val="24"/>
        </w:rPr>
        <w:t>Al</w:t>
      </w:r>
      <w:r w:rsidR="004A2794" w:rsidRPr="00034DCA">
        <w:rPr>
          <w:rStyle w:val="tlid-translation"/>
          <w:sz w:val="24"/>
          <w:vertAlign w:val="subscript"/>
        </w:rPr>
        <w:t>2</w:t>
      </w:r>
      <w:r w:rsidR="004A2794" w:rsidRPr="00034DCA">
        <w:rPr>
          <w:rStyle w:val="tlid-translation"/>
          <w:sz w:val="24"/>
        </w:rPr>
        <w:t>O</w:t>
      </w:r>
      <w:r w:rsidR="004A2794" w:rsidRPr="00034DCA">
        <w:rPr>
          <w:rStyle w:val="tlid-translation"/>
          <w:sz w:val="24"/>
          <w:vertAlign w:val="subscript"/>
        </w:rPr>
        <w:t>3</w:t>
      </w:r>
      <w:r w:rsidR="004A2794" w:rsidRPr="00034DCA">
        <w:rPr>
          <w:rStyle w:val="tlid-translation"/>
          <w:sz w:val="24"/>
        </w:rPr>
        <w:t xml:space="preserve">, as an important component in the peridotite and basalt layer of subducted slab, could </w:t>
      </w:r>
      <w:r w:rsidR="00167867" w:rsidRPr="00034DCA">
        <w:rPr>
          <w:rStyle w:val="tlid-translation"/>
          <w:sz w:val="24"/>
        </w:rPr>
        <w:t xml:space="preserve">be </w:t>
      </w:r>
      <w:r w:rsidR="004A2794" w:rsidRPr="00034DCA">
        <w:rPr>
          <w:rStyle w:val="tlid-translation"/>
          <w:sz w:val="24"/>
        </w:rPr>
        <w:t>incorporate</w:t>
      </w:r>
      <w:r w:rsidR="00167867" w:rsidRPr="00034DCA">
        <w:rPr>
          <w:rStyle w:val="tlid-translation"/>
          <w:sz w:val="24"/>
        </w:rPr>
        <w:t>d</w:t>
      </w:r>
      <w:r w:rsidR="004A2794" w:rsidRPr="00034DCA">
        <w:rPr>
          <w:rStyle w:val="tlid-translation"/>
          <w:sz w:val="24"/>
        </w:rPr>
        <w:t xml:space="preserve"> </w:t>
      </w:r>
      <w:r w:rsidR="004A2794" w:rsidRPr="00034DCA">
        <w:rPr>
          <w:rStyle w:val="tlid-translation"/>
          <w:sz w:val="24"/>
        </w:rPr>
        <w:lastRenderedPageBreak/>
        <w:t>into the structure of DHMSs and bridgmanite</w:t>
      </w:r>
      <w:r w:rsidR="00F22B8F" w:rsidRPr="00034DCA">
        <w:rPr>
          <w:rStyle w:val="tlid-translation"/>
          <w:sz w:val="24"/>
        </w:rPr>
        <w:t xml:space="preserve"> </w:t>
      </w:r>
      <w:r w:rsidR="00990B4C" w:rsidRPr="00034DCA">
        <w:rPr>
          <w:rStyle w:val="tlid-translation"/>
          <w:sz w:val="24"/>
        </w:rPr>
        <w:fldChar w:fldCharType="begin"/>
      </w:r>
      <w:r w:rsidR="004A2794" w:rsidRPr="00034DCA">
        <w:rPr>
          <w:rStyle w:val="tlid-translation"/>
          <w:sz w:val="24"/>
        </w:rPr>
        <w:instrText xml:space="preserve"> ADDIN ZOTERO_ITEM CSL_CITATION {"citationID":"EwCb4Cej","properties":{"formattedCitation":"(Pamato et al. 2015; Liu et al. 2016, 2017; Kakizawa et al. 2018)","plainCitation":"(Pamato et al. 2015; Liu et al. 2016, 2017; Kakizawa et al. 2018)","noteIndex":0},"citationItems":[{"id":1703,"uris":["http://zotero.org/users/local/kQUqydmm/items/3ZM7SSS7"],"uri":["http://zotero.org/users/local/kQUqydmm/items/3ZM7SSS7"],"itemData":{"id":1703,"type":"article-journal","title":"Lower-mantle water reservoir implied by the extreme stability of a hydrous aluminosilicate","container-title":"Nature Geoscience","page":"75-79","volume":"8","issue":"1","source":"Crossref","DOI":"10.1038/ngeo2306","ISSN":"1752-0894, 1752-0908","language":"en","author":[{"family":"Pamato","given":"Martha G."},{"family":"Myhill","given":"Robert"},{"family":"Boffa Ballaran","given":"Tiziana"},{"family":"Frost","given":"Daniel J."},{"family":"Heidelbach","given":"Florian"},{"family":"Miyajima","given":"Nobuyoshi"}],"issued":{"date-parts":[["2015",1]]}}},{"id":2425,"uris":["http://zotero.org/users/local/kQUqydmm/items/UTBI7FZE"],"uri":["http://zotero.org/users/local/kQUqydmm/items/UTBI7FZE"],"itemData":{"id":2425,"type":"article-journal","title":"Phase relations in the system MgSiO 3 –Al 2 O 3 up to 52 GPa and 2000 K","container-title":"Physics of the Earth and Planetary Interiors","page":"18-27","volume":"257","source":"Crossref","abstract":"Phase relations in the system MgSiO3–Al2O3 have been determined for pressures from 15 to 52 GPa and at a temperature of 2000 K from in situ synchrotron X-ray diffraction measurements obtained using sintered diamond anvils in a multi-anvil apparatus. A wide two-phase region of garnet and corundum is found to exist up to 27 GPa; at higher pressures, a phase assemblage of aluminous bridgmanite and corundum is stabilized. The solubility of Al2O3 in bridgmanite and that of MgSiO3 in corundum are highly dependent on pressure; the Al2O3 content in bridgmanite increases from 12 mol% at 27 GPa to 29 mol% at 52 GPa, forming bridgmanite with the pyrope composition (25 mol% Al2O3) at about 45 GPa. In contrast, the MgSiO3 content in corundum decreases from 24 mol% at 27 GPa to 9 mol% at 52 GPa. The minimum pressure where the pyropic bridgmanite is formed is signiﬁcantly higher than the result of the earlier study ($37 GPa) on the pyrope composition. These results suggest the Al2O3 content in bridgmanite and the MgSiO3 content in corundum are good pressure indicators in the mixed-phase region at pressures above 30 GPa, where virtually no pressure references are available for quench experiments. The new phase diagram in the system MgSiO3–Al2O3 conﬁrms that bridgmanite is the dominant host mineral for Al2O3 in the pyrolitic or peridotitic compositions under the pressure and temperature conditions of the Earth’s lower mantle.","DOI":"10.1016/j.pepi.2016.05.006","ISSN":"00319201","language":"en","author":[{"family":"Liu","given":"Zhaodong"},{"family":"Irifune","given":"Tetsuo"},{"family":"Nishi","given":"Masayuki"},{"family":"Tange","given":"Yoshinori"},{"family":"Arimoto","given":"Takeshi"},{"family":"Shinmei","given":"Toru"}],"issued":{"date-parts":[["2016",8]]}}},{"id":2877,"uris":["http://zotero.org/users/local/kQUqydmm/items/WAW2YQ6Y"],"uri":["http://zotero.org/users/local/kQUqydmm/items/WAW2YQ6Y"],"itemData":{"id":2877,"type":"article-journal","title":"Phase Relations in the System MgSiO &lt;sub&gt;3&lt;/sub&gt; -Al &lt;sub&gt;2&lt;/sub&gt; O &lt;sub&gt;3&lt;/sub&gt; up to 2300 K at Lower Mantle Pressures: Phase Relations and Al in Bridgmanite","container-title":"Journal of Geophysical Research: Solid Earth","page":"7775-7788","volume":"122","issue":"10","source":"Crossref","abstract":"Phase relations in the system MgSiO3-Al2O3 were investigated at pressures of 27–45 GPa and temperatures of 1700, 2000, and 2300 K using sintered diamond and tungsten carbide anvils in a multianvil apparatus. The bulk compositions in the MgSiO3-Al2O3 binary system crystallize a phase assemblage of pyrope and corundum at pressures below 27 GPa and an assemblage of bridgmanite and corundum at pressures above 27 GPa regardless of temperatures. The solubility of Al2O3 in bridgmanite and that of MgSiO3 in corundum increases signiﬁcantly with increasing temperature. The solubility of Al2O3 in bridgmanite increases from 6.7 mol % at 1700 K to 21.8 mol % at 2500 K under a constant pressure of 27 GPa. Bridgmanite becomes more aluminous with increasing pressure from 27 to 45 GPa at a given temperature. The MgSiO3 content in corundum increases with increasing pressure at pressure lower than 27 GPa, while it decreases at pressure higher than 27 GPa. Our results suggest that bridgmanite can incorporate a considerably higher Al2O3 content than that of the pyrope composition (25 mol % Al2O3). The present study further suggests that the entire Al2O3 component is accommodated into bridgmanite in the pyrolite lower mantle. However, Al2O3 cannot be fully accommodated into bridgmanite in the coldest parts of subducted slabs in the shallow part of the lower mantle, and therefore, additional phases such as MgAl2O4 with calcium ferrite-type structure are necessary to host the excess Al2O3. Plain Language Summary Here we determined the phase relations in the system MgSiO3-Al2O3 up to 2300 K under lower mantle pressures and found that the solubility of Al2O3 in bridgmanite and that of MgSiO3 in corundum increase with increasing temperature. All Al2O3 can be completely accommodated into bridgmanite in the pyrolite composition, while the Al2O3 cannot be fully accommodated into bridgmanite in the coldest parts of subducted slabs, and therefore, additional phases are required to host the excess Al2O3.","DOI":"10.1002/2017JB014579","ISSN":"21699313","shortTitle":"Phase Relations in the System MgSiO &lt;sub&gt;3&lt;/sub&gt; -Al &lt;sub&gt;2&lt;/sub&gt; O &lt;sub&gt;3&lt;/sub&gt; up to 2300 K at Lower Mantle Pressures","language":"en","author":[{"family":"Liu","given":"Zhaodong"},{"family":"Nishi","given":"Masayuki"},{"family":"Ishii","given":"Takayuki"},{"family":"Fei","given":"Hongzhan"},{"family":"Miyajima","given":"Nobuyoshi"},{"family":"Ballaran","given":"Tiziana Boffa"},{"family":"Ohfuji","given":"Hiroaki"},{"family":"Sakai","given":"Takeshi"},{"family":"Wang","given":"Lin"},{"family":"Shcheka","given":"Svyatoslav"},{"family":"Arimoto","given":"Takeshi"},{"family":"Tange","given":"Yoshinori"},{"family":"Higo","given":"Yuji"},{"family":"Irifune","given":"Tetsuo"},{"family":"Katsura","given":"Tomoo"}],"issued":{"date-parts":[["2017",10]]}}},{"id":2118,"uris":["http://zotero.org/users/local/kQUqydmm/items/V5DY6RK5"],"uri":["http://zotero.org/users/local/kQUqydmm/items/V5DY6RK5"],"itemData":{"id":2118,"type":"article-journal","title":"Stability of Al-bearing superhydrous phase B at the mantle transition zone and the uppermost lower mantle","container-title":"American Mineralogist","page":"1221-1227","volume":"103","issue":"8","source":"Crossref","abstract":"We determined the stability and chemical composition of Al-bearing superhydrous phase B at 20–24 GPa and 1400–2000 °C to discuss the mechanism of water transport in the mantle transition zone and uppermost lower mantle at temperatures close to the mantle geotherm. Superhydrous phase B contained significant amounts of Al2O3, from 14 to 32 wt%, and Al-bearing superhydrous phase B remained stable, even at 2000 °C and pressures of approximately 20–24 GPa. Moreover, two types of superhydrous phase B with different chemical compositions coexisted at 20–24 GPa and 1600 °C. The Al2O3 and H2O contents increased, and the MgO and SiO2 contents decreased as the pressure and temperature increased up to 1600 °C. Above 1600 °C, the MgO and Al2O3 contents increased, and the SiO2 and H2O contents decreased as the temperature increased. We found two substitution mechanisms: (1) 2Mg2+ + Si4+ </w:instrText>
      </w:r>
      <w:r w:rsidR="004A2794" w:rsidRPr="00034DCA">
        <w:rPr>
          <w:rStyle w:val="tlid-translation"/>
          <w:rFonts w:ascii="Cambria Math" w:hAnsi="Cambria Math" w:cs="Cambria Math"/>
          <w:sz w:val="24"/>
        </w:rPr>
        <w:instrText>⇄</w:instrText>
      </w:r>
      <w:r w:rsidR="004A2794" w:rsidRPr="00034DCA">
        <w:rPr>
          <w:rStyle w:val="tlid-translation"/>
          <w:sz w:val="24"/>
        </w:rPr>
        <w:instrText xml:space="preserve"> 2Al3+ + 2H+ + oMg (Mg site vacancy) (2Mg2+ = Al3+ + H+ + oMg):(Si4+ = Al3+ + H+) = 1:1, (2) Si4+ + 16H+ </w:instrText>
      </w:r>
      <w:r w:rsidR="004A2794" w:rsidRPr="00034DCA">
        <w:rPr>
          <w:rStyle w:val="tlid-translation"/>
          <w:rFonts w:ascii="Cambria Math" w:hAnsi="Cambria Math" w:cs="Cambria Math"/>
          <w:sz w:val="24"/>
        </w:rPr>
        <w:instrText>⇆</w:instrText>
      </w:r>
      <w:r w:rsidR="004A2794" w:rsidRPr="00034DCA">
        <w:rPr>
          <w:rStyle w:val="tlid-translation"/>
          <w:sz w:val="24"/>
        </w:rPr>
        <w:instrText xml:space="preserve"> 4Mg2+ + 4Al3+. The maximum H2O content of Al-bearing superhydrous phase B is 11.1(3) wt%, which is ~1.9 times larger than that of the Mg-end-member. The crystal structures of the two coexisting superhydrous phase B values are expected to be slightly different from each other. The present results indicate that Al-bearing superhydrous phase B can be stable in a subducted slab with a high Al content compared to pyrolite (e.g, chlorite) at temperatures typical of the mantle transition zone and the lower mantle. Thus, water can be transported to the lower mantle by Al-bearing superhydrous phase B in the subducting slab, even at the typical mantle geotherm.","DOI":"10.2138/am-2018-6499","ISSN":"0003-004X, 1945-3027","language":"en","author":[{"family":"Kakizawa","given":"Sho"},{"family":"Inoue","given":"Toru"},{"family":"Nakano","given":"Hideto"},{"family":"Kuroda","given":"Minami"},{"family":"Sakamoto","given":"Naoya"},{"family":"Yurimoto","given":"Hisayoshi"}],"issued":{"date-parts":[["2018",8,1]]}}}],"schema":"https://github.com/citation-style-language/schema/raw/master/csl-citation.json"} </w:instrText>
      </w:r>
      <w:r w:rsidR="00990B4C" w:rsidRPr="00034DCA">
        <w:rPr>
          <w:rStyle w:val="tlid-translation"/>
          <w:sz w:val="24"/>
        </w:rPr>
        <w:fldChar w:fldCharType="separate"/>
      </w:r>
      <w:r w:rsidR="004A2794" w:rsidRPr="00034DCA">
        <w:rPr>
          <w:sz w:val="24"/>
        </w:rPr>
        <w:t>(Pamato et al. 2015; Liu et al. 2016, 2017; Kakizawa et al. 2018)</w:t>
      </w:r>
      <w:r w:rsidR="00990B4C" w:rsidRPr="00034DCA">
        <w:rPr>
          <w:rStyle w:val="tlid-translation"/>
          <w:sz w:val="24"/>
        </w:rPr>
        <w:fldChar w:fldCharType="end"/>
      </w:r>
      <w:r w:rsidR="004A2794" w:rsidRPr="00034DCA">
        <w:rPr>
          <w:rStyle w:val="tlid-translation"/>
          <w:sz w:val="24"/>
        </w:rPr>
        <w:t>.</w:t>
      </w:r>
      <w:r w:rsidR="00E7086D" w:rsidRPr="00034DCA">
        <w:rPr>
          <w:rStyle w:val="tlid-translation"/>
          <w:sz w:val="24"/>
        </w:rPr>
        <w:t xml:space="preserve"> </w:t>
      </w:r>
      <w:r w:rsidR="00742CC9" w:rsidRPr="00034DCA">
        <w:rPr>
          <w:rStyle w:val="tlid-translation"/>
          <w:sz w:val="24"/>
        </w:rPr>
        <w:t xml:space="preserve">Phase D and </w:t>
      </w:r>
      <w:r w:rsidR="00742CC9" w:rsidRPr="00034DCA">
        <w:rPr>
          <w:rStyle w:val="tlid-translation"/>
          <w:rFonts w:hint="eastAsia"/>
          <w:sz w:val="24"/>
        </w:rPr>
        <w:t>shy</w:t>
      </w:r>
      <w:r w:rsidR="00742CC9" w:rsidRPr="00034DCA">
        <w:rPr>
          <w:rStyle w:val="tlid-translation"/>
          <w:sz w:val="24"/>
        </w:rPr>
        <w:t xml:space="preserve">-B </w:t>
      </w:r>
      <w:r w:rsidR="00BA5711" w:rsidRPr="00034DCA">
        <w:rPr>
          <w:rStyle w:val="tlid-translation"/>
          <w:sz w:val="24"/>
        </w:rPr>
        <w:t xml:space="preserve">could incorporate </w:t>
      </w:r>
      <w:r w:rsidR="00E7086D" w:rsidRPr="00034DCA">
        <w:rPr>
          <w:rStyle w:val="tlid-translation"/>
          <w:sz w:val="24"/>
        </w:rPr>
        <w:t>50 wt.</w:t>
      </w:r>
      <w:r w:rsidR="00153373" w:rsidRPr="00034DCA">
        <w:rPr>
          <w:rStyle w:val="tlid-translation"/>
          <w:sz w:val="24"/>
        </w:rPr>
        <w:t>% and 31.</w:t>
      </w:r>
      <w:r w:rsidR="00734A74" w:rsidRPr="00034DCA">
        <w:rPr>
          <w:rStyle w:val="tlid-translation"/>
          <w:sz w:val="24"/>
        </w:rPr>
        <w:t xml:space="preserve">9 </w:t>
      </w:r>
      <w:r w:rsidR="00153373" w:rsidRPr="00034DCA">
        <w:rPr>
          <w:rStyle w:val="tlid-translation"/>
          <w:sz w:val="24"/>
        </w:rPr>
        <w:t xml:space="preserve">wt.% </w:t>
      </w:r>
      <w:r w:rsidR="00BA5711" w:rsidRPr="00034DCA">
        <w:rPr>
          <w:rStyle w:val="tlid-translation"/>
          <w:sz w:val="24"/>
        </w:rPr>
        <w:t>Al</w:t>
      </w:r>
      <w:r w:rsidR="00BA5711" w:rsidRPr="00034DCA">
        <w:rPr>
          <w:rStyle w:val="tlid-translation"/>
          <w:sz w:val="24"/>
          <w:vertAlign w:val="subscript"/>
        </w:rPr>
        <w:t>2</w:t>
      </w:r>
      <w:r w:rsidR="00BA5711" w:rsidRPr="00034DCA">
        <w:rPr>
          <w:rStyle w:val="tlid-translation"/>
          <w:sz w:val="24"/>
        </w:rPr>
        <w:t>O</w:t>
      </w:r>
      <w:r w:rsidR="00BA5711" w:rsidRPr="00034DCA">
        <w:rPr>
          <w:rStyle w:val="tlid-translation"/>
          <w:sz w:val="24"/>
          <w:vertAlign w:val="subscript"/>
        </w:rPr>
        <w:t>3</w:t>
      </w:r>
      <w:r w:rsidR="00BA5711" w:rsidRPr="00034DCA">
        <w:rPr>
          <w:rStyle w:val="tlid-translation"/>
          <w:sz w:val="24"/>
        </w:rPr>
        <w:t xml:space="preserve"> in </w:t>
      </w:r>
      <w:r w:rsidR="00167867" w:rsidRPr="00034DCA">
        <w:rPr>
          <w:rStyle w:val="tlid-translation"/>
          <w:sz w:val="24"/>
        </w:rPr>
        <w:t>their</w:t>
      </w:r>
      <w:r w:rsidR="00BA5711" w:rsidRPr="00034DCA">
        <w:rPr>
          <w:rStyle w:val="tlid-translation"/>
          <w:sz w:val="24"/>
        </w:rPr>
        <w:t xml:space="preserve"> structure</w:t>
      </w:r>
      <w:r w:rsidR="00167867" w:rsidRPr="00034DCA">
        <w:rPr>
          <w:rStyle w:val="tlid-translation"/>
          <w:sz w:val="24"/>
        </w:rPr>
        <w:t>s</w:t>
      </w:r>
      <w:r w:rsidR="002D555E" w:rsidRPr="00034DCA">
        <w:rPr>
          <w:rStyle w:val="tlid-translation"/>
          <w:sz w:val="24"/>
        </w:rPr>
        <w:t xml:space="preserve"> </w:t>
      </w:r>
      <w:r w:rsidR="00990B4C" w:rsidRPr="00034DCA">
        <w:rPr>
          <w:rStyle w:val="tlid-translation"/>
          <w:sz w:val="24"/>
        </w:rPr>
        <w:fldChar w:fldCharType="begin"/>
      </w:r>
      <w:r w:rsidR="002D555E" w:rsidRPr="00034DCA">
        <w:rPr>
          <w:rStyle w:val="tlid-translation"/>
          <w:sz w:val="24"/>
        </w:rPr>
        <w:instrText xml:space="preserve"> ADDIN ZOTERO_ITEM CSL_CITATION {"citationID":"eYElmUEO","properties":{"formattedCitation":"(Ballaran et al. 2010; Pamato et al. 2015; Kakizawa et al. 2018)","plainCitation":"(Ballaran et al. 2010; Pamato et al. 2015; Kakizawa et al. 2018)","noteIndex":0},"citationItems":[{"id":2803,"uris":["http://zotero.org/users/local/kQUqydmm/items/ECRUGSYA"],"uri":["http://zotero.org/users/local/kQUqydmm/items/ECRUGSYA"],"itemData":{"id":2803,"type":"article-journal","title":"The structure of a super-aluminous version of the dense hydrous-magnesium silicate phase D","container-title":"American Mineralogist","page":"1113-1116","volume":"95","issue":"7","source":"Crossref","abstract":"The dense hydrous-magnesium silicate phase D, which has the ideal formula MgSi2H2O6, may be an important link in a chain of hydrous phases that carry H2O in the ultramafic portions of subducting lithosphere, into the Earth’s lower mantle. We have synthesized a new Al-rich form of phase D, containing up to 50 wt% Al2O3, using a multi-anvil device at ~1300 °C and 25 GPa. The phase, with the formula Mg0.2Fe0.15Al1.8H1.8SiO6, was initially produced in a bulk composition designed to synthesize Al- and Fe-rich magnesium silicate perovskite with a composition similar to that produced in experiments on mid-ocean ridge basalt bulk compositions at lower mantle conditions. Further experiments using a starting mixture based on the composition of this Al-rich phase resulted in the synthesis of 60–70 µm long single crystals at similar conditions. The recovered crystals were slightly richer in H2O (Mg0.2Fe0.12Al1.5Si0.92H3.1O6) and their unit-cell parameters were similar to those of MgSi2H2O6 phase D. A refinement of the crystal structure was carried out in the P31m space group and revealed a more disordered cation distribution than magnesium silicate phase D. All cation-oxygen distances are similar, suggesting a high degree of Si/Al disorder. Although the stability field of this new variant of phase D is yet to be determined, this phase may be an important host for H2O within portions of subducted oceanic crust in the lower mantle.","DOI":"10.2138/am.2010.3462","ISSN":"0003-004X","language":"en","author":[{"family":"Ballaran","given":"T. B."},{"family":"Frost","given":"D. J."},{"family":"Miyajima","given":"N."},{"family":"Heidelbach","given":"F."}],"issued":{"date-parts":[["2010",7,1]]}}},{"id":1703,"uris":["http://zotero.org/users/local/kQUqydmm/items/3ZM7SSS7"],"uri":["http://zotero.org/users/local/kQUqydmm/items/3ZM7SSS7"],"itemData":{"id":1703,"type":"article-journal","title":"Lower-mantle water reservoir implied by the extreme stability of a hydrous aluminosilicate","container-title":"Nature Geoscience","page":"75-79","volume":"8","issue":"1","source":"Crossref","DOI":"10.1038/ngeo2306","ISSN":"1752-0894, 1752-0908","language":"en","author":[{"family":"Pamato","given":"Martha G."},{"family":"Myhill","given":"Robert"},{"family":"Boffa Ballaran","given":"Tiziana"},{"family":"Frost","given":"Daniel J."},{"family":"Heidelbach","given":"Florian"},{"family":"Miyajima","given":"Nobuyoshi"}],"issued":{"date-parts":[["2015",1]]}}},{"id":2118,"uris":["http://zotero.org/users/local/kQUqydmm/items/V5DY6RK5"],"uri":["http://zotero.org/users/local/kQUqydmm/items/V5DY6RK5"],"itemData":{"id":2118,"type":"article-journal","title":"Stability of Al-bearing superhydrous phase B at the mantle transition zone and the uppermost lower mantle","container-title":"American Mineralogist","page":"1221-1227","volume":"103","issue":"8","source":"Crossref","abstract":"We determined the stability and chemical composition of Al-bearing superhydrous phase B at 20–24 GPa and 1400–2000 °C to discuss the mechanism of water transport in the mantle transition zone and uppermost lower mantle at temperatures close to the mantle geotherm. Superhydrous phase B contained significant amounts of Al2O3, from 14 to 32 wt%, and Al-bearing superhydrous phase B remained stable, even at 2000 °C and pressures of approximately 20–24 GPa. Moreover, two types of superhydrous phase B with different chemical compositions coexisted at 20–24 GPa and 1600 °C. The Al2O3 and H2O contents increased, and the MgO and SiO2 contents decreased as the pressure and temperature increased up to 1600 °C. Above 1600 °C, the MgO and Al2O3 contents increased, and the SiO2 and H2O contents decreased as the temperature increased. We found two substitution mechanisms: (1) 2Mg2+ + Si4+ </w:instrText>
      </w:r>
      <w:r w:rsidR="002D555E" w:rsidRPr="00034DCA">
        <w:rPr>
          <w:rStyle w:val="tlid-translation"/>
          <w:rFonts w:ascii="Cambria Math" w:hAnsi="Cambria Math" w:cs="Cambria Math"/>
          <w:sz w:val="24"/>
        </w:rPr>
        <w:instrText>⇄</w:instrText>
      </w:r>
      <w:r w:rsidR="002D555E" w:rsidRPr="00034DCA">
        <w:rPr>
          <w:rStyle w:val="tlid-translation"/>
          <w:sz w:val="24"/>
        </w:rPr>
        <w:instrText xml:space="preserve"> 2Al3+ + 2H+ + oMg (Mg site vacancy) (2Mg2+ = Al3+ + H+ + oMg):(Si4+ = Al3+ + H+) = 1:1, (2) Si4+ + 16H+ </w:instrText>
      </w:r>
      <w:r w:rsidR="002D555E" w:rsidRPr="00034DCA">
        <w:rPr>
          <w:rStyle w:val="tlid-translation"/>
          <w:rFonts w:ascii="Cambria Math" w:hAnsi="Cambria Math" w:cs="Cambria Math"/>
          <w:sz w:val="24"/>
        </w:rPr>
        <w:instrText>⇆</w:instrText>
      </w:r>
      <w:r w:rsidR="002D555E" w:rsidRPr="00034DCA">
        <w:rPr>
          <w:rStyle w:val="tlid-translation"/>
          <w:sz w:val="24"/>
        </w:rPr>
        <w:instrText xml:space="preserve"> 4Mg2+ + 4Al3+. The maximum H2O content of Al-bearing superhydrous phase B is 11.1(3) wt%, which is ~1.9 times larger than that of the Mg-end-member. The crystal structures of the two coexisting superhydrous phase B values are expected to be slightly different from each other. The present results indicate that Al-bearing superhydrous phase B can be stable in a subducted slab with a high Al content compared to pyrolite (e.g, chlorite) at temperatures typical of the mantle transition zone and the lower mantle. Thus, water can be transported to the lower mantle by Al-bearing superhydrous phase B in the subducting slab, even at the typical mantle geotherm.","DOI":"10.2138/am-2018-6499","ISSN":"0003-004X, 1945-3027","language":"en","author":[{"family":"Kakizawa","given":"Sho"},{"family":"Inoue","given":"Toru"},{"family":"Nakano","given":"Hideto"},{"family":"Kuroda","given":"Minami"},{"family":"Sakamoto","given":"Naoya"},{"family":"Yurimoto","given":"Hisayoshi"}],"issued":{"date-parts":[["2018",8,1]]}}}],"schema":"https://github.com/citation-style-language/schema/raw/master/csl-citation.json"} </w:instrText>
      </w:r>
      <w:r w:rsidR="00990B4C" w:rsidRPr="00034DCA">
        <w:rPr>
          <w:rStyle w:val="tlid-translation"/>
          <w:sz w:val="24"/>
        </w:rPr>
        <w:fldChar w:fldCharType="separate"/>
      </w:r>
      <w:r w:rsidR="002D555E" w:rsidRPr="00034DCA">
        <w:rPr>
          <w:sz w:val="24"/>
        </w:rPr>
        <w:t>(</w:t>
      </w:r>
      <w:r w:rsidR="009F6EE2" w:rsidRPr="00034DCA">
        <w:t xml:space="preserve"> Boffa </w:t>
      </w:r>
      <w:r w:rsidR="002D555E" w:rsidRPr="00034DCA">
        <w:rPr>
          <w:sz w:val="24"/>
        </w:rPr>
        <w:t>Ballaran et al. 2010; Pamato et al. 2015; Kakizawa et al. 2018)</w:t>
      </w:r>
      <w:r w:rsidR="00990B4C" w:rsidRPr="00034DCA">
        <w:rPr>
          <w:rStyle w:val="tlid-translation"/>
          <w:sz w:val="24"/>
        </w:rPr>
        <w:fldChar w:fldCharType="end"/>
      </w:r>
      <w:r w:rsidR="00153373" w:rsidRPr="00034DCA">
        <w:rPr>
          <w:rStyle w:val="tlid-translation"/>
          <w:rFonts w:hint="eastAsia"/>
          <w:sz w:val="24"/>
        </w:rPr>
        <w:t>.</w:t>
      </w:r>
      <w:r w:rsidR="00E7086D" w:rsidRPr="00034DCA">
        <w:rPr>
          <w:rStyle w:val="tlid-translation"/>
          <w:sz w:val="24"/>
        </w:rPr>
        <w:t xml:space="preserve"> </w:t>
      </w:r>
      <w:r w:rsidR="002D555E" w:rsidRPr="00034DCA">
        <w:rPr>
          <w:rStyle w:val="tlid-translation"/>
          <w:sz w:val="24"/>
        </w:rPr>
        <w:t>The solubility of Al</w:t>
      </w:r>
      <w:r w:rsidR="002D555E" w:rsidRPr="00034DCA">
        <w:rPr>
          <w:rStyle w:val="tlid-translation"/>
          <w:sz w:val="24"/>
          <w:vertAlign w:val="subscript"/>
        </w:rPr>
        <w:t>2</w:t>
      </w:r>
      <w:r w:rsidR="002D555E" w:rsidRPr="00034DCA">
        <w:rPr>
          <w:rStyle w:val="tlid-translation"/>
          <w:sz w:val="24"/>
        </w:rPr>
        <w:t>O</w:t>
      </w:r>
      <w:r w:rsidR="002D555E" w:rsidRPr="00034DCA">
        <w:rPr>
          <w:rStyle w:val="tlid-translation"/>
          <w:sz w:val="24"/>
          <w:vertAlign w:val="subscript"/>
        </w:rPr>
        <w:t>3</w:t>
      </w:r>
      <w:r w:rsidR="002D555E" w:rsidRPr="00034DCA">
        <w:rPr>
          <w:rStyle w:val="tlid-translation"/>
          <w:sz w:val="24"/>
        </w:rPr>
        <w:t xml:space="preserve"> in bridgmanite is up to 21.8 mol% at 27 GPa and 2500 K</w:t>
      </w:r>
      <w:r w:rsidR="00F22B8F" w:rsidRPr="00034DCA">
        <w:rPr>
          <w:rStyle w:val="tlid-translation"/>
          <w:sz w:val="24"/>
        </w:rPr>
        <w:t xml:space="preserve"> </w:t>
      </w:r>
      <w:r w:rsidR="00990B4C" w:rsidRPr="00034DCA">
        <w:rPr>
          <w:rStyle w:val="tlid-translation"/>
          <w:sz w:val="24"/>
        </w:rPr>
        <w:fldChar w:fldCharType="begin"/>
      </w:r>
      <w:r w:rsidR="00896016" w:rsidRPr="00034DCA">
        <w:rPr>
          <w:rStyle w:val="tlid-translation"/>
          <w:sz w:val="24"/>
        </w:rPr>
        <w:instrText xml:space="preserve"> ADDIN ZOTERO_ITEM CSL_CITATION {"citationID":"L1j4hTrD","properties":{"formattedCitation":"(Liu et al. 2017)","plainCitation":"(Liu et al. 2017)","noteIndex":0},"citationItems":[{"id":2877,"uris":["http://zotero.org/users/local/kQUqydmm/items/WAW2YQ6Y"],"uri":["http://zotero.org/users/local/kQUqydmm/items/WAW2YQ6Y"],"itemData":{"id":2877,"type":"article-journal","title":"Phase Relations in the System MgSiO &lt;sub&gt;3&lt;/sub&gt; -Al &lt;sub&gt;2&lt;/sub&gt; O &lt;sub&gt;3&lt;/sub&gt; up to 2300 K at Lower Mantle Pressures: Phase Relations and Al in Bridgmanite","container-title":"Journal of Geophysical Research: Solid Earth","page":"7775-7788","volume":"122","issue":"10","source":"Crossref","abstract":"Phase relations in the system MgSiO3-Al2O3 were investigated at pressures of 27–45 GPa and temperatures of 1700, 2000, and 2300 K using sintered diamond and tungsten carbide anvils in a multianvil apparatus. The bulk compositions in the MgSiO3-Al2O3 binary system crystallize a phase assemblage of pyrope and corundum at pressures below 27 GPa and an assemblage of bridgmanite and corundum at pressures above 27 GPa regardless of temperatures. The solubility of Al2O3 in bridgmanite and that of MgSiO3 in corundum increases signiﬁcantly with increasing temperature. The solubility of Al2O3 in bridgmanite increases from 6.7 mol % at 1700 K to 21.8 mol % at 2500 K under a constant pressure of 27 GPa. Bridgmanite becomes more aluminous with increasing pressure from 27 to 45 GPa at a given temperature. The MgSiO3 content in corundum increases with increasing pressure at pressure lower than 27 GPa, while it decreases at pressure higher than 27 GPa. Our results suggest that bridgmanite can incorporate a considerably higher Al2O3 content than that of the pyrope composition (25 mol % Al2O3). The present study further suggests that the entire Al2O3 component is accommodated into bridgmanite in the pyrolite lower mantle. However, Al2O3 cannot be fully accommodated into bridgmanite in the coldest parts of subducted slabs in the shallow part of the lower mantle, and therefore, additional phases such as MgAl2O4 with calcium ferrite-type structure are necessary to host the excess Al2O3. Plain Language Summary Here we determined the phase relations in the system MgSiO3-Al2O3 up to 2300 K under lower mantle pressures and found that the solubility of Al2O3 in bridgmanite and that of MgSiO3 in corundum increase with increasing temperature. All Al2O3 can be completely accommodated into bridgmanite in the pyrolite composition, while the Al2O3 cannot be fully accommodated into bridgmanite in the coldest parts of subducted slabs, and therefore, additional phases are required to host the excess Al2O3.","DOI":"10.1002/2017JB014579","ISSN":"21699313","shortTitle":"Phase Relations in the System MgSiO &lt;sub&gt;3&lt;/sub&gt; -Al &lt;sub&gt;2&lt;/sub&gt; O &lt;sub&gt;3&lt;/sub&gt; up to 2300 K at Lower Mantle Pressures","language":"en","author":[{"family":"Liu","given":"Zhaodong"},{"family":"Nishi","given":"Masayuki"},{"family":"Ishii","given":"Takayuki"},{"family":"Fei","given":"Hongzhan"},{"family":"Miyajima","given":"Nobuyoshi"},{"family":"Ballaran","given":"Tiziana Boffa"},{"family":"Ohfuji","given":"Hiroaki"},{"family":"Sakai","given":"Takeshi"},{"family":"Wang","given":"Lin"},{"family":"Shcheka","given":"Svyatoslav"},{"family":"Arimoto","given":"Takeshi"},{"family":"Tange","given":"Yoshinori"},{"family":"Higo","given":"Yuji"},{"family":"Irifune","given":"Tetsuo"},{"family":"Katsura","given":"Tomoo"}],"issued":{"date-parts":[["2017",10]]}}}],"schema":"https://github.com/citation-style-language/schema/raw/master/csl-citation.json"} </w:instrText>
      </w:r>
      <w:r w:rsidR="00990B4C" w:rsidRPr="00034DCA">
        <w:rPr>
          <w:rStyle w:val="tlid-translation"/>
          <w:sz w:val="24"/>
        </w:rPr>
        <w:fldChar w:fldCharType="separate"/>
      </w:r>
      <w:r w:rsidR="00896016" w:rsidRPr="00034DCA">
        <w:rPr>
          <w:sz w:val="24"/>
        </w:rPr>
        <w:t>(Liu et al. 2017)</w:t>
      </w:r>
      <w:r w:rsidR="00990B4C" w:rsidRPr="00034DCA">
        <w:rPr>
          <w:rStyle w:val="tlid-translation"/>
          <w:sz w:val="24"/>
        </w:rPr>
        <w:fldChar w:fldCharType="end"/>
      </w:r>
      <w:r w:rsidR="002D555E" w:rsidRPr="00034DCA">
        <w:rPr>
          <w:rStyle w:val="tlid-translation"/>
          <w:sz w:val="24"/>
        </w:rPr>
        <w:t xml:space="preserve">. </w:t>
      </w:r>
      <w:r w:rsidR="00BA5711" w:rsidRPr="00034DCA">
        <w:rPr>
          <w:rStyle w:val="tlid-translation"/>
          <w:sz w:val="24"/>
        </w:rPr>
        <w:t xml:space="preserve">The </w:t>
      </w:r>
      <w:r w:rsidR="0009240A" w:rsidRPr="00034DCA">
        <w:rPr>
          <w:rStyle w:val="tlid-translation"/>
          <w:sz w:val="24"/>
        </w:rPr>
        <w:t xml:space="preserve">partition coefficient of Al between shy-B and bridgmanite is considered to be 1.5-2.8 and </w:t>
      </w:r>
      <w:r w:rsidR="003616AC" w:rsidRPr="00034DCA">
        <w:rPr>
          <w:rStyle w:val="tlid-translation"/>
          <w:sz w:val="24"/>
        </w:rPr>
        <w:t xml:space="preserve">increases </w:t>
      </w:r>
      <w:r w:rsidR="0009240A" w:rsidRPr="00034DCA">
        <w:rPr>
          <w:rStyle w:val="tlid-translation"/>
          <w:sz w:val="24"/>
        </w:rPr>
        <w:t>with pressures and temperatures</w:t>
      </w:r>
      <w:r w:rsidR="00F22B8F" w:rsidRPr="00034DCA">
        <w:rPr>
          <w:rStyle w:val="tlid-translation"/>
          <w:sz w:val="24"/>
        </w:rPr>
        <w:t xml:space="preserve"> </w:t>
      </w:r>
      <w:r w:rsidR="00990B4C" w:rsidRPr="00034DCA">
        <w:rPr>
          <w:rStyle w:val="tlid-translation"/>
          <w:sz w:val="24"/>
        </w:rPr>
        <w:fldChar w:fldCharType="begin"/>
      </w:r>
      <w:r w:rsidR="007C5391" w:rsidRPr="00034DCA">
        <w:rPr>
          <w:rStyle w:val="tlid-translation"/>
          <w:sz w:val="24"/>
        </w:rPr>
        <w:instrText xml:space="preserve"> ADDIN ZOTERO_ITEM CSL_CITATION {"citationID":"fSQmBCRq","properties":{"formattedCitation":"(Litasov and Ohtani 2003; Kakizawa et al. 2018)","plainCitation":"(Litasov and Ohtani 2003; Kakizawa et al. 2018)","noteIndex":0},"citationItems":[{"id":2880,"uris":["http://zotero.org/users/local/kQUqydmm/items/3WTL8ME7"],"uri":["http://zotero.org/users/local/kQUqydmm/items/3WTL8ME7"],"itemData":{"id":2880,"type":"article-journal","title":"Stability of various hydrous phases in CMAS pyrolite-H 2 O system up to 25 GPa","container-title":"Physics and Chemistry of Minerals","page":"147-156","volume":"30","issue":"3","source":"Crossref","abstract":"We carried out a series of melting experiments with hydrous primitive mantle compositions to determine the stability of dense hydrous phases under high pressures. Phase relations in the CaO–MgO–Al2O3–SiO2 pyrolite with \u00182 wt% of water have been determined in the pressure range of 10–25 GPa and in the temperature range between 800 and 1400 °C. We have found that phase E coexisting with olivine is stable at 10–12 GPa and below 1050 °C. Phase E coexisting with wadsleyite is stable at 14–16 GPa and below 900 °C. A superhydrous phase B is stable in pyrolite below 1100 °C at 18.5 GPa and below 1300 °C at 25 GPa. No hydrous phases other than wadsleyite are stable in pyrolite at 14–17 GPa and 900–1100 °C, suggesting a gap in the stability of dense hydrous magnesium silicates (DHMS). We detected an expansion in the stability ﬁeld of wadsleyite to lower pressures (12 GPa and 1000 °C). The H2O content of wadsleyite was found to decrease not only with increasing temperature but also with increasing pressure. The DHMS phases could exist in a pyrolitic composition only under the conditions present in the subducting slabs descending into the lower mantle. Under the normal mantle and hot plume conditions, wadsleyite and ringwoodite are the major H2O-bearing phases. The top of the transition zone could be enriched in H2O in accordance with the observed increase in water solubility in wadsleyite with decreasing pressure. As a consequence of the thermal equilibration between the subducting slabs and the ambient mantle, the uppermost lower mantle could be an important zone of dehydration, providing ﬂuid for the rising plumes.","DOI":"10.1007/s00269-003-0301-y","ISSN":"0342-1791, 1432-2021","language":"en","author":[{"family":"Litasov","given":"K."},{"family":"Ohtani","given":"E."}],"issued":{"date-parts":[["2003",4,1]]}}},{"id":2118,"uris":["http://zotero.org/users/local/kQUqydmm/items/V5DY6RK5"],"uri":["http://zotero.org/users/local/kQUqydmm/items/V5DY6RK5"],"itemData":{"id":2118,"type":"article-journal","title":"Stability of Al-bearing superhydrous phase B at the mantle transition zone and the uppermost lower mantle","container-title":"American Mineralogist","page":"1221-1227","volume":"103","issue":"8","source":"Crossref","abstract":"We determined the stability and chemical composition of Al-bearing superhydrous phase B at 20–24 GPa and 1400–2000 °C to discuss the mechanism of water transport in the mantle transition zone and uppermost lower mantle at temperatures close to the mantle geotherm. Superhydrous phase B contained significant amounts of Al2O3, from 14 to 32 wt%, and Al-bearing superhydrous phase B remained stable, even at 2000 °C and pressures of approximately 20–24 GPa. Moreover, two types of superhydrous phase B with different chemical compositions coexisted at 20–24 GPa and 1600 °C. The Al2O3 and H2O contents increased, and the MgO and SiO2 contents decreased as the pressure and temperature increased up to 1600 °C. Above 1600 °C, the MgO and Al2O3 contents increased, and the SiO2 and H2O contents decreased as the temperature increased. We found two substitution mechanisms: (1) 2Mg2+ + Si4+ </w:instrText>
      </w:r>
      <w:r w:rsidR="007C5391" w:rsidRPr="00034DCA">
        <w:rPr>
          <w:rStyle w:val="tlid-translation"/>
          <w:rFonts w:ascii="Cambria Math" w:hAnsi="Cambria Math" w:cs="Cambria Math"/>
          <w:sz w:val="24"/>
        </w:rPr>
        <w:instrText>⇄</w:instrText>
      </w:r>
      <w:r w:rsidR="007C5391" w:rsidRPr="00034DCA">
        <w:rPr>
          <w:rStyle w:val="tlid-translation"/>
          <w:sz w:val="24"/>
        </w:rPr>
        <w:instrText xml:space="preserve"> 2Al3+ + 2H+ + oMg (Mg site vacancy) (2Mg2+ = Al3+ + H+ + oMg):(Si4+ = Al3+ + H+) = 1:1, (2) Si4+ + 16H+ </w:instrText>
      </w:r>
      <w:r w:rsidR="007C5391" w:rsidRPr="00034DCA">
        <w:rPr>
          <w:rStyle w:val="tlid-translation"/>
          <w:rFonts w:ascii="Cambria Math" w:hAnsi="Cambria Math" w:cs="Cambria Math"/>
          <w:sz w:val="24"/>
        </w:rPr>
        <w:instrText>⇆</w:instrText>
      </w:r>
      <w:r w:rsidR="007C5391" w:rsidRPr="00034DCA">
        <w:rPr>
          <w:rStyle w:val="tlid-translation"/>
          <w:sz w:val="24"/>
        </w:rPr>
        <w:instrText xml:space="preserve"> 4Mg2+ + 4Al3+. The maximum H2O content of Al-bearing superhydrous phase B is 11.1(3) wt%, which is ~1.9 times larger than that of the Mg-end-member. The crystal structures of the two coexisting superhydrous phase B values are expected to be slightly different from each other. The present results indicate that Al-bearing superhydrous phase B can be stable in a subducted slab with a high Al content compared to pyrolite (e.g, chlorite) at temperatures typical of the mantle transition zone and the lower mantle. Thus, water can be transported to the lower mantle by Al-bearing superhydrous phase B in the subducting slab, even at the typical mantle geotherm.","DOI":"10.2138/am-2018-6499","ISSN":"0003-004X, 1945-3027","language":"en","author":[{"family":"Kakizawa","given":"Sho"},{"family":"Inoue","given":"Toru"},{"family":"Nakano","given":"Hideto"},{"family":"Kuroda","given":"Minami"},{"family":"Sakamoto","given":"Naoya"},{"family":"Yurimoto","given":"Hisayoshi"}],"issued":{"date-parts":[["2018",8,1]]}}}],"schema":"https://github.com/citation-style-language/schema/raw/master/csl-citation.json"} </w:instrText>
      </w:r>
      <w:r w:rsidR="00990B4C" w:rsidRPr="00034DCA">
        <w:rPr>
          <w:rStyle w:val="tlid-translation"/>
          <w:sz w:val="24"/>
        </w:rPr>
        <w:fldChar w:fldCharType="separate"/>
      </w:r>
      <w:r w:rsidR="007C5391" w:rsidRPr="00034DCA">
        <w:rPr>
          <w:sz w:val="24"/>
        </w:rPr>
        <w:t>(Litasov and Ohtani 2003; Kakizawa et al. 2018)</w:t>
      </w:r>
      <w:r w:rsidR="00990B4C" w:rsidRPr="00034DCA">
        <w:rPr>
          <w:rStyle w:val="tlid-translation"/>
          <w:sz w:val="24"/>
        </w:rPr>
        <w:fldChar w:fldCharType="end"/>
      </w:r>
      <w:r w:rsidR="0009240A" w:rsidRPr="00034DCA">
        <w:rPr>
          <w:rStyle w:val="tlid-translation"/>
          <w:sz w:val="24"/>
        </w:rPr>
        <w:t>. However, the partition</w:t>
      </w:r>
      <w:r w:rsidR="003616AC" w:rsidRPr="00034DCA">
        <w:rPr>
          <w:rStyle w:val="tlid-translation"/>
          <w:sz w:val="24"/>
        </w:rPr>
        <w:t>ing</w:t>
      </w:r>
      <w:r w:rsidR="0009240A" w:rsidRPr="00034DCA">
        <w:rPr>
          <w:rStyle w:val="tlid-translation"/>
          <w:sz w:val="24"/>
        </w:rPr>
        <w:t xml:space="preserve"> of Al among </w:t>
      </w:r>
      <w:r w:rsidR="003616AC" w:rsidRPr="00034DCA">
        <w:rPr>
          <w:rStyle w:val="tlid-translation"/>
          <w:sz w:val="24"/>
        </w:rPr>
        <w:t>coexisting</w:t>
      </w:r>
      <w:r w:rsidR="00781E7E" w:rsidRPr="00034DCA">
        <w:rPr>
          <w:rStyle w:val="tlid-translation"/>
          <w:sz w:val="24"/>
        </w:rPr>
        <w:t xml:space="preserve"> </w:t>
      </w:r>
      <w:r w:rsidR="0009240A" w:rsidRPr="00034DCA">
        <w:rPr>
          <w:rStyle w:val="tlid-translation"/>
          <w:sz w:val="24"/>
        </w:rPr>
        <w:t>shy-B, phase D and bridgmanite is</w:t>
      </w:r>
      <w:r w:rsidR="007C5391" w:rsidRPr="00034DCA">
        <w:rPr>
          <w:rStyle w:val="tlid-translation"/>
          <w:sz w:val="24"/>
        </w:rPr>
        <w:t xml:space="preserve"> still</w:t>
      </w:r>
      <w:r w:rsidR="0009240A" w:rsidRPr="00034DCA">
        <w:rPr>
          <w:rStyle w:val="tlid-translation"/>
          <w:sz w:val="24"/>
        </w:rPr>
        <w:t xml:space="preserve"> </w:t>
      </w:r>
      <w:r w:rsidR="003616AC" w:rsidRPr="00034DCA">
        <w:rPr>
          <w:rStyle w:val="tlid-translation"/>
          <w:sz w:val="24"/>
        </w:rPr>
        <w:t>experimentally unconstrained</w:t>
      </w:r>
      <w:r w:rsidR="0009240A" w:rsidRPr="00034DCA">
        <w:rPr>
          <w:rStyle w:val="tlid-translation"/>
          <w:sz w:val="24"/>
        </w:rPr>
        <w:t>.</w:t>
      </w:r>
      <w:bookmarkEnd w:id="7"/>
    </w:p>
    <w:bookmarkEnd w:id="8"/>
    <w:p w14:paraId="45742F96" w14:textId="56E2B9CB" w:rsidR="00290242" w:rsidRPr="00034DCA" w:rsidRDefault="00DC6810">
      <w:pPr>
        <w:spacing w:line="480" w:lineRule="auto"/>
        <w:rPr>
          <w:rStyle w:val="tlid-translation"/>
          <w:lang w:val="de-DE"/>
        </w:rPr>
      </w:pPr>
      <w:r w:rsidRPr="00034DCA">
        <w:rPr>
          <w:rStyle w:val="tlid-translation"/>
          <w:sz w:val="24"/>
        </w:rPr>
        <w:t xml:space="preserve">The </w:t>
      </w:r>
      <w:r w:rsidR="002236B1" w:rsidRPr="00034DCA">
        <w:rPr>
          <w:rStyle w:val="tlid-translation"/>
          <w:rFonts w:hint="eastAsia"/>
          <w:sz w:val="24"/>
        </w:rPr>
        <w:t xml:space="preserve">Mg-Si end-member of shy-B can be synthesized at high P-T </w:t>
      </w:r>
      <w:r w:rsidR="005676EE" w:rsidRPr="00034DCA">
        <w:rPr>
          <w:rStyle w:val="tlid-translation"/>
          <w:sz w:val="24"/>
        </w:rPr>
        <w:t xml:space="preserve">in the </w:t>
      </w:r>
      <w:r w:rsidR="002236B1" w:rsidRPr="00034DCA">
        <w:rPr>
          <w:rStyle w:val="tlid-translation"/>
          <w:rFonts w:hint="eastAsia"/>
          <w:sz w:val="24"/>
        </w:rPr>
        <w:t xml:space="preserve">range of 16-22 </w:t>
      </w:r>
      <w:proofErr w:type="spellStart"/>
      <w:r w:rsidR="002236B1" w:rsidRPr="00034DCA">
        <w:rPr>
          <w:rStyle w:val="tlid-translation"/>
          <w:rFonts w:hint="eastAsia"/>
          <w:sz w:val="24"/>
        </w:rPr>
        <w:t>GPa</w:t>
      </w:r>
      <w:proofErr w:type="spellEnd"/>
      <w:r w:rsidR="002236B1" w:rsidRPr="00034DCA">
        <w:rPr>
          <w:rStyle w:val="tlid-translation"/>
          <w:rFonts w:hint="eastAsia"/>
          <w:sz w:val="24"/>
        </w:rPr>
        <w:t xml:space="preserve"> and 1000-1550 </w:t>
      </w:r>
      <w:r w:rsidR="002236B1" w:rsidRPr="00034DCA">
        <w:rPr>
          <w:rStyle w:val="tlid-translation"/>
          <w:rFonts w:ascii="Symbol" w:eastAsia="Symbol" w:hAnsi="Symbol" w:cs="Symbol"/>
          <w:sz w:val="24"/>
        </w:rPr>
        <w:t></w:t>
      </w:r>
      <w:r w:rsidR="002236B1" w:rsidRPr="00034DCA">
        <w:rPr>
          <w:rStyle w:val="tlid-translation"/>
          <w:sz w:val="24"/>
        </w:rPr>
        <w:t>C</w:t>
      </w:r>
      <w:r w:rsidR="00660015" w:rsidRPr="00034DCA">
        <w:rPr>
          <w:rStyle w:val="tlid-translation"/>
          <w:sz w:val="24"/>
        </w:rPr>
        <w:t xml:space="preserve"> </w:t>
      </w:r>
      <w:r w:rsidR="00990B4C" w:rsidRPr="00034DCA">
        <w:rPr>
          <w:rStyle w:val="tlid-translation"/>
          <w:sz w:val="24"/>
        </w:rPr>
        <w:fldChar w:fldCharType="begin"/>
      </w:r>
      <w:r w:rsidR="002236B1" w:rsidRPr="00034DCA">
        <w:rPr>
          <w:rStyle w:val="tlid-translation"/>
          <w:sz w:val="24"/>
        </w:rPr>
        <w:instrText xml:space="preserve"> ADDIN ZOTERO_ITEM CSL_CITATION {"citationID":"H94zuYjH","properties":{"formattedCitation":"(Pacalo and Parise 1992; Hazen et al. 1997; Koch-M\\uc0\\u252{}ller et al. 2005)","plainCitation":"(Pacalo and Parise 1992; Hazen et al. 1997; Koch-Müller et al. 2005)","noteIndex":0},"citationItems":[{"id":2489,"uris":["http://zotero.org/users/local/kQUqydmm/items/9GHQG6PS"],"uri":["http://zotero.org/users/local/kQUqydmm/items/9GHQG6PS"],"itemData":{"id":2489,"type":"article-journal","title":"Crystal structure of superhydrous B, a hydrous magnesium silicate synthesized at 1400 °C and 20 GPa","container-title":"American Mineralogist","page":"681-684","volume":"77","issue":"5-6","abstract":"A unique magnesium silicate, Mg10Si3O14(OH)4, is the first hydrous phase found to be stable at 20 GPa and 1400 °C. Superhydrous B crystallizes in the orthorhombic space group Pnnm with lattice parameters a = 5.0894(6) Å, b = 13.968(7) Å, and c = 8.6956(2) Å. Examination of the crystal structure indicates that superhydrous B is part of a series related by crystallographic shear performed on an olivine-type structure. The series includes previously described phases, B and anhydrous B, which are stable at lower temperatures and pressures. Superhydrous B, which would exist between 500 and 600 km, provides a possible vehicle for transport of H2O to this depth in the Earth. The dehydration of this material may have far-reaching implications for mantle processes.","ISSN":"0003-004X","journalAbbreviation":"American Mineralogist","author":[{"family":"Pacalo","given":"Rosemary E. G."},{"family":"Parise","given":"John B."}],"issued":{"date-parts":[["1992"]]}}},{"id":2488,"uris":["http://zotero.org/users/local/kQUqydmm/items/LNFHQWSK"],"uri":["http://zotero.org/users/local/kQUqydmm/items/LNFHQWSK"],"itemData":{"id":2488,"type":"article-journal","title":"Crystal chemistry of superfluorous phase B (Mg10 Si3 O14 F4); implications for the role of fluorine in the mantle","container-title":"American Mineralogist","page":"647-650","volume":"82","issue":"5-6","abstract":"Single-crystal X-ray diffraction data have been obtained for crystals of the F analog of superhydrous phase B, Mg10Si3O14F4. Twinned crystals were synthesized using a splitsphere anvil apparatus (USSA–2000) at pressures between 17.8 and 22.3 GPa and temperatures between 1450 and 1600 °C. Orthorhombic (space group Pnnm) unit-cell parameters are a = 5.050(3), b = 13.969(2), and c = 8.640(3) Å. The substitution of F for H results in minor crystal chemical changes. Notably, average Mg-F distances (1.95 Å) are shorter</w:instrText>
      </w:r>
      <w:r w:rsidR="002236B1" w:rsidRPr="004C02B8">
        <w:rPr>
          <w:rStyle w:val="tlid-translation"/>
          <w:sz w:val="24"/>
          <w:lang w:val="de-DE"/>
        </w:rPr>
        <w:instrText xml:space="preserve"> than the corresponding average of Mg-OH distances (1.98 Å). These differences are reflected in shortening of unit-cell axes a and c in superfluorous B by 0.6 and 0.8%, respectively, relative to superhydrous B, while the b axis is unchanged. The close similarities between superhydrous and superfluorous B phases s</w:instrText>
      </w:r>
      <w:r w:rsidR="002236B1" w:rsidRPr="00034DCA">
        <w:rPr>
          <w:rStyle w:val="tlid-translation"/>
          <w:sz w:val="24"/>
          <w:lang w:val="de-DE"/>
        </w:rPr>
        <w:instrText xml:space="preserve">uggest that F will usually substitute for OH– in mantle phases.","DOI":"10.2138/am-1997-5-626","ISSN":"0003-004X","journalAbbreviation":"American Mineralogist","author":[{"family":"Hazen","given":"Robert M."},{"family":"Yang","given":"Hexiong"},{"family":"Prewitt","given":"Charles T."},{"family":"Gasparik","given":"Tibor"}],"issued":{"date-parts":[["1997"]]}}},{"id":2248,"uris":["http://zotero.org/users/local/kQUqydmm/items/WAS59FJP"],"uri":["http://zotero.org/users/local/kQUqydmm/items/WAS59FJP"],"itemData":{"id":2248,"type":"article-journal","title":"Polymorphic phase transition in Superhydrous Phase B","container-title":"Physics and Chemistry of Minerals","page":"349-361","volume":"32","issue":"5-6","source":"Crossref","DOI":"10.1007/s00269-005-0007-4","ISSN":"0342-1791, 1432-2021","language":"en","author":[{"family":"Koch-Müller","given":"M."},{"family":"Dera","given":"P."},{"family":"Fei","given":"Y."},{"family":"Hellwig","given":"H."},{"family":"Liu","given":"Z."},{"family":"Orman","given":"J. Van"},{"family":"Wirth","given":"R."}],"issued":{"date-parts":[["2005",9]]}}}],"schema":"https://github.com/citation-style-language/schema/raw/master/csl-citation.json"} </w:instrText>
      </w:r>
      <w:r w:rsidR="00990B4C" w:rsidRPr="00034DCA">
        <w:rPr>
          <w:rStyle w:val="tlid-translation"/>
          <w:sz w:val="24"/>
        </w:rPr>
        <w:fldChar w:fldCharType="separate"/>
      </w:r>
      <w:r w:rsidR="002236B1" w:rsidRPr="00034DCA">
        <w:rPr>
          <w:sz w:val="24"/>
          <w:lang w:val="de-DE"/>
        </w:rPr>
        <w:t>(</w:t>
      </w:r>
      <w:r w:rsidR="002236B1" w:rsidRPr="00034DCA">
        <w:rPr>
          <w:rFonts w:hint="eastAsia"/>
          <w:sz w:val="24"/>
          <w:lang w:val="de-DE"/>
        </w:rPr>
        <w:t xml:space="preserve">e.g. </w:t>
      </w:r>
      <w:r w:rsidR="002236B1" w:rsidRPr="00034DCA">
        <w:rPr>
          <w:sz w:val="24"/>
          <w:lang w:val="de-DE"/>
        </w:rPr>
        <w:t>Pacalo and Parise 1992; Hazen et al. 1997; Koch-Müller et al. 2005)</w:t>
      </w:r>
      <w:r w:rsidR="00990B4C" w:rsidRPr="00034DCA">
        <w:rPr>
          <w:rStyle w:val="tlid-translation"/>
          <w:sz w:val="24"/>
        </w:rPr>
        <w:fldChar w:fldCharType="end"/>
      </w:r>
      <w:r w:rsidR="002236B1" w:rsidRPr="00034DCA">
        <w:rPr>
          <w:rStyle w:val="tlid-translation"/>
          <w:rFonts w:hint="eastAsia"/>
          <w:sz w:val="24"/>
          <w:lang w:val="de-DE"/>
        </w:rPr>
        <w:t xml:space="preserve">. </w:t>
      </w:r>
      <w:bookmarkStart w:id="9" w:name="_Hlk75798516"/>
      <w:bookmarkStart w:id="10" w:name="_Hlk71674962"/>
      <w:r w:rsidR="002236B1" w:rsidRPr="00034DCA">
        <w:rPr>
          <w:rStyle w:val="tlid-translation"/>
          <w:rFonts w:hint="eastAsia"/>
          <w:sz w:val="24"/>
        </w:rPr>
        <w:t xml:space="preserve">The structure of shy-B was first determined </w:t>
      </w:r>
      <w:r w:rsidR="005676EE" w:rsidRPr="00034DCA">
        <w:rPr>
          <w:rStyle w:val="tlid-translation"/>
          <w:sz w:val="24"/>
        </w:rPr>
        <w:t>to be</w:t>
      </w:r>
      <w:r w:rsidR="005676EE" w:rsidRPr="00034DCA">
        <w:rPr>
          <w:rStyle w:val="tlid-translation"/>
          <w:rFonts w:hint="eastAsia"/>
          <w:sz w:val="24"/>
        </w:rPr>
        <w:t xml:space="preserve"> </w:t>
      </w:r>
      <w:r w:rsidR="002236B1" w:rsidRPr="00034DCA">
        <w:rPr>
          <w:rStyle w:val="tlid-translation"/>
          <w:sz w:val="24"/>
        </w:rPr>
        <w:t>orthorhombic</w:t>
      </w:r>
      <w:r w:rsidR="002236B1" w:rsidRPr="00034DCA">
        <w:rPr>
          <w:rStyle w:val="tlid-translation"/>
          <w:rFonts w:hint="eastAsia"/>
          <w:sz w:val="24"/>
        </w:rPr>
        <w:t xml:space="preserve"> </w:t>
      </w:r>
      <w:r w:rsidR="004F3206" w:rsidRPr="00034DCA">
        <w:rPr>
          <w:rStyle w:val="tlid-translation"/>
          <w:sz w:val="24"/>
        </w:rPr>
        <w:t>(space group</w:t>
      </w:r>
      <w:r w:rsidR="005676EE" w:rsidRPr="00034DCA">
        <w:rPr>
          <w:rStyle w:val="tlid-translation"/>
          <w:sz w:val="24"/>
        </w:rPr>
        <w:t xml:space="preserve"> </w:t>
      </w:r>
      <w:proofErr w:type="spellStart"/>
      <w:r w:rsidR="002236B1" w:rsidRPr="00034DCA">
        <w:rPr>
          <w:i/>
          <w:iCs/>
          <w:sz w:val="24"/>
        </w:rPr>
        <w:t>Pnnm</w:t>
      </w:r>
      <w:proofErr w:type="spellEnd"/>
      <w:r w:rsidR="004F3206" w:rsidRPr="00034DCA">
        <w:rPr>
          <w:iCs/>
          <w:sz w:val="24"/>
        </w:rPr>
        <w:t>)</w:t>
      </w:r>
      <w:r w:rsidR="002236B1" w:rsidRPr="00034DCA">
        <w:rPr>
          <w:rFonts w:hint="eastAsia"/>
          <w:iCs/>
          <w:sz w:val="24"/>
        </w:rPr>
        <w:t xml:space="preserve"> by </w:t>
      </w:r>
      <w:proofErr w:type="spellStart"/>
      <w:r w:rsidR="002236B1" w:rsidRPr="00034DCA">
        <w:rPr>
          <w:sz w:val="24"/>
        </w:rPr>
        <w:t>Pacalo</w:t>
      </w:r>
      <w:proofErr w:type="spellEnd"/>
      <w:r w:rsidR="002236B1" w:rsidRPr="00034DCA">
        <w:rPr>
          <w:sz w:val="24"/>
        </w:rPr>
        <w:t xml:space="preserve"> and Parise </w:t>
      </w:r>
      <w:r w:rsidR="002236B1" w:rsidRPr="00034DCA">
        <w:rPr>
          <w:rFonts w:hint="eastAsia"/>
          <w:sz w:val="24"/>
        </w:rPr>
        <w:t>(</w:t>
      </w:r>
      <w:r w:rsidR="002236B1" w:rsidRPr="00034DCA">
        <w:rPr>
          <w:sz w:val="24"/>
        </w:rPr>
        <w:t>1992</w:t>
      </w:r>
      <w:r w:rsidR="002236B1" w:rsidRPr="00034DCA">
        <w:rPr>
          <w:rFonts w:hint="eastAsia"/>
          <w:sz w:val="24"/>
        </w:rPr>
        <w:t>)</w:t>
      </w:r>
      <w:r w:rsidR="002236B1" w:rsidRPr="00034DCA">
        <w:rPr>
          <w:rFonts w:hint="eastAsia"/>
          <w:iCs/>
          <w:sz w:val="24"/>
        </w:rPr>
        <w:t>.</w:t>
      </w:r>
      <w:r w:rsidR="00B60C63" w:rsidRPr="00034DCA">
        <w:rPr>
          <w:iCs/>
          <w:sz w:val="24"/>
        </w:rPr>
        <w:t xml:space="preserve"> The crystal structure consists of Si-O tetrahedra and octahedra with 2:1 ratio as well as Mg-O octahedra</w:t>
      </w:r>
      <w:r w:rsidR="00B60C63" w:rsidRPr="00034DCA">
        <w:rPr>
          <w:sz w:val="24"/>
        </w:rPr>
        <w:t xml:space="preserve"> (</w:t>
      </w:r>
      <w:proofErr w:type="spellStart"/>
      <w:r w:rsidR="00B60C63" w:rsidRPr="00034DCA">
        <w:rPr>
          <w:sz w:val="24"/>
        </w:rPr>
        <w:t>Pacalo</w:t>
      </w:r>
      <w:proofErr w:type="spellEnd"/>
      <w:r w:rsidR="00B60C63" w:rsidRPr="00034DCA">
        <w:rPr>
          <w:sz w:val="24"/>
        </w:rPr>
        <w:t xml:space="preserve"> and Parise 1992</w:t>
      </w:r>
      <w:r w:rsidR="00B60C63" w:rsidRPr="00034DCA">
        <w:rPr>
          <w:rFonts w:hint="eastAsia"/>
          <w:sz w:val="24"/>
        </w:rPr>
        <w:t>)</w:t>
      </w:r>
      <w:r w:rsidR="00B60C63" w:rsidRPr="00034DCA">
        <w:rPr>
          <w:iCs/>
          <w:sz w:val="24"/>
        </w:rPr>
        <w:t>.</w:t>
      </w:r>
      <w:r w:rsidR="002236B1" w:rsidRPr="00034DCA">
        <w:rPr>
          <w:rFonts w:hint="eastAsia"/>
          <w:iCs/>
          <w:sz w:val="24"/>
        </w:rPr>
        <w:t xml:space="preserve"> </w:t>
      </w:r>
      <w:r w:rsidR="002236B1" w:rsidRPr="00034DCA">
        <w:rPr>
          <w:rStyle w:val="tlid-translation"/>
          <w:sz w:val="24"/>
        </w:rPr>
        <w:t xml:space="preserve">Koch-Müller et al. </w:t>
      </w:r>
      <w:r w:rsidR="002236B1" w:rsidRPr="00034DCA">
        <w:rPr>
          <w:rStyle w:val="tlid-translation"/>
          <w:rFonts w:hint="eastAsia"/>
          <w:sz w:val="24"/>
        </w:rPr>
        <w:t>(</w:t>
      </w:r>
      <w:r w:rsidR="002236B1" w:rsidRPr="00034DCA">
        <w:rPr>
          <w:rStyle w:val="tlid-translation"/>
          <w:sz w:val="24"/>
        </w:rPr>
        <w:t>2005</w:t>
      </w:r>
      <w:r w:rsidR="002236B1" w:rsidRPr="00034DCA">
        <w:rPr>
          <w:rStyle w:val="tlid-translation"/>
          <w:rFonts w:hint="eastAsia"/>
          <w:sz w:val="24"/>
        </w:rPr>
        <w:t xml:space="preserve">) proposed that shy-B </w:t>
      </w:r>
      <w:r w:rsidR="005676EE" w:rsidRPr="00034DCA">
        <w:rPr>
          <w:rStyle w:val="tlid-translation"/>
          <w:sz w:val="24"/>
        </w:rPr>
        <w:t xml:space="preserve">displays </w:t>
      </w:r>
      <w:r w:rsidR="00343CA7" w:rsidRPr="00034DCA">
        <w:rPr>
          <w:rStyle w:val="tlid-translation"/>
          <w:sz w:val="24"/>
        </w:rPr>
        <w:t xml:space="preserve">two different polymorphic modifications, a high-temperature form with </w:t>
      </w:r>
      <w:r w:rsidR="005676EE" w:rsidRPr="00034DCA">
        <w:rPr>
          <w:rStyle w:val="tlid-translation"/>
          <w:sz w:val="24"/>
        </w:rPr>
        <w:t>space group</w:t>
      </w:r>
      <w:r w:rsidR="005676EE" w:rsidRPr="00034DCA">
        <w:rPr>
          <w:rStyle w:val="tlid-translation"/>
          <w:rFonts w:hint="eastAsia"/>
          <w:sz w:val="24"/>
        </w:rPr>
        <w:t xml:space="preserve"> </w:t>
      </w:r>
      <w:proofErr w:type="spellStart"/>
      <w:r w:rsidR="002236B1" w:rsidRPr="00034DCA">
        <w:rPr>
          <w:i/>
          <w:iCs/>
          <w:sz w:val="24"/>
        </w:rPr>
        <w:t>Pnnm</w:t>
      </w:r>
      <w:proofErr w:type="spellEnd"/>
      <w:r w:rsidR="002236B1" w:rsidRPr="00034DCA">
        <w:rPr>
          <w:i/>
          <w:iCs/>
          <w:sz w:val="24"/>
        </w:rPr>
        <w:t xml:space="preserve"> </w:t>
      </w:r>
      <w:r w:rsidR="002236B1" w:rsidRPr="00034DCA">
        <w:rPr>
          <w:rFonts w:hint="eastAsia"/>
          <w:iCs/>
          <w:sz w:val="24"/>
        </w:rPr>
        <w:t xml:space="preserve">and </w:t>
      </w:r>
      <w:r w:rsidR="00343CA7" w:rsidRPr="00034DCA">
        <w:rPr>
          <w:iCs/>
          <w:sz w:val="24"/>
        </w:rPr>
        <w:t xml:space="preserve">a low-temperature form with space group </w:t>
      </w:r>
      <w:r w:rsidR="002236B1" w:rsidRPr="00034DCA">
        <w:rPr>
          <w:i/>
          <w:iCs/>
          <w:sz w:val="24"/>
        </w:rPr>
        <w:t>Pnn</w:t>
      </w:r>
      <w:r w:rsidR="002236B1" w:rsidRPr="00034DCA">
        <w:rPr>
          <w:sz w:val="24"/>
        </w:rPr>
        <w:t>2</w:t>
      </w:r>
      <w:r w:rsidR="00E44286" w:rsidRPr="00034DCA">
        <w:rPr>
          <w:rFonts w:hint="eastAsia"/>
          <w:sz w:val="24"/>
        </w:rPr>
        <w:t>.</w:t>
      </w:r>
      <w:bookmarkEnd w:id="9"/>
      <w:r w:rsidR="00E44286" w:rsidRPr="00034DCA">
        <w:rPr>
          <w:rFonts w:hint="eastAsia"/>
          <w:sz w:val="24"/>
        </w:rPr>
        <w:t xml:space="preserve"> </w:t>
      </w:r>
      <w:bookmarkEnd w:id="10"/>
      <w:proofErr w:type="spellStart"/>
      <w:r w:rsidR="00547E23" w:rsidRPr="00034DCA">
        <w:rPr>
          <w:iCs/>
          <w:sz w:val="24"/>
        </w:rPr>
        <w:t>Kakizawa</w:t>
      </w:r>
      <w:proofErr w:type="spellEnd"/>
      <w:r w:rsidR="00547E23" w:rsidRPr="00034DCA">
        <w:rPr>
          <w:iCs/>
          <w:sz w:val="24"/>
        </w:rPr>
        <w:t xml:space="preserve"> et al.</w:t>
      </w:r>
      <w:r w:rsidR="00594EB1" w:rsidRPr="00034DCA">
        <w:rPr>
          <w:iCs/>
          <w:sz w:val="24"/>
        </w:rPr>
        <w:t xml:space="preserve"> (2021)</w:t>
      </w:r>
      <w:r w:rsidR="00547E23" w:rsidRPr="00034DCA">
        <w:rPr>
          <w:iCs/>
          <w:sz w:val="24"/>
        </w:rPr>
        <w:t xml:space="preserve"> confirmed these findings. </w:t>
      </w:r>
      <w:r w:rsidR="00E44286" w:rsidRPr="00034DCA">
        <w:rPr>
          <w:rFonts w:hint="eastAsia"/>
          <w:sz w:val="24"/>
        </w:rPr>
        <w:t>D</w:t>
      </w:r>
      <w:r w:rsidR="002236B1" w:rsidRPr="00034DCA">
        <w:rPr>
          <w:rStyle w:val="tlid-translation"/>
          <w:rFonts w:hint="eastAsia"/>
          <w:sz w:val="24"/>
        </w:rPr>
        <w:t xml:space="preserve">ifferent experimental </w:t>
      </w:r>
      <w:r w:rsidR="002236B1" w:rsidRPr="00034DCA">
        <w:rPr>
          <w:rStyle w:val="tlid-translation"/>
          <w:sz w:val="24"/>
        </w:rPr>
        <w:t>technique</w:t>
      </w:r>
      <w:r w:rsidR="002236B1" w:rsidRPr="00034DCA">
        <w:rPr>
          <w:rStyle w:val="tlid-translation"/>
          <w:rFonts w:hint="eastAsia"/>
          <w:sz w:val="24"/>
        </w:rPr>
        <w:t xml:space="preserve">s, including </w:t>
      </w:r>
      <w:r w:rsidR="002236B1" w:rsidRPr="00034DCA">
        <w:rPr>
          <w:rStyle w:val="tlid-translation"/>
          <w:sz w:val="24"/>
        </w:rPr>
        <w:t>FTIR spectroscopy,</w:t>
      </w:r>
      <w:r w:rsidR="002236B1" w:rsidRPr="00034DCA">
        <w:rPr>
          <w:rStyle w:val="tlid-translation"/>
          <w:rFonts w:hint="eastAsia"/>
          <w:sz w:val="24"/>
        </w:rPr>
        <w:t xml:space="preserve"> </w:t>
      </w:r>
      <w:r w:rsidR="002236B1" w:rsidRPr="00034DCA">
        <w:rPr>
          <w:rStyle w:val="tlid-translation"/>
          <w:sz w:val="24"/>
        </w:rPr>
        <w:t xml:space="preserve">nuclear magnetic resonance </w:t>
      </w:r>
      <w:r w:rsidR="002236B1" w:rsidRPr="00034DCA">
        <w:rPr>
          <w:rStyle w:val="tlid-translation"/>
          <w:rFonts w:hint="eastAsia"/>
          <w:sz w:val="24"/>
        </w:rPr>
        <w:t>(NMR), single-crystal X-ray diffraction</w:t>
      </w:r>
      <w:r w:rsidR="002236B1" w:rsidRPr="00034DCA">
        <w:rPr>
          <w:rStyle w:val="tlid-translation"/>
          <w:sz w:val="24"/>
        </w:rPr>
        <w:t xml:space="preserve"> </w:t>
      </w:r>
      <w:r w:rsidR="002236B1" w:rsidRPr="00034DCA">
        <w:rPr>
          <w:rStyle w:val="tlid-translation"/>
          <w:rFonts w:hint="eastAsia"/>
          <w:sz w:val="24"/>
        </w:rPr>
        <w:t>(XRD) and n</w:t>
      </w:r>
      <w:r w:rsidR="002236B1" w:rsidRPr="00034DCA">
        <w:rPr>
          <w:rStyle w:val="tlid-translation"/>
          <w:sz w:val="24"/>
        </w:rPr>
        <w:t>eutron diffraction</w:t>
      </w:r>
      <w:r w:rsidR="002236B1" w:rsidRPr="00034DCA">
        <w:rPr>
          <w:rStyle w:val="tlid-translation"/>
          <w:rFonts w:hint="eastAsia"/>
          <w:sz w:val="24"/>
        </w:rPr>
        <w:t xml:space="preserve"> all </w:t>
      </w:r>
      <w:r w:rsidR="00D100BE" w:rsidRPr="00034DCA">
        <w:rPr>
          <w:rStyle w:val="tlid-translation"/>
          <w:rFonts w:hint="eastAsia"/>
          <w:sz w:val="24"/>
        </w:rPr>
        <w:t xml:space="preserve">reveal </w:t>
      </w:r>
      <w:r w:rsidR="002236B1" w:rsidRPr="00034DCA">
        <w:rPr>
          <w:rStyle w:val="tlid-translation"/>
          <w:sz w:val="24"/>
        </w:rPr>
        <w:t>the presence of</w:t>
      </w:r>
      <w:r w:rsidR="002236B1" w:rsidRPr="00034DCA">
        <w:rPr>
          <w:rStyle w:val="tlid-translation"/>
          <w:rFonts w:hint="eastAsia"/>
          <w:sz w:val="24"/>
        </w:rPr>
        <w:t xml:space="preserve"> 2 </w:t>
      </w:r>
      <w:r w:rsidR="002236B1" w:rsidRPr="00034DCA">
        <w:rPr>
          <w:rStyle w:val="tlid-translation"/>
          <w:sz w:val="24"/>
        </w:rPr>
        <w:t>distinct</w:t>
      </w:r>
      <w:r w:rsidR="002236B1" w:rsidRPr="00034DCA">
        <w:rPr>
          <w:rStyle w:val="tlid-translation"/>
          <w:rFonts w:hint="eastAsia"/>
          <w:sz w:val="24"/>
        </w:rPr>
        <w:t xml:space="preserve"> hydrogen positions in the structure of shy-B</w:t>
      </w:r>
      <w:r w:rsidR="002B7909" w:rsidRPr="00034DCA">
        <w:rPr>
          <w:rStyle w:val="tlid-translation"/>
          <w:sz w:val="24"/>
        </w:rPr>
        <w:t xml:space="preserve"> which makes the structure to be</w:t>
      </w:r>
      <w:r w:rsidR="00E44286" w:rsidRPr="00034DCA">
        <w:rPr>
          <w:rStyle w:val="tlid-translation"/>
          <w:rFonts w:hint="eastAsia"/>
          <w:sz w:val="24"/>
        </w:rPr>
        <w:t xml:space="preserve"> </w:t>
      </w:r>
      <w:r w:rsidR="002236B1" w:rsidRPr="00034DCA">
        <w:rPr>
          <w:rStyle w:val="tlid-translation"/>
          <w:sz w:val="24"/>
        </w:rPr>
        <w:t>compatible with</w:t>
      </w:r>
      <w:r w:rsidR="002236B1" w:rsidRPr="00034DCA">
        <w:rPr>
          <w:rStyle w:val="tlid-translation"/>
          <w:rFonts w:hint="eastAsia"/>
          <w:sz w:val="24"/>
        </w:rPr>
        <w:t xml:space="preserve"> </w:t>
      </w:r>
      <w:r w:rsidR="002236B1" w:rsidRPr="00034DCA">
        <w:rPr>
          <w:i/>
          <w:iCs/>
          <w:sz w:val="24"/>
        </w:rPr>
        <w:t>Pnn</w:t>
      </w:r>
      <w:r w:rsidR="002236B1" w:rsidRPr="00034DCA">
        <w:rPr>
          <w:sz w:val="24"/>
        </w:rPr>
        <w:t>2</w:t>
      </w:r>
      <w:r w:rsidR="002236B1" w:rsidRPr="00034DCA">
        <w:rPr>
          <w:i/>
          <w:iCs/>
          <w:sz w:val="24"/>
        </w:rPr>
        <w:t xml:space="preserve"> </w:t>
      </w:r>
      <w:r w:rsidR="002236B1" w:rsidRPr="00034DCA">
        <w:rPr>
          <w:rFonts w:hint="eastAsia"/>
          <w:sz w:val="24"/>
        </w:rPr>
        <w:t>space group</w:t>
      </w:r>
      <w:r w:rsidR="002236B1" w:rsidRPr="00034DCA">
        <w:rPr>
          <w:sz w:val="24"/>
        </w:rPr>
        <w:t xml:space="preserve"> </w:t>
      </w:r>
      <w:r w:rsidR="00990B4C" w:rsidRPr="00034DCA">
        <w:rPr>
          <w:sz w:val="24"/>
        </w:rPr>
        <w:fldChar w:fldCharType="begin"/>
      </w:r>
      <w:r w:rsidR="002236B1" w:rsidRPr="00034DCA">
        <w:rPr>
          <w:sz w:val="24"/>
        </w:rPr>
        <w:instrText xml:space="preserve"> ADDIN ZOTERO_ITEM CSL_CITATION {"citationID":"O0bcPYPY","properties":{"formattedCitation":"(Koch-M\\uc0\\u252{}ller et al. 2005; Xue et al. 2008; Trots et al. 2013)","plainCitation":"(Koch-Müller et al. 2005; Xue et al. 2008; Trots et al. 2013)","noteIndex":0},"citationItems":[{"id":2248,"uris":["http://zotero.org/users/local/kQUqydmm/items/WAS59FJP"],"uri":["http://zotero.org/users/local/kQUqydmm/items/WAS59FJP"],"itemData":{"id":2248,"type":"article-journal","title":"Polymorphic phase transition in Superhydrous Phase B","container-title":"Physics and Chemistry of Minerals","page":"349-361","volume":"32","issue":"5-6","source":"Crossref","DOI":"10.1007/s00269-005-0007-4","ISSN":"0342-1791, 1432-2021","language":"en","author":[{"family":"Koch-Müller","given":"M."},{"family":"Dera","given":"P."},{"family":"Fei","given":"Y."},{"family":"Hellwig","given":"H."},{"family":"Liu","given":"Z."},{"family":"Orman","given":"J. Van"},{"family":"Wirth","given":"R."}],"issued":{"date-parts":[["2005",9]]}}},{"id":2495,"uris":["http://zotero.org/users/local/kQUqydmm/items/8EB64F5E"],"uri":["http://zotero.org/users/local/kQUqydmm/items/8EB64F5E"],"itemData":{"id":2495,"type":"article-journal","title":"Dense hydrous magnesium silicates, phase D, and superhydrous B: New structural constraints from one- and two-dimensional 29Si and 1H NMR","container-title":"American Mineralogist","page":"1099-1111","volume":"93","issue":"7","source":"Crossref","abstract":"To gain new structural insights into phase D and superhydrous B, two phases of potential mantle water reservoir, we have applied a range of one- (1D) and two-dimensional (2D) 1H and 29Si NMR techniques, as well as Raman spectroscopy, to samples synthesized at 24 GPa and 900~1100 °C. These data have revealed that phase D is characterized by disordered and varying local structures around both Si and H. The 29Si NMR spectra of phase D contain a nearly symmetric, broad peak near –177.7 ppm, attributable to octahedral Si with local structural disorder. The high-resolution 1H CRAMPS spectra of phase D contain a main broad peak near 12.6 ppm with shoulders near 10 and 7 ppm, suggesting a distribution of hydrogen bonding distances. For superhydrous B, our comprehensive 2D 1H and 29Si NMR results have clearly revealed that it contains dissimilar hydrogen (H1-H2) pairs and one tetrahedral Si site, consistent with space group Pnn2.","DOI":"10.2138/am.2008.2751","ISSN":"0003-004X","shortTitle":"Dense hydrous magnesium silicates, phase D, and superhydrous B","language":"en","author":[{"family":"Xue","given":"X."},{"family":"Kanzaki","given":"M."},{"family":"Shatskiy","given":"A."}],"issued":{"date-parts":[["2008",7,1]]}}},{"id":2492,"uris":["http://zotero.org/users/local/kQUqydmm/items/WAU6VA9S"],"uri":["http://zotero.org/users/local/kQUqydmm/items/WAU6VA9S"],"itemData":{"id":2492,"type":"article-journal","title":"The determination of hydrogen positions in superhydrous phase B","container-title":"American Mineralogist","page":"1688-1692","volume":"98","issue":"10","source":"Crossref","abstract":"Nominally hydrous high-pressure silicate phases such as the superhydrous phase B are of considerable importance for the understanding of the water-cycle between the surface and the interior of the Earth. This study tackles the controversial issue of hydrogen positions in superhydrous phase B, a phase believed to be potentially stable</w:instrText>
      </w:r>
      <w:r w:rsidR="002236B1" w:rsidRPr="00034DCA">
        <w:rPr>
          <w:sz w:val="24"/>
          <w:lang w:val="de-DE"/>
        </w:rPr>
        <w:instrText xml:space="preserve"> in cold subducting ultramafic slabs. To investigate the nature of hydrogen incorporation into the structure of superhydrous phase B, neutron powder diffraction experiments have been performed. A structural model based on Pnn2 symmetry has been used for the analysis of the data, which is consistent with earlier spectroscopic studies. Application of Fourier synthesis with subsequent analyses of difference nuclear density maps and Rietveld fits reveal two distinct positions for deuterium, at 4c (0.194, 0.052, 0.596) and at 4c (0.186, 0.119, 0.388). This unambiguously shows that deuterium lies within large channels, which are formed between the edgeshared octahedra and vertex-linked tetrahedra along the b-axis of the structure. These results contrast with recent polarized single-crystal infrared spectroscopy studies where the position of one of two H atoms was estimated to lie close to the octahedral edge of an MgO6 octahedron, thereby leaving the large structural channel empty.","DOI":"10.2138/am.2013.4475","ISSN":"0003-004X","language":"en","author":[{"family":"Trots","given":"D. M."},{"family":"Kurnosov","given":"A."},{"family":"Manthilake","given":"M. A. G. M."},{"family":"Ovsyannikov","given":"S. V."},{"family":"Akselrud","given":"L. G."},{"family":"Hansen","given":"T."},{"family":"Smyth","given":"J. R."},{"family":"Frost","given":"D. J."}],"issued":{"date-parts":[["2013",10,1]]}}}],"schema":"https://github.com/citation-style-language/schema/raw/master/csl-citation.json"} </w:instrText>
      </w:r>
      <w:r w:rsidR="00990B4C" w:rsidRPr="00034DCA">
        <w:rPr>
          <w:sz w:val="24"/>
        </w:rPr>
        <w:fldChar w:fldCharType="separate"/>
      </w:r>
      <w:r w:rsidR="002236B1" w:rsidRPr="00034DCA">
        <w:rPr>
          <w:sz w:val="24"/>
          <w:lang w:val="de-DE"/>
        </w:rPr>
        <w:t>(Koch-Müller et al. 2005; Xue et al. 2008; Trots et al. 2013</w:t>
      </w:r>
      <w:r w:rsidR="00573CEF" w:rsidRPr="00034DCA">
        <w:rPr>
          <w:sz w:val="24"/>
          <w:lang w:val="de-DE"/>
        </w:rPr>
        <w:t>; Koch-Müller et al. 2014</w:t>
      </w:r>
      <w:r w:rsidR="002236B1" w:rsidRPr="00034DCA">
        <w:rPr>
          <w:sz w:val="24"/>
          <w:lang w:val="de-DE"/>
        </w:rPr>
        <w:t>)</w:t>
      </w:r>
      <w:r w:rsidR="00990B4C" w:rsidRPr="00034DCA">
        <w:rPr>
          <w:sz w:val="24"/>
        </w:rPr>
        <w:fldChar w:fldCharType="end"/>
      </w:r>
      <w:r w:rsidR="002236B1" w:rsidRPr="00034DCA">
        <w:rPr>
          <w:rStyle w:val="tlid-translation"/>
          <w:rFonts w:hint="eastAsia"/>
          <w:sz w:val="24"/>
          <w:lang w:val="de-DE"/>
        </w:rPr>
        <w:t xml:space="preserve">. </w:t>
      </w:r>
    </w:p>
    <w:p w14:paraId="155267A2" w14:textId="4341CA20" w:rsidR="00290242" w:rsidRPr="00034DCA" w:rsidRDefault="002236B1">
      <w:pPr>
        <w:spacing w:line="480" w:lineRule="auto"/>
        <w:rPr>
          <w:iCs/>
          <w:sz w:val="24"/>
        </w:rPr>
      </w:pPr>
      <w:r w:rsidRPr="00034DCA">
        <w:rPr>
          <w:rStyle w:val="tlid-translation"/>
          <w:rFonts w:hint="eastAsia"/>
          <w:sz w:val="24"/>
        </w:rPr>
        <w:t>The incorporation of</w:t>
      </w:r>
      <w:r w:rsidR="00B041AF" w:rsidRPr="00034DCA">
        <w:rPr>
          <w:rStyle w:val="tlid-translation"/>
          <w:sz w:val="24"/>
        </w:rPr>
        <w:t xml:space="preserve"> F</w:t>
      </w:r>
      <w:r w:rsidR="00911F03" w:rsidRPr="00034DCA">
        <w:rPr>
          <w:rStyle w:val="tlid-translation"/>
          <w:sz w:val="24"/>
          <w:vertAlign w:val="superscript"/>
        </w:rPr>
        <w:t>-</w:t>
      </w:r>
      <w:r w:rsidR="00B041AF" w:rsidRPr="00034DCA">
        <w:rPr>
          <w:rStyle w:val="tlid-translation"/>
          <w:sz w:val="24"/>
        </w:rPr>
        <w:t xml:space="preserve">, </w:t>
      </w:r>
      <w:r w:rsidRPr="00034DCA">
        <w:rPr>
          <w:rStyle w:val="tlid-translation"/>
          <w:rFonts w:hint="eastAsia"/>
          <w:sz w:val="24"/>
        </w:rPr>
        <w:t>Ti</w:t>
      </w:r>
      <w:r w:rsidRPr="00034DCA">
        <w:rPr>
          <w:rStyle w:val="tlid-translation"/>
          <w:rFonts w:hint="eastAsia"/>
          <w:sz w:val="24"/>
          <w:vertAlign w:val="superscript"/>
        </w:rPr>
        <w:t>4+</w:t>
      </w:r>
      <w:r w:rsidRPr="00034DCA">
        <w:rPr>
          <w:rStyle w:val="tlid-translation"/>
          <w:rFonts w:hint="eastAsia"/>
          <w:sz w:val="24"/>
        </w:rPr>
        <w:t>,</w:t>
      </w:r>
      <w:r w:rsidR="00B041AF" w:rsidRPr="00034DCA">
        <w:rPr>
          <w:rStyle w:val="tlid-translation"/>
          <w:sz w:val="24"/>
        </w:rPr>
        <w:t xml:space="preserve"> </w:t>
      </w:r>
      <w:r w:rsidRPr="00034DCA">
        <w:rPr>
          <w:rStyle w:val="tlid-translation"/>
          <w:rFonts w:hint="eastAsia"/>
          <w:sz w:val="24"/>
        </w:rPr>
        <w:t>Fe</w:t>
      </w:r>
      <w:r w:rsidRPr="00034DCA">
        <w:rPr>
          <w:rStyle w:val="tlid-translation"/>
          <w:rFonts w:hint="eastAsia"/>
          <w:sz w:val="24"/>
          <w:vertAlign w:val="superscript"/>
        </w:rPr>
        <w:t>2+</w:t>
      </w:r>
      <w:r w:rsidR="00B041AF" w:rsidRPr="00034DCA">
        <w:rPr>
          <w:rStyle w:val="tlid-translation"/>
          <w:sz w:val="24"/>
        </w:rPr>
        <w:t xml:space="preserve"> and</w:t>
      </w:r>
      <w:r w:rsidR="00B041AF" w:rsidRPr="00034DCA">
        <w:rPr>
          <w:rStyle w:val="tlid-translation"/>
          <w:rFonts w:hint="eastAsia"/>
          <w:sz w:val="24"/>
        </w:rPr>
        <w:t xml:space="preserve"> </w:t>
      </w:r>
      <w:r w:rsidRPr="00034DCA">
        <w:rPr>
          <w:rStyle w:val="tlid-translation"/>
          <w:rFonts w:hint="eastAsia"/>
          <w:sz w:val="24"/>
        </w:rPr>
        <w:t>Al</w:t>
      </w:r>
      <w:r w:rsidRPr="00034DCA">
        <w:rPr>
          <w:rStyle w:val="tlid-translation"/>
          <w:rFonts w:hint="eastAsia"/>
          <w:sz w:val="24"/>
          <w:vertAlign w:val="superscript"/>
        </w:rPr>
        <w:t>3+</w:t>
      </w:r>
      <w:r w:rsidR="00B041AF" w:rsidRPr="00034DCA">
        <w:rPr>
          <w:rStyle w:val="tlid-translation"/>
          <w:sz w:val="24"/>
        </w:rPr>
        <w:t xml:space="preserve"> </w:t>
      </w:r>
      <w:r w:rsidRPr="00034DCA">
        <w:rPr>
          <w:rStyle w:val="tlid-translation"/>
          <w:rFonts w:hint="eastAsia"/>
          <w:sz w:val="24"/>
        </w:rPr>
        <w:t xml:space="preserve">in the structure </w:t>
      </w:r>
      <w:r w:rsidRPr="00034DCA">
        <w:rPr>
          <w:rStyle w:val="tlid-translation"/>
          <w:sz w:val="24"/>
        </w:rPr>
        <w:t xml:space="preserve">of shy-B </w:t>
      </w:r>
      <w:r w:rsidR="00E44286" w:rsidRPr="00034DCA">
        <w:rPr>
          <w:rStyle w:val="tlid-translation"/>
          <w:rFonts w:hint="eastAsia"/>
          <w:sz w:val="24"/>
        </w:rPr>
        <w:t>a</w:t>
      </w:r>
      <w:r w:rsidR="00D100BE" w:rsidRPr="00034DCA">
        <w:rPr>
          <w:rStyle w:val="tlid-translation"/>
          <w:sz w:val="24"/>
        </w:rPr>
        <w:t>ffects</w:t>
      </w:r>
      <w:r w:rsidRPr="00034DCA">
        <w:rPr>
          <w:rStyle w:val="tlid-translation"/>
          <w:rFonts w:hint="eastAsia"/>
          <w:sz w:val="24"/>
        </w:rPr>
        <w:t xml:space="preserve"> the </w:t>
      </w:r>
      <w:r w:rsidRPr="00034DCA">
        <w:rPr>
          <w:rStyle w:val="tlid-translation"/>
          <w:sz w:val="24"/>
        </w:rPr>
        <w:t>physical</w:t>
      </w:r>
      <w:r w:rsidRPr="00034DCA">
        <w:rPr>
          <w:rStyle w:val="tlid-translation"/>
          <w:rFonts w:hint="eastAsia"/>
          <w:sz w:val="24"/>
        </w:rPr>
        <w:t xml:space="preserve"> </w:t>
      </w:r>
      <w:r w:rsidRPr="00034DCA">
        <w:rPr>
          <w:rStyle w:val="tlid-translation"/>
          <w:sz w:val="24"/>
        </w:rPr>
        <w:t>properties</w:t>
      </w:r>
      <w:r w:rsidRPr="00034DCA">
        <w:rPr>
          <w:rStyle w:val="tlid-translation"/>
          <w:rFonts w:hint="eastAsia"/>
          <w:sz w:val="24"/>
        </w:rPr>
        <w:t xml:space="preserve"> of </w:t>
      </w:r>
      <w:r w:rsidR="009F4822" w:rsidRPr="00034DCA">
        <w:rPr>
          <w:rStyle w:val="tlid-translation"/>
          <w:sz w:val="24"/>
        </w:rPr>
        <w:t>this phase</w:t>
      </w:r>
      <w:r w:rsidRPr="00034DCA">
        <w:rPr>
          <w:rStyle w:val="tlid-translation"/>
          <w:rFonts w:hint="eastAsia"/>
          <w:sz w:val="24"/>
        </w:rPr>
        <w:t>.</w:t>
      </w:r>
      <w:r w:rsidR="00911F03" w:rsidRPr="00034DCA">
        <w:rPr>
          <w:rStyle w:val="tlid-translation"/>
          <w:sz w:val="24"/>
        </w:rPr>
        <w:t xml:space="preserve"> The incorporation of F</w:t>
      </w:r>
      <w:r w:rsidR="00911F03" w:rsidRPr="00034DCA">
        <w:rPr>
          <w:rStyle w:val="tlid-translation"/>
          <w:sz w:val="24"/>
          <w:vertAlign w:val="superscript"/>
        </w:rPr>
        <w:t>-</w:t>
      </w:r>
      <w:r w:rsidR="007B6243" w:rsidRPr="00034DCA">
        <w:rPr>
          <w:rStyle w:val="tlid-translation"/>
          <w:sz w:val="24"/>
        </w:rPr>
        <w:t xml:space="preserve"> could increase the incompressibility, density and bulk velocity of shy-B</w:t>
      </w:r>
      <w:r w:rsidR="00171A35" w:rsidRPr="00034DCA">
        <w:rPr>
          <w:rStyle w:val="tlid-translation"/>
          <w:sz w:val="24"/>
        </w:rPr>
        <w:t xml:space="preserve"> </w:t>
      </w:r>
      <w:r w:rsidR="00990B4C" w:rsidRPr="00034DCA">
        <w:rPr>
          <w:rStyle w:val="tlid-translation"/>
          <w:sz w:val="24"/>
        </w:rPr>
        <w:fldChar w:fldCharType="begin"/>
      </w:r>
      <w:r w:rsidR="007B6243" w:rsidRPr="00034DCA">
        <w:rPr>
          <w:rStyle w:val="tlid-translation"/>
          <w:sz w:val="24"/>
        </w:rPr>
        <w:instrText xml:space="preserve"> ADDIN ZOTERO_ITEM CSL_CITATION {"citationID":"i4Ebwd8M","properties":{"formattedCitation":"(Li et al. 2020)","plainCitation":"(Li et al. 2020)","noteIndex":0},"citationItems":[{"id":2883,"uris":["http://zotero.org/users/local/kQUqydmm/items/P642HPZD"],"uri":["http://zotero.org/users/local/kQUqydmm/items/P642HPZD"],"itemData":{"id":2883,"type":"report","title":"Thermal equation of state of F-bearing superhydrous phase B (Mg10Si3O14(OH,F)4): Implications for the transportation of fluorine and water into Earth's lower mantle","publisher":"Geophysics","genre":"preprint","source":"DOI.org (Crossref)","URL":"http://www.essoar.org/doi/10.1002/essoar.10504157.1","note":"DOI: 10.1002/essoar.10504157.1","shortTitle":"Thermal equation of state of F-bearing superhydrous phase B (Mg10Si3O14(OH,F)4)","language":"en","author":[{"family":"Li","given":"Xiang"},{"family":"Liu","given":"Yungui"},{"family":"Wang","given":"Ran"},{"family":"Yoshino","given":"Takashi"},{"family":"Xu","given":"Jingui"},{"family":"Zhang","given":"Dongzhou"},{"family":"Grützner","given":"Tobias"},{"family":"Zhang","given":"Junfeng"},{"family":"Wu","given":"Xiang"}],"issued":{"date-parts":[["2020",9,3]]},"accessed":{"date-parts":[["2021",5,10]]}}}],"schema":"https://github.com/citation-style-language/schema/raw/master/csl-citation.json"} </w:instrText>
      </w:r>
      <w:r w:rsidR="00990B4C" w:rsidRPr="00034DCA">
        <w:rPr>
          <w:rStyle w:val="tlid-translation"/>
          <w:sz w:val="24"/>
        </w:rPr>
        <w:fldChar w:fldCharType="separate"/>
      </w:r>
      <w:r w:rsidR="007B6243" w:rsidRPr="00034DCA">
        <w:rPr>
          <w:sz w:val="24"/>
        </w:rPr>
        <w:t>(Li et al. 2020)</w:t>
      </w:r>
      <w:r w:rsidR="00990B4C" w:rsidRPr="00034DCA">
        <w:rPr>
          <w:rStyle w:val="tlid-translation"/>
          <w:sz w:val="24"/>
        </w:rPr>
        <w:fldChar w:fldCharType="end"/>
      </w:r>
      <w:r w:rsidR="007B6243" w:rsidRPr="00034DCA">
        <w:rPr>
          <w:rStyle w:val="tlid-translation"/>
          <w:sz w:val="24"/>
        </w:rPr>
        <w:t xml:space="preserve">. </w:t>
      </w:r>
      <w:r w:rsidR="00990B4C" w:rsidRPr="00034DCA">
        <w:rPr>
          <w:rStyle w:val="tlid-translation"/>
          <w:sz w:val="24"/>
        </w:rPr>
        <w:fldChar w:fldCharType="begin"/>
      </w:r>
      <w:r w:rsidR="0016214F" w:rsidRPr="00034DCA">
        <w:rPr>
          <w:rStyle w:val="tlid-translation"/>
          <w:sz w:val="24"/>
        </w:rPr>
        <w:instrText xml:space="preserve"> ADDIN ZOTERO_ITEM CSL_CITATION {"citationID":"Q3KjJ9w5","properties":{"formattedCitation":"(Matrosova et al. 2019)","plainCitation":"(Matrosova et al. 2019)","noteIndex":0},"citationItems":[{"id":2485,"uris":["http://zotero.org/users/local/kQUqydmm/items/RHJFV3D3"],"uri":["http://zotero.org/users/local/kQUqydmm/items/RHJFV3D3"],"itemData":{"id":2485,"type":"article-journal","title":"Incorporation of Ti into the crystal structures of the high-pressure dense silicates anhydrous phase B and superhydrous phase B","container-title":"Physics and Chemistry of Minerals","page":"909-920","volume":"46","issue":"10","source":"Crossref","abstract":"The structures of Ti-bearing anhydrous phase B and superhydrous phase B synthesized at 12 GPa/1600 °C and 21 GPa/1600 °C, respectively, have been determined by single-crystal X-ray diffraction. Anhydrous phase B has space group Pmcb. The structure of superhydrous phase B was refined in space groups Pnnm and Pnn2; crystallographic arguments unambiguously indicated that the centrosymmetric space group Pnnm is the correct choice for the crystal studied here. Ti orders at the octahedrally coordinated Si(1) site in both phases. The refined site occupancies at the Si(1) sites of anhydrous phase B and superhydrous phase B are 0.848(3) Si + 0.152 Ti and 0.92(1) + 0.08 Ti, respectively. These Ti occupancy levels correlate with a 4% expansion of the Si(1)O6 octahedron relative to values typically observed for end-member anhydrous phase B, ­Fe2+-bearing anhydrous phase B, and end-member superhydrous phase B. Ordering of Ti at the Si(1) is explained in terms of a homovalent substitution VISi </w:instrText>
      </w:r>
      <w:r w:rsidR="0016214F" w:rsidRPr="00034DCA">
        <w:rPr>
          <w:rStyle w:val="tlid-translation"/>
          <w:rFonts w:hint="eastAsia"/>
          <w:sz w:val="24"/>
        </w:rPr>
        <w:instrText>→</w:instrText>
      </w:r>
      <w:r w:rsidR="0016214F" w:rsidRPr="00034DCA">
        <w:rPr>
          <w:rStyle w:val="tlid-translation"/>
          <w:sz w:val="24"/>
        </w:rPr>
        <w:instrText> VITi4+, being the only option for these structures. There is no evidence for a deprotonation substitution of the kind Mg + 2OH− </w:instrText>
      </w:r>
      <w:r w:rsidR="0016214F" w:rsidRPr="00034DCA">
        <w:rPr>
          <w:rStyle w:val="tlid-translation"/>
          <w:rFonts w:hint="eastAsia"/>
          <w:sz w:val="24"/>
        </w:rPr>
        <w:instrText>→</w:instrText>
      </w:r>
      <w:r w:rsidR="0016214F" w:rsidRPr="00034DCA">
        <w:rPr>
          <w:rStyle w:val="tlid-translation"/>
          <w:sz w:val="24"/>
        </w:rPr>
        <w:instrText xml:space="preserve"> Ti4+ + 2O2−, as occurs in humites. Synthesis of Ti-bearing superhydrous phase B indicates that it is stable at typical P–T conditions of the mantle transition zone and the lower mantle. Hence, water can be transported by Ti-bearing superhydrous B into the lower mantle even at temperatures of the normal mantle geotherm.","DOI":"10.1007/s00269-019-01050-0","ISSN":"0342-1791, 1432-2021","language":"en","author":[{"family":"Matrosova","given":"Ekaterina A."},{"family":"Welch","given":"Mark D."},{"family":"Bobrov","given":"Andrey V."},{"family":"Bindi","given":"Luca"},{"family":"Pushcharovsky","given":"Dmitry Yu."},{"family":"Irifune","given":"Tetsuo"}],"issued":{"date-parts":[["2019",11]]}}}],"schema":"https://github.com/citation-style-language/schema/raw/master/csl-citation.json"} </w:instrText>
      </w:r>
      <w:r w:rsidR="00990B4C" w:rsidRPr="00034DCA">
        <w:rPr>
          <w:rStyle w:val="tlid-translation"/>
          <w:sz w:val="24"/>
        </w:rPr>
        <w:fldChar w:fldCharType="separate"/>
      </w:r>
      <w:r w:rsidR="0016214F" w:rsidRPr="00034DCA">
        <w:rPr>
          <w:sz w:val="24"/>
        </w:rPr>
        <w:t>Matrosova et al. (2019)</w:t>
      </w:r>
      <w:r w:rsidR="00990B4C" w:rsidRPr="00034DCA">
        <w:rPr>
          <w:rStyle w:val="tlid-translation"/>
          <w:sz w:val="24"/>
        </w:rPr>
        <w:fldChar w:fldCharType="end"/>
      </w:r>
      <w:r w:rsidR="00F22B8F" w:rsidRPr="00034DCA">
        <w:rPr>
          <w:rStyle w:val="tlid-translation"/>
          <w:sz w:val="24"/>
        </w:rPr>
        <w:t xml:space="preserve"> </w:t>
      </w:r>
      <w:r w:rsidRPr="00034DCA">
        <w:rPr>
          <w:rStyle w:val="tlid-translation"/>
          <w:rFonts w:hint="eastAsia"/>
          <w:sz w:val="24"/>
        </w:rPr>
        <w:t xml:space="preserve">have shown that </w:t>
      </w:r>
      <w:proofErr w:type="spellStart"/>
      <w:r w:rsidRPr="00034DCA">
        <w:rPr>
          <w:rFonts w:hint="eastAsia"/>
          <w:iCs/>
          <w:sz w:val="24"/>
        </w:rPr>
        <w:t>Ti</w:t>
      </w:r>
      <w:proofErr w:type="spellEnd"/>
      <w:r w:rsidRPr="00034DCA">
        <w:rPr>
          <w:rFonts w:hint="eastAsia"/>
          <w:iCs/>
          <w:sz w:val="24"/>
        </w:rPr>
        <w:t xml:space="preserve">-bearing shy-B with </w:t>
      </w:r>
      <w:r w:rsidR="00D100BE" w:rsidRPr="00034DCA">
        <w:rPr>
          <w:iCs/>
          <w:sz w:val="24"/>
        </w:rPr>
        <w:t xml:space="preserve">a </w:t>
      </w:r>
      <w:proofErr w:type="spellStart"/>
      <w:r w:rsidRPr="00034DCA">
        <w:rPr>
          <w:i/>
          <w:iCs/>
          <w:sz w:val="24"/>
        </w:rPr>
        <w:t>Pnnm</w:t>
      </w:r>
      <w:proofErr w:type="spellEnd"/>
      <w:r w:rsidRPr="00034DCA">
        <w:rPr>
          <w:rFonts w:hint="eastAsia"/>
          <w:iCs/>
          <w:sz w:val="24"/>
        </w:rPr>
        <w:t xml:space="preserve"> space group </w:t>
      </w:r>
      <w:r w:rsidRPr="00034DCA">
        <w:rPr>
          <w:iCs/>
          <w:sz w:val="24"/>
        </w:rPr>
        <w:t>has a</w:t>
      </w:r>
      <w:r w:rsidRPr="00034DCA">
        <w:rPr>
          <w:rFonts w:hint="eastAsia"/>
          <w:iCs/>
          <w:sz w:val="24"/>
        </w:rPr>
        <w:t xml:space="preserve"> wider </w:t>
      </w:r>
      <w:r w:rsidRPr="00034DCA">
        <w:rPr>
          <w:iCs/>
          <w:sz w:val="24"/>
        </w:rPr>
        <w:t>stability</w:t>
      </w:r>
      <w:r w:rsidRPr="00034DCA">
        <w:rPr>
          <w:rFonts w:hint="eastAsia"/>
          <w:iCs/>
          <w:sz w:val="24"/>
        </w:rPr>
        <w:t xml:space="preserve"> fi</w:t>
      </w:r>
      <w:r w:rsidRPr="00034DCA">
        <w:rPr>
          <w:iCs/>
          <w:sz w:val="24"/>
        </w:rPr>
        <w:t>el</w:t>
      </w:r>
      <w:r w:rsidRPr="00034DCA">
        <w:rPr>
          <w:rFonts w:hint="eastAsia"/>
          <w:iCs/>
          <w:sz w:val="24"/>
        </w:rPr>
        <w:t>d than the Mg</w:t>
      </w:r>
      <w:r w:rsidRPr="00034DCA">
        <w:rPr>
          <w:iCs/>
          <w:sz w:val="24"/>
        </w:rPr>
        <w:t>-</w:t>
      </w:r>
      <w:r w:rsidRPr="00034DCA">
        <w:rPr>
          <w:iCs/>
          <w:sz w:val="24"/>
        </w:rPr>
        <w:lastRenderedPageBreak/>
        <w:t>Si</w:t>
      </w:r>
      <w:r w:rsidRPr="00034DCA">
        <w:rPr>
          <w:rFonts w:hint="eastAsia"/>
          <w:iCs/>
          <w:sz w:val="24"/>
        </w:rPr>
        <w:t xml:space="preserve"> end-member</w:t>
      </w:r>
      <w:r w:rsidRPr="00034DCA">
        <w:rPr>
          <w:iCs/>
          <w:sz w:val="24"/>
        </w:rPr>
        <w:t>.</w:t>
      </w:r>
      <w:r w:rsidRPr="00034DCA">
        <w:rPr>
          <w:rFonts w:hint="eastAsia"/>
          <w:iCs/>
          <w:sz w:val="24"/>
        </w:rPr>
        <w:t xml:space="preserve"> Fe-bearing shy-B has much higher bulk </w:t>
      </w:r>
      <w:r w:rsidRPr="00034DCA">
        <w:rPr>
          <w:iCs/>
          <w:sz w:val="24"/>
        </w:rPr>
        <w:t>modulus</w:t>
      </w:r>
      <w:r w:rsidRPr="00034DCA">
        <w:rPr>
          <w:rFonts w:hint="eastAsia"/>
          <w:iCs/>
          <w:sz w:val="24"/>
        </w:rPr>
        <w:t xml:space="preserve"> than the Fe-free </w:t>
      </w:r>
      <w:r w:rsidRPr="00034DCA">
        <w:rPr>
          <w:iCs/>
          <w:sz w:val="24"/>
        </w:rPr>
        <w:t>end-member</w:t>
      </w:r>
      <w:r w:rsidRPr="00034DCA">
        <w:rPr>
          <w:rFonts w:hint="eastAsia"/>
          <w:iCs/>
          <w:sz w:val="24"/>
        </w:rPr>
        <w:t xml:space="preserve"> </w:t>
      </w:r>
      <w:r w:rsidR="00990B4C" w:rsidRPr="00034DCA">
        <w:rPr>
          <w:iCs/>
          <w:sz w:val="24"/>
        </w:rPr>
        <w:fldChar w:fldCharType="begin"/>
      </w:r>
      <w:r w:rsidRPr="00034DCA">
        <w:rPr>
          <w:iCs/>
          <w:sz w:val="24"/>
        </w:rPr>
        <w:instrText xml:space="preserve"> ADDIN ZOTERO_ITEM CSL_CITATION {"citationID":"JBlY9Imq","properties":{"formattedCitation":"(Shieh et al. 2000; Li et al. 2016)","plainCitation":"(Shieh et al. 2000; Li et al. 2016)","noteIndex":0},"citationItems":[{"id":2497,"uris":["http://zotero.org/users/local/kQUqydmm/items/D2BM3PMU"],"uri":["http://zotero.org/users/local/kQUqydmm/items/D2BM3PMU"],"itemData":{"id":2497,"type":"article-journal","title":"In situ X-ray di¡raction studies of dense hydrous magnesium silicates at mantle conditions","container-title":"Earth and Planetary Science Letters","page":"69-80","volume":"177","source":"Zotero","abstract":"Lizardite was pressurized up to about 28 and 20 GPa and heated at 1310 ( þ 50) and 1100 ( þ 100)³C; antigorite was pressurized at about 25 and 22 GPa and heated at V1000³C, with a Nd:YAG laser using the double-side laser heating technique. Samples were then examined in situ by energy dispersive synchrotron X-ray diffraction. Our results show that phase E, superhydrous phase B, and phase D are indeed dense silicate phases that are stable at high P^T conditions and quenchable to ambient conditions. Some unidentified peaks observed in our runs indicate the existence of unknown hydrous phases. The lattice parameter and bulk modulus of phase E are in good agreement with previous measurements. The linear moduli of the three axes of superhydrous phase B are kao = 482 ( þ 36) GPa, kbo = 544 ( þ 62) GPa, and kco = 472 ( þ 66) GPa and the bulk modulus of superhydrous phase B is 156 ( þ 2) GPa. The linear moduli of the three axes of Fe-bearing phase D (phase Dant) are kao = 422 ( þ 8) GPa and kco = 404 ( þ 4) GPa and the bulk modulus is 134 ( þ 5) GPa, which is V19% smaller than the Fe-free phase D reported previously. Our results indicate that phase E, superhydrous phase B, and phase D are indeed thermodynamically stable phases at mantle conditions. ß 2000 Elsevier Science B.V. All rights reserved.","language":"en","author":[{"family":"Shieh","given":"Sean R"},{"family":"Mao","given":"Ho-kwang"},{"family":"Hemley","given":"Russell J"},{"family":"Ming","given":"Li Chung"}],"issued":{"date-parts":[["2000"]]}}},{"id":2499,"uris":["http://zotero.org/users/local/kQUqydmm/items/XHE688ZU"],"uri":["http://zotero.org/users/local/kQUqydmm/items/XHE688ZU"],"itemData":{"id":2499,"type":"article-journal","title":"Elasticity of single-crystal superhydrous phase B at simultaneous high pressure-temperature conditions: Elasticity of Shy-B","container-title":"Geophysical Research Letters","page":"8458-8465","volume":"43","issue":"16","source":"Crossref","abstract":"We investigated the combined effect of pressure and temperature on the elasticity of single-crystal superhydrous phase B (Shy-B) using Brillouin scattering and X-ray diffraction up to 12 GPa and 700 K. Using the obtained elasticity, we modeled the anisotropy of Shy-B along slab geotherms, showing that Shy-B has a low anisotropy and cannot be the major cause of the observed anisotropy in the region. Modeled velocities of Shy-B show that Shy-B will be shown as positive velocity anomalies at the bottom transition zone. Once Shy-B is transported to the topmost lower mantle, it will exhibit a seismic signature of lower velocities than topmost lower mantle. We speculate that an accumulation of hydrous phases, such as Shy-B, at the topmost lower mantle with a weight percentage of ~17–26% in the peridotite layer as subduction progresses could help explain the observed 2–3% low shear velocity anomalies in the region.","DOI":"10.1002/2016GL070027","ISSN":"00948276","shortTitle":"Elasticity of single-crystal superhydrous phase B at simultaneous high pressure-temperature conditions","language":"en","author":[{"family":"Li","given":"Xinyang"},{"family":"Mao","given":"Zhu"},{"family":"Sun","given":"Ningyu"},{"family":"Liao","given":"Yifan"},{"family":"Zhai","given":"Shuangmeng"},{"family":"Wang","given":"Yi"},{"family":"Ni","given":"Huaiwei"},{"family":"Wang","given":"Jingyun"},{"family":"Tkachev","given":"Sergey N."},{"family":"Lin","given":"Jung-Fu"}],"issued":{"date-parts":[["2016",8,28]]}}}],"schema":"https://github.com/citation-style-language/schema/raw/master/csl-citation.json"} </w:instrText>
      </w:r>
      <w:r w:rsidR="00990B4C" w:rsidRPr="00034DCA">
        <w:rPr>
          <w:iCs/>
          <w:sz w:val="24"/>
        </w:rPr>
        <w:fldChar w:fldCharType="separate"/>
      </w:r>
      <w:r w:rsidRPr="00034DCA">
        <w:rPr>
          <w:sz w:val="24"/>
        </w:rPr>
        <w:t>(Shieh et al. 2000; Li et al. 2016)</w:t>
      </w:r>
      <w:r w:rsidR="00990B4C" w:rsidRPr="00034DCA">
        <w:rPr>
          <w:iCs/>
          <w:sz w:val="24"/>
        </w:rPr>
        <w:fldChar w:fldCharType="end"/>
      </w:r>
      <w:r w:rsidRPr="00034DCA">
        <w:rPr>
          <w:rFonts w:hint="eastAsia"/>
          <w:iCs/>
          <w:sz w:val="24"/>
        </w:rPr>
        <w:t>.</w:t>
      </w:r>
      <w:r w:rsidRPr="00034DCA">
        <w:rPr>
          <w:iCs/>
          <w:sz w:val="24"/>
        </w:rPr>
        <w:t xml:space="preserve"> The thermodynamic stability of </w:t>
      </w:r>
      <w:r w:rsidRPr="00034DCA">
        <w:rPr>
          <w:rFonts w:hint="eastAsia"/>
          <w:iCs/>
          <w:sz w:val="24"/>
        </w:rPr>
        <w:t xml:space="preserve">Al-bearing shy-B </w:t>
      </w:r>
      <w:r w:rsidRPr="00034DCA">
        <w:rPr>
          <w:iCs/>
          <w:sz w:val="24"/>
        </w:rPr>
        <w:t>expands</w:t>
      </w:r>
      <w:r w:rsidRPr="00034DCA">
        <w:rPr>
          <w:rFonts w:hint="eastAsia"/>
          <w:iCs/>
          <w:sz w:val="24"/>
        </w:rPr>
        <w:t xml:space="preserve"> </w:t>
      </w:r>
      <w:r w:rsidRPr="00034DCA">
        <w:rPr>
          <w:iCs/>
          <w:sz w:val="24"/>
        </w:rPr>
        <w:t xml:space="preserve">to higher </w:t>
      </w:r>
      <w:r w:rsidR="00AF6EC4" w:rsidRPr="00034DCA">
        <w:rPr>
          <w:rFonts w:hint="eastAsia"/>
          <w:iCs/>
          <w:sz w:val="24"/>
        </w:rPr>
        <w:t>temperature</w:t>
      </w:r>
      <w:r w:rsidR="00AF6EC4" w:rsidRPr="00034DCA">
        <w:rPr>
          <w:iCs/>
          <w:sz w:val="24"/>
        </w:rPr>
        <w:t xml:space="preserve"> </w:t>
      </w:r>
      <w:r w:rsidR="0005318B" w:rsidRPr="00034DCA">
        <w:rPr>
          <w:iCs/>
          <w:sz w:val="24"/>
        </w:rPr>
        <w:t xml:space="preserve">with </w:t>
      </w:r>
      <w:r w:rsidRPr="00034DCA">
        <w:rPr>
          <w:iCs/>
          <w:sz w:val="24"/>
        </w:rPr>
        <w:t xml:space="preserve">increasing </w:t>
      </w:r>
      <w:r w:rsidRPr="00034DCA">
        <w:rPr>
          <w:rFonts w:hint="eastAsia"/>
          <w:iCs/>
          <w:sz w:val="24"/>
        </w:rPr>
        <w:t>Al content</w:t>
      </w:r>
      <w:r w:rsidRPr="00034DCA">
        <w:rPr>
          <w:iCs/>
          <w:sz w:val="24"/>
        </w:rPr>
        <w:t>, such that</w:t>
      </w:r>
      <w:r w:rsidRPr="00034DCA">
        <w:rPr>
          <w:rFonts w:hint="eastAsia"/>
          <w:iCs/>
          <w:sz w:val="24"/>
        </w:rPr>
        <w:t xml:space="preserve"> </w:t>
      </w:r>
      <w:r w:rsidRPr="00034DCA">
        <w:rPr>
          <w:rStyle w:val="tlid-translation"/>
          <w:rFonts w:hint="eastAsia"/>
          <w:sz w:val="24"/>
        </w:rPr>
        <w:t>shy-B with 31.</w:t>
      </w:r>
      <w:r w:rsidR="00AB21A6" w:rsidRPr="00034DCA">
        <w:rPr>
          <w:rStyle w:val="tlid-translation"/>
          <w:sz w:val="24"/>
        </w:rPr>
        <w:t>9</w:t>
      </w:r>
      <w:r w:rsidRPr="00034DCA">
        <w:rPr>
          <w:rStyle w:val="tlid-translation"/>
          <w:rFonts w:hint="eastAsia"/>
          <w:sz w:val="24"/>
        </w:rPr>
        <w:t xml:space="preserve"> </w:t>
      </w:r>
      <w:proofErr w:type="spellStart"/>
      <w:r w:rsidRPr="00034DCA">
        <w:rPr>
          <w:rStyle w:val="tlid-translation"/>
          <w:rFonts w:hint="eastAsia"/>
          <w:sz w:val="24"/>
        </w:rPr>
        <w:t>wt</w:t>
      </w:r>
      <w:proofErr w:type="spellEnd"/>
      <w:r w:rsidRPr="00034DCA">
        <w:rPr>
          <w:rStyle w:val="tlid-translation"/>
          <w:rFonts w:hint="eastAsia"/>
          <w:sz w:val="24"/>
        </w:rPr>
        <w:t>%</w:t>
      </w:r>
      <w:r w:rsidRPr="00034DCA">
        <w:rPr>
          <w:rFonts w:hint="eastAsia"/>
          <w:iCs/>
          <w:sz w:val="24"/>
        </w:rPr>
        <w:t xml:space="preserve"> Al</w:t>
      </w:r>
      <w:r w:rsidRPr="00034DCA">
        <w:rPr>
          <w:rFonts w:hint="eastAsia"/>
          <w:iCs/>
          <w:sz w:val="24"/>
          <w:vertAlign w:val="subscript"/>
        </w:rPr>
        <w:t>2</w:t>
      </w:r>
      <w:r w:rsidRPr="00034DCA">
        <w:rPr>
          <w:rFonts w:hint="eastAsia"/>
          <w:iCs/>
          <w:sz w:val="24"/>
        </w:rPr>
        <w:t>O</w:t>
      </w:r>
      <w:r w:rsidRPr="00034DCA">
        <w:rPr>
          <w:rFonts w:hint="eastAsia"/>
          <w:iCs/>
          <w:sz w:val="24"/>
          <w:vertAlign w:val="subscript"/>
        </w:rPr>
        <w:t>3</w:t>
      </w:r>
      <w:r w:rsidRPr="00034DCA">
        <w:rPr>
          <w:iCs/>
          <w:sz w:val="24"/>
          <w:vertAlign w:val="subscript"/>
        </w:rPr>
        <w:t xml:space="preserve"> </w:t>
      </w:r>
      <w:r w:rsidRPr="00034DCA">
        <w:rPr>
          <w:iCs/>
          <w:sz w:val="24"/>
        </w:rPr>
        <w:t>i</w:t>
      </w:r>
      <w:r w:rsidRPr="00034DCA">
        <w:rPr>
          <w:rFonts w:hint="eastAsia"/>
          <w:iCs/>
          <w:sz w:val="24"/>
        </w:rPr>
        <w:t>s stable up to 24 GPa and 2000</w:t>
      </w:r>
      <w:r w:rsidRPr="00034DCA">
        <w:rPr>
          <w:iCs/>
          <w:sz w:val="24"/>
        </w:rPr>
        <w:t xml:space="preserve"> </w:t>
      </w:r>
      <w:r w:rsidRPr="00034DCA">
        <w:rPr>
          <w:rFonts w:ascii="Symbol" w:eastAsia="Symbol" w:hAnsi="Symbol" w:cs="Symbol"/>
          <w:iCs/>
          <w:sz w:val="24"/>
        </w:rPr>
        <w:t></w:t>
      </w:r>
      <w:r w:rsidRPr="00034DCA">
        <w:rPr>
          <w:iCs/>
          <w:sz w:val="24"/>
        </w:rPr>
        <w:t xml:space="preserve">C </w:t>
      </w:r>
      <w:r w:rsidR="00990B4C" w:rsidRPr="00034DCA">
        <w:rPr>
          <w:iCs/>
          <w:sz w:val="24"/>
        </w:rPr>
        <w:fldChar w:fldCharType="begin"/>
      </w:r>
      <w:r w:rsidRPr="00034DCA">
        <w:rPr>
          <w:iCs/>
          <w:sz w:val="24"/>
        </w:rPr>
        <w:instrText xml:space="preserve"> ADDIN ZOTERO_ITEM CSL_CITATION {"citationID":"p5LENiHz","properties":{"formattedCitation":"(Kakizawa et al. 2018)","plainCitation":"(Kakizawa et al. 2018)","noteIndex":0},"citationItems":[{"id":2118,"uris":["http://zotero.org/users/local/kQUqydmm/items/V5DY6RK5"],"uri":["http://zotero.org/users/local/kQUqydmm/items/V5DY6RK5"],"itemData":{"id":2118,"type":"article-journal","title":"Stability of Al-bearing superhydrous phase B at the mantle transition zone and the uppermost lower mantle","container-title":"American Mineralogist","page":"1221-1227","volume":"103","issue":"8","source":"Crossref","abstract":"We determined the stability and chemical composition of Al-bearing superhydrous phase B at 20–24 GPa and 1400–2000 °C to discuss the mechanism of water transport in the mantle transition zone and uppermost lower mantle at temperatures close to the mantle geotherm. Superhydrous phase B contained significant amounts of Al2O3, from 14 to 32 wt%, and Al-bearing superhydrous phase B remained stable, even at 2000 °C and pressures of approximately 20–24 GPa. Moreover, two types of superhydrous phase B with different chemical compositions coexisted at 20–24 GPa and 1600 °C. The Al2O3 and H2O contents increased, and the MgO and SiO2 contents decreased as the pressure and temperature increased up to 1600 °C. Above 1600 °C, the MgO and Al2O3 contents increased, and the SiO2 and H2O contents decreased as the temperature increased. We found two substitution mechanisms: (1) 2Mg2+ + Si4+ </w:instrText>
      </w:r>
      <w:r w:rsidRPr="00034DCA">
        <w:rPr>
          <w:rFonts w:ascii="MS Reference Sans Serif" w:hAnsi="MS Reference Sans Serif" w:cs="MS Reference Sans Serif"/>
          <w:iCs/>
          <w:sz w:val="24"/>
        </w:rPr>
        <w:instrText>⇄</w:instrText>
      </w:r>
      <w:r w:rsidRPr="00034DCA">
        <w:rPr>
          <w:iCs/>
          <w:sz w:val="24"/>
        </w:rPr>
        <w:instrText xml:space="preserve"> 2Al3+ + 2H+ + oMg (Mg site vacancy) (2Mg2+ = Al3+ + H+ + oMg):(Si4+ = Al3+ + H+) = 1:1, (2) Si4+ + 16H+ </w:instrText>
      </w:r>
      <w:r w:rsidRPr="00034DCA">
        <w:rPr>
          <w:rFonts w:ascii="Menlo Regular" w:hAnsi="Menlo Regular" w:cs="Menlo Regular"/>
          <w:iCs/>
          <w:sz w:val="24"/>
        </w:rPr>
        <w:instrText>⇆</w:instrText>
      </w:r>
      <w:r w:rsidRPr="00034DCA">
        <w:rPr>
          <w:iCs/>
          <w:sz w:val="24"/>
        </w:rPr>
        <w:instrText xml:space="preserve"> 4Mg2+ + 4Al3+. The maximum H2O content of Al-bearing superhydrous phase B is 11.1(3) wt%, which is ~1.9 times larger than that of the Mg-end-member. The crystal structures of the two coexisting superhydrous phase B values are expected to be slightly different from each other. The present results indicate that Al-bearing superhydrous phase B can be stable in a subducted slab with a high Al content compared to pyrolite (e.g, chlorite) at temperatures typical of the mantle transition zone and the lower mantle. Thus, water can be transported to the lower mantle by Al-bearing superhydrous phase B in the subducting slab, even at the typical mantle geotherm.","DOI":"10.2138/am-2018-6499","ISSN":"0003-004X, 1945-3027","language":"en","author":[{"family":"Kakizawa","given":"Sho"},{"family":"Inoue","given":"Toru"},{"family":"Nakano","given":"Hideto"},{"family":"Kuroda","given":"Minami"},{"family":"Sakamoto","given":"Naoya"},{"family":"Yurimoto","given":"Hisayoshi"}],"issued":{"date-parts":[["2018",8,1]]}}}],"schema":"https://github.com/citation-style-language/schema/raw/master/csl-citation.json"} </w:instrText>
      </w:r>
      <w:r w:rsidR="00990B4C" w:rsidRPr="00034DCA">
        <w:rPr>
          <w:iCs/>
          <w:sz w:val="24"/>
        </w:rPr>
        <w:fldChar w:fldCharType="separate"/>
      </w:r>
      <w:r w:rsidRPr="00034DCA">
        <w:rPr>
          <w:sz w:val="24"/>
        </w:rPr>
        <w:t>(Kakizawa et al. 2018)</w:t>
      </w:r>
      <w:r w:rsidR="00990B4C" w:rsidRPr="00034DCA">
        <w:rPr>
          <w:iCs/>
          <w:sz w:val="24"/>
        </w:rPr>
        <w:fldChar w:fldCharType="end"/>
      </w:r>
      <w:r w:rsidRPr="00034DCA">
        <w:rPr>
          <w:rFonts w:hint="eastAsia"/>
          <w:iCs/>
          <w:sz w:val="24"/>
        </w:rPr>
        <w:t xml:space="preserve">. Based on the Al content and different substitution </w:t>
      </w:r>
      <w:r w:rsidRPr="00034DCA">
        <w:rPr>
          <w:iCs/>
          <w:sz w:val="24"/>
        </w:rPr>
        <w:t>mechanisms</w:t>
      </w:r>
      <w:r w:rsidRPr="00034DCA">
        <w:rPr>
          <w:rFonts w:hint="eastAsia"/>
          <w:iCs/>
          <w:sz w:val="24"/>
        </w:rPr>
        <w:t xml:space="preserve"> in shy-B</w:t>
      </w:r>
      <w:r w:rsidR="007E36ED" w:rsidRPr="00034DCA">
        <w:rPr>
          <w:iCs/>
          <w:sz w:val="24"/>
        </w:rPr>
        <w:t>,</w:t>
      </w:r>
      <w:r w:rsidRPr="00034DCA">
        <w:rPr>
          <w:rFonts w:hint="eastAsia"/>
          <w:iCs/>
          <w:sz w:val="24"/>
        </w:rPr>
        <w:t xml:space="preserve"> two different </w:t>
      </w:r>
      <w:r w:rsidRPr="00034DCA">
        <w:rPr>
          <w:iCs/>
          <w:sz w:val="24"/>
        </w:rPr>
        <w:t xml:space="preserve">types of </w:t>
      </w:r>
      <w:r w:rsidRPr="00034DCA">
        <w:rPr>
          <w:rFonts w:hint="eastAsia"/>
          <w:iCs/>
          <w:sz w:val="24"/>
        </w:rPr>
        <w:t xml:space="preserve">shy-B were proposed </w:t>
      </w:r>
      <w:r w:rsidRPr="00034DCA">
        <w:rPr>
          <w:iCs/>
          <w:sz w:val="24"/>
        </w:rPr>
        <w:t>by</w:t>
      </w:r>
      <w:r w:rsidRPr="00034DCA">
        <w:rPr>
          <w:rFonts w:hint="eastAsia"/>
          <w:iCs/>
          <w:sz w:val="24"/>
        </w:rPr>
        <w:t xml:space="preserve"> </w:t>
      </w:r>
      <w:proofErr w:type="spellStart"/>
      <w:r w:rsidRPr="00034DCA">
        <w:rPr>
          <w:rFonts w:hint="eastAsia"/>
          <w:iCs/>
          <w:sz w:val="24"/>
        </w:rPr>
        <w:t>Kakizawa</w:t>
      </w:r>
      <w:proofErr w:type="spellEnd"/>
      <w:r w:rsidRPr="00034DCA">
        <w:rPr>
          <w:rFonts w:hint="eastAsia"/>
          <w:iCs/>
          <w:sz w:val="24"/>
        </w:rPr>
        <w:t xml:space="preserve"> et al</w:t>
      </w:r>
      <w:r w:rsidRPr="00034DCA">
        <w:rPr>
          <w:iCs/>
          <w:sz w:val="24"/>
        </w:rPr>
        <w:t xml:space="preserve"> </w:t>
      </w:r>
      <w:r w:rsidRPr="00034DCA">
        <w:rPr>
          <w:rFonts w:hint="eastAsia"/>
          <w:iCs/>
          <w:sz w:val="24"/>
        </w:rPr>
        <w:t xml:space="preserve">(2018). </w:t>
      </w:r>
      <w:r w:rsidR="000B7004" w:rsidRPr="00034DCA">
        <w:rPr>
          <w:iCs/>
          <w:sz w:val="24"/>
        </w:rPr>
        <w:t xml:space="preserve">In a recent study, </w:t>
      </w:r>
      <w:proofErr w:type="spellStart"/>
      <w:r w:rsidR="000B7004" w:rsidRPr="00034DCA">
        <w:rPr>
          <w:iCs/>
          <w:sz w:val="24"/>
        </w:rPr>
        <w:t>Kakizawa</w:t>
      </w:r>
      <w:proofErr w:type="spellEnd"/>
      <w:r w:rsidR="000B7004" w:rsidRPr="00034DCA">
        <w:rPr>
          <w:iCs/>
          <w:sz w:val="24"/>
        </w:rPr>
        <w:t xml:space="preserve"> et al (2021) investigated an Al-bearing shy B sample with 1.9 Al pfu by FTIR spectroscopy, difference Fourier maps and bond-distance considerations. The sample contained more than the ideal hydrogen amount and they</w:t>
      </w:r>
      <w:r w:rsidR="00B606A5" w:rsidRPr="00034DCA">
        <w:rPr>
          <w:iCs/>
          <w:sz w:val="24"/>
        </w:rPr>
        <w:t xml:space="preserve"> </w:t>
      </w:r>
      <w:r w:rsidR="000B7004" w:rsidRPr="00034DCA">
        <w:rPr>
          <w:iCs/>
          <w:sz w:val="24"/>
        </w:rPr>
        <w:t>propose as additional H incorporation mechanism the complex substitution 2Mg</w:t>
      </w:r>
      <w:r w:rsidR="00894134" w:rsidRPr="00034DCA">
        <w:rPr>
          <w:iCs/>
          <w:sz w:val="24"/>
          <w:vertAlign w:val="superscript"/>
        </w:rPr>
        <w:t>2+</w:t>
      </w:r>
      <w:r w:rsidR="000B7004" w:rsidRPr="00034DCA">
        <w:rPr>
          <w:iCs/>
          <w:sz w:val="24"/>
        </w:rPr>
        <w:t xml:space="preserve"> + Si</w:t>
      </w:r>
      <w:r w:rsidR="00894134" w:rsidRPr="00034DCA">
        <w:rPr>
          <w:iCs/>
          <w:sz w:val="24"/>
          <w:vertAlign w:val="superscript"/>
        </w:rPr>
        <w:t>4+</w:t>
      </w:r>
      <w:r w:rsidR="000B7004" w:rsidRPr="00034DCA">
        <w:rPr>
          <w:iCs/>
          <w:sz w:val="24"/>
        </w:rPr>
        <w:t xml:space="preserve"> = 2 Al</w:t>
      </w:r>
      <w:r w:rsidR="00894134" w:rsidRPr="00034DCA">
        <w:rPr>
          <w:iCs/>
          <w:sz w:val="24"/>
          <w:vertAlign w:val="superscript"/>
        </w:rPr>
        <w:t>3+</w:t>
      </w:r>
      <w:r w:rsidR="000B7004" w:rsidRPr="00034DCA">
        <w:rPr>
          <w:iCs/>
          <w:sz w:val="24"/>
        </w:rPr>
        <w:t xml:space="preserve"> + 2 H</w:t>
      </w:r>
      <w:r w:rsidR="00894134" w:rsidRPr="00034DCA">
        <w:rPr>
          <w:iCs/>
          <w:sz w:val="24"/>
          <w:vertAlign w:val="superscript"/>
        </w:rPr>
        <w:t>+</w:t>
      </w:r>
      <w:r w:rsidR="000B7004" w:rsidRPr="00034DCA">
        <w:rPr>
          <w:iCs/>
          <w:sz w:val="24"/>
        </w:rPr>
        <w:t xml:space="preserve"> + </w:t>
      </w:r>
      <w:r w:rsidR="00894134" w:rsidRPr="00034DCA">
        <w:rPr>
          <w:rFonts w:ascii="MS Gothic" w:eastAsia="MS Gothic" w:hAnsi="MS Gothic" w:cs="MS Gothic" w:hint="eastAsia"/>
          <w:sz w:val="24"/>
        </w:rPr>
        <w:t>☐</w:t>
      </w:r>
      <w:r w:rsidR="00894134" w:rsidRPr="00034DCA">
        <w:rPr>
          <w:sz w:val="24"/>
          <w:vertAlign w:val="superscript"/>
        </w:rPr>
        <w:t xml:space="preserve"> Mg2+</w:t>
      </w:r>
      <w:r w:rsidR="00894134" w:rsidRPr="00034DCA">
        <w:rPr>
          <w:sz w:val="24"/>
        </w:rPr>
        <w:t>(</w:t>
      </w:r>
      <w:r w:rsidR="00894134" w:rsidRPr="00034DCA">
        <w:rPr>
          <w:rFonts w:ascii="MS Gothic" w:eastAsia="MS Gothic" w:hAnsi="MS Gothic" w:cs="MS Gothic" w:hint="eastAsia"/>
          <w:sz w:val="24"/>
        </w:rPr>
        <w:t>☐</w:t>
      </w:r>
      <w:r w:rsidR="00894134" w:rsidRPr="00034DCA">
        <w:rPr>
          <w:sz w:val="24"/>
          <w:vertAlign w:val="superscript"/>
        </w:rPr>
        <w:t xml:space="preserve"> Mg2+</w:t>
      </w:r>
      <w:r w:rsidR="00894134" w:rsidRPr="00034DCA">
        <w:rPr>
          <w:sz w:val="24"/>
        </w:rPr>
        <w:t xml:space="preserve"> means </w:t>
      </w:r>
      <w:r w:rsidR="00894134" w:rsidRPr="00034DCA">
        <w:rPr>
          <w:rFonts w:hint="eastAsia"/>
          <w:sz w:val="24"/>
        </w:rPr>
        <w:t>v</w:t>
      </w:r>
      <w:r w:rsidR="00894134" w:rsidRPr="00034DCA">
        <w:rPr>
          <w:sz w:val="24"/>
        </w:rPr>
        <w:t>acancy in Mg site)</w:t>
      </w:r>
      <w:r w:rsidR="000B7004" w:rsidRPr="00034DCA">
        <w:rPr>
          <w:iCs/>
          <w:sz w:val="24"/>
        </w:rPr>
        <w:t>. This needs further proof.</w:t>
      </w:r>
    </w:p>
    <w:p w14:paraId="155E7909" w14:textId="77777777" w:rsidR="00290242" w:rsidRPr="00034DCA" w:rsidRDefault="002236B1">
      <w:pPr>
        <w:spacing w:line="480" w:lineRule="auto"/>
        <w:rPr>
          <w:rStyle w:val="tlid-translation"/>
        </w:rPr>
      </w:pPr>
      <w:r w:rsidRPr="00034DCA">
        <w:rPr>
          <w:iCs/>
          <w:sz w:val="24"/>
        </w:rPr>
        <w:t>Knowing the e</w:t>
      </w:r>
      <w:r w:rsidRPr="00034DCA">
        <w:rPr>
          <w:rFonts w:hint="eastAsia"/>
          <w:iCs/>
          <w:sz w:val="24"/>
        </w:rPr>
        <w:t>lastic</w:t>
      </w:r>
      <w:r w:rsidRPr="00034DCA">
        <w:rPr>
          <w:iCs/>
          <w:sz w:val="24"/>
        </w:rPr>
        <w:t xml:space="preserve"> properties</w:t>
      </w:r>
      <w:r w:rsidRPr="00034DCA">
        <w:rPr>
          <w:rFonts w:hint="eastAsia"/>
          <w:iCs/>
          <w:sz w:val="24"/>
        </w:rPr>
        <w:t xml:space="preserve"> of shy-B is also </w:t>
      </w:r>
      <w:r w:rsidRPr="00034DCA">
        <w:rPr>
          <w:iCs/>
          <w:sz w:val="24"/>
        </w:rPr>
        <w:t>very important</w:t>
      </w:r>
      <w:r w:rsidRPr="00034DCA">
        <w:rPr>
          <w:rFonts w:hint="eastAsia"/>
          <w:iCs/>
          <w:sz w:val="24"/>
        </w:rPr>
        <w:t xml:space="preserve"> </w:t>
      </w:r>
      <w:r w:rsidR="00D27512" w:rsidRPr="00034DCA">
        <w:rPr>
          <w:iCs/>
          <w:sz w:val="24"/>
        </w:rPr>
        <w:t>for</w:t>
      </w:r>
      <w:r w:rsidR="00D27512" w:rsidRPr="00034DCA">
        <w:rPr>
          <w:rFonts w:hint="eastAsia"/>
          <w:iCs/>
          <w:sz w:val="24"/>
        </w:rPr>
        <w:t xml:space="preserve"> </w:t>
      </w:r>
      <w:r w:rsidRPr="00034DCA">
        <w:rPr>
          <w:iCs/>
          <w:sz w:val="24"/>
        </w:rPr>
        <w:t>interpre</w:t>
      </w:r>
      <w:r w:rsidR="00D27512" w:rsidRPr="00034DCA">
        <w:rPr>
          <w:iCs/>
          <w:sz w:val="24"/>
        </w:rPr>
        <w:t>ti</w:t>
      </w:r>
      <w:r w:rsidR="00727BC0" w:rsidRPr="00034DCA">
        <w:rPr>
          <w:iCs/>
          <w:sz w:val="24"/>
        </w:rPr>
        <w:t>ng</w:t>
      </w:r>
      <w:r w:rsidRPr="00034DCA">
        <w:rPr>
          <w:rFonts w:hint="eastAsia"/>
          <w:iCs/>
          <w:sz w:val="24"/>
        </w:rPr>
        <w:t xml:space="preserve"> </w:t>
      </w:r>
      <w:r w:rsidRPr="00034DCA">
        <w:rPr>
          <w:iCs/>
          <w:sz w:val="24"/>
        </w:rPr>
        <w:t>seismic</w:t>
      </w:r>
      <w:r w:rsidRPr="00034DCA">
        <w:rPr>
          <w:rFonts w:hint="eastAsia"/>
          <w:iCs/>
          <w:sz w:val="24"/>
        </w:rPr>
        <w:t xml:space="preserve"> </w:t>
      </w:r>
      <w:r w:rsidRPr="00034DCA">
        <w:rPr>
          <w:iCs/>
          <w:sz w:val="24"/>
        </w:rPr>
        <w:t>anomal</w:t>
      </w:r>
      <w:r w:rsidRPr="00034DCA">
        <w:rPr>
          <w:rFonts w:hint="eastAsia"/>
          <w:iCs/>
          <w:sz w:val="24"/>
        </w:rPr>
        <w:t xml:space="preserve">ies </w:t>
      </w:r>
      <w:r w:rsidRPr="00034DCA">
        <w:rPr>
          <w:iCs/>
          <w:sz w:val="24"/>
        </w:rPr>
        <w:t xml:space="preserve">in the deep transition zone and </w:t>
      </w:r>
      <w:r w:rsidR="00916469" w:rsidRPr="00034DCA">
        <w:rPr>
          <w:iCs/>
          <w:sz w:val="24"/>
        </w:rPr>
        <w:t xml:space="preserve">the </w:t>
      </w:r>
      <w:r w:rsidRPr="00034DCA">
        <w:rPr>
          <w:iCs/>
          <w:sz w:val="24"/>
        </w:rPr>
        <w:t>shallow lower mantle</w:t>
      </w:r>
      <w:r w:rsidRPr="00034DCA">
        <w:rPr>
          <w:rFonts w:hint="eastAsia"/>
          <w:iCs/>
          <w:sz w:val="24"/>
        </w:rPr>
        <w:t xml:space="preserve">, such as the low velocity zone, </w:t>
      </w:r>
      <w:r w:rsidR="00916469" w:rsidRPr="00034DCA">
        <w:rPr>
          <w:iCs/>
          <w:sz w:val="24"/>
        </w:rPr>
        <w:t xml:space="preserve">the </w:t>
      </w:r>
      <w:r w:rsidRPr="00034DCA">
        <w:rPr>
          <w:rFonts w:hint="eastAsia"/>
          <w:iCs/>
          <w:sz w:val="24"/>
        </w:rPr>
        <w:t xml:space="preserve">720 km </w:t>
      </w:r>
      <w:r w:rsidRPr="00034DCA">
        <w:rPr>
          <w:iCs/>
          <w:sz w:val="24"/>
        </w:rPr>
        <w:t>discontinu</w:t>
      </w:r>
      <w:r w:rsidR="00916469" w:rsidRPr="00034DCA">
        <w:rPr>
          <w:iCs/>
          <w:sz w:val="24"/>
        </w:rPr>
        <w:t>ity</w:t>
      </w:r>
      <w:r w:rsidRPr="00034DCA">
        <w:rPr>
          <w:rFonts w:hint="eastAsia"/>
          <w:iCs/>
          <w:sz w:val="24"/>
        </w:rPr>
        <w:t xml:space="preserve"> and high anisotropy zones</w:t>
      </w:r>
      <w:r w:rsidRPr="00034DCA">
        <w:rPr>
          <w:iCs/>
          <w:sz w:val="24"/>
        </w:rPr>
        <w:t xml:space="preserve"> </w:t>
      </w:r>
      <w:r w:rsidR="00990B4C" w:rsidRPr="00034DCA">
        <w:rPr>
          <w:iCs/>
          <w:sz w:val="24"/>
        </w:rPr>
        <w:fldChar w:fldCharType="begin"/>
      </w:r>
      <w:r w:rsidRPr="00034DCA">
        <w:rPr>
          <w:iCs/>
          <w:sz w:val="24"/>
        </w:rPr>
        <w:instrText xml:space="preserve"> ADDIN ZOTERO_ITEM CSL_CITATION {"citationID":"92gI6Y4p","properties":{"formattedCitation":"(Rosa et al. 2015; Li et al. 2016; Yang et al. 2017)","plainCitation":"(Rosa et al. 2015; Li et al. 2016; Yang et al. 2017)","noteIndex":0},"citationItems":[{"id":2249,"uris":["http://zotero.org/users/local/kQUqydmm/items/XHEV5LUZ"],"uri":["http://zotero.org/users/local/kQUqydmm/items/XHEV5LUZ"],"itemData":{"id":2249,"type":"article-journal","title":"Elasticity of superhydrous phase B, seismic anomalies in cold slabs and implications for deep water transport","container-title":"Physics of the Earth and Planetary Interiors","page":"30-43","volume":"243","source":"Crossref","abstract":"Seismic anomalies in the vicinity of cold slabs, including low velocity zones and enhanced seismic shear wave splitting have been commonly attributed to the presence of hydrated slab material. The dense hydrous magnesium silicate (DHMS) superhydrous phase B (ShyB, Mg10Si3H4O18) is considered an important water carrier to transition zone depth due to its large pressure stability and abundance (up to 20 vol.%) in hydrous peridotites. To interpret the observed seismic anomalies in terms of hydration and to assess the role of ShyB in deep water recycling, we have investigated the sound velocities and single-crystal elasticity of ShyB to pressures of 17.5 GPa at ambient temperature by Brillouin scattering spectroscopy in diamond anvil cells. The Voigt–Reuss–Hill averages for the adiabatic bulk moduli KS, shear moduli l and their pressure derivatives yield KS = 150(2) GPa, l = 99(1) GPa, (oKS/oP) = 4.7(2) and (ol/oP) = 1.44(5). The aggregate compressional and shear wave velocities of ShyB at transition zone pressures are comparable to those of hydrous iron-bearing ringwoodite but are signiﬁcantly lower than anhydrous phases in peridotites. The calculated velocity contrast between dry and ShyB-bearing hydrous peridotite (containing 1.2 wt.% of water) indicate that 17 vol.% of ShyB decreases both compressional VP and shear VS wave velocities by at most 2.5% at transition zone depths. Our results, combined with data for the deformation mechanisms of ShyB, indicate that ShyB aggregates develop strong textures under down-dip compression regime and yield a maximum shear wave splitting of 1.1% in the plane perpendicular to the compression axis at 17.5 GPa. Although ShyB in hydrous subducted peridotite would reduce its seismic velocities, the splitting geometry VSV &gt; VSH generated by ShyB fabrics in peridotite is incompatible with the pattern observed in Tonga and Sangihe, and would require the contribution of other phases to be explained. Textured phase D is a plausible candidate to explain the shear wave splitting in the lower transition zone, while at intermediate transition zone depths, the coexistence of textured phase D and ShyB in hydrous deformed peridotite would generate the observed array polarization. However, the later scenario will require locally very high water concentrations at depth.","DOI":"10.1016/j.pepi.2015.03.009","ISSN":"00319201","language":"en","author":[{"family":"Rosa","given":"Angelika D."},{"family":"Sanchez-Valle","given":"Carmen"},{"family":"Wang","given":"Jingyun"},{"family":"Saikia","given":"Ashima"}],"issued":{"date-parts":[["2015",6]]}}},{"id":2499,"uris":["http://zotero.org/users/local/kQUqydmm/items/XHE688ZU"],"uri":["http://zotero.org/users/local/kQUqydmm/items/XHE688ZU"],"itemData":{"id":2499,"type":"article-journal","title":"Elasticity of single-crystal superhydrous phase B at simultaneous high pressure-temperature conditions: Elasticity of Shy-B","container-title":"Geophysical Research Letters","page":"8458-8465","volume":"43","issue":"16","source":"Crossref","abstract":"We investigated the combined effect of pressure and temperature on the elasticity of single-crystal superhydrous phase B (Shy-B) using Brillouin scattering and X-ray diffraction up to 12 GPa and 700 K. Using the obtained elasticity, we modeled the anisotropy of Shy-B along slab geotherms, showing that Shy-B has a low anisotropy and cannot be the major cause of the observed anisotropy in the region. Modeled velocities of Shy-B show that Shy-B will be shown as positive velocity anomalies at the bottom transition zone. Once Shy-B is transported to the topmost lower mantle, it will exhibit a seismic signature of lower velocities than topmost lower mantle. We speculate that an accumulation of hydrous phases, such as Shy-B, at the topmost lower mantle with a weight percentage of ~17–26% in the peridotite layer as subduction progresses could help explain the observed 2–3% low shear velocity anomalies in the region.","DOI":"10.1002/2016GL070027","ISSN":"00948276","shortTitle":"Elasticity of single-crystal superhydrous phase B at simultaneous high pressure-temperature conditions","language":"en","author":[{"family":"Li","given":"Xinyang"},{"family":"Mao","given":"Zhu"},{"family":"Sun","given":"Ningyu"},{"family":"Liao","given":"Yifan"},{"family":"Zhai","given":"Shuangmeng"},{"family":"Wang","given":"Yi"},{"family":"Ni","given":"Huaiwei"},{"family":"Wang","given":"Jingyun"},{"family":"Tkachev","given":"Sergey N."},{"family":"Lin","given":"Jung-Fu"}],"issued":{"date-parts":[["2016",8,28]]}}},{"id":2501,"uris":["http://zotero.org/users/local/kQUqydmm/items/YC7TMUPS"],"uri":["http://zotero.org/users/local/kQUqydmm/items/YC7TMUPS"],"itemData":{"id":2501,"type":"article-journal","title":"Elasticity of superhydrous phase B at the mantle temperatures and pressures: Implications for 800 km discontinuity and water flow into the lower mantle: High PT Elasticity of Superhydrous Phase","container-title":"Journal of Geophysical Research: Solid Earth","page":"5026-5037","volume":"122","issue":"7","source":"Crossref","abstract":"The thermodynamic properties and elasticity of superhydrous phase B (ShyB) at high pressure and temperature are calculated using ﬁrst-principles calculations based on density functional theory. The velocities and densities of ShyB are signiﬁcantly lower than those of bridgmanite and periclase, the major minerals in the lower mantle. The anisotropy of ShyB is unremarkable at relevant mantle conditions. The decomposition of ShyB into bridgmanite, periclase, and water, which can occur at a depth around 800 km at a cold slab, will cause an increase of 7.5%, 15.0%, and 12% on shear velocity, compressional velocity, and density, respectively. Thus, the decomposition of a small amount of ShyB can produce a local discontinuity at the depth of ~800 km. The water released from the decomposition of ShyB may rise upward and promote the partial melt, which can further explain the low-velocity zones just above 800 km discontinuity in Western-Paciﬁc Subduction Zones.","DOI":"10.1002/2017JB014319","ISSN":"21699313","shortTitle":"Elasticity of superhydrous phase B at the mantle temperatures and pressures","language":"en","author":[{"family":"Yang","given":"Dapeng"},{"family":"Wang","given":"Wenzhong"},{"family":"Wu","given":"Zhongqing"}],"issued":{"date-parts":[["2017",7]]}}}],"schema":"https://github.com/citation-style-language/schema/raw/master/csl-citation.json"} </w:instrText>
      </w:r>
      <w:r w:rsidR="00990B4C" w:rsidRPr="00034DCA">
        <w:rPr>
          <w:iCs/>
          <w:sz w:val="24"/>
        </w:rPr>
        <w:fldChar w:fldCharType="separate"/>
      </w:r>
      <w:r w:rsidRPr="00034DCA">
        <w:rPr>
          <w:sz w:val="24"/>
        </w:rPr>
        <w:t>(Rosa et al. 2015; Li et al. 2016; Yang et al. 2017)</w:t>
      </w:r>
      <w:r w:rsidR="00990B4C" w:rsidRPr="00034DCA">
        <w:rPr>
          <w:iCs/>
          <w:sz w:val="24"/>
        </w:rPr>
        <w:fldChar w:fldCharType="end"/>
      </w:r>
      <w:r w:rsidRPr="00034DCA">
        <w:rPr>
          <w:rFonts w:hint="eastAsia"/>
          <w:iCs/>
          <w:sz w:val="24"/>
        </w:rPr>
        <w:t xml:space="preserve">. </w:t>
      </w:r>
      <w:r w:rsidR="00916469" w:rsidRPr="00034DCA">
        <w:rPr>
          <w:iCs/>
          <w:sz w:val="24"/>
        </w:rPr>
        <w:t>Thus, s</w:t>
      </w:r>
      <w:r w:rsidRPr="00034DCA">
        <w:rPr>
          <w:iCs/>
          <w:sz w:val="24"/>
        </w:rPr>
        <w:t>ome</w:t>
      </w:r>
      <w:r w:rsidRPr="00034DCA">
        <w:rPr>
          <w:rFonts w:hint="eastAsia"/>
          <w:iCs/>
          <w:sz w:val="24"/>
        </w:rPr>
        <w:t xml:space="preserve"> experimental and </w:t>
      </w:r>
      <w:r w:rsidR="009F4822" w:rsidRPr="00034DCA">
        <w:rPr>
          <w:i/>
          <w:iCs/>
          <w:sz w:val="24"/>
        </w:rPr>
        <w:t>ab</w:t>
      </w:r>
      <w:r w:rsidR="009F4822" w:rsidRPr="00034DCA">
        <w:rPr>
          <w:iCs/>
          <w:sz w:val="24"/>
        </w:rPr>
        <w:t xml:space="preserve"> </w:t>
      </w:r>
      <w:r w:rsidR="009F4822" w:rsidRPr="00034DCA">
        <w:rPr>
          <w:i/>
          <w:sz w:val="24"/>
        </w:rPr>
        <w:t>initio</w:t>
      </w:r>
      <w:r w:rsidR="009F4822" w:rsidRPr="00034DCA">
        <w:rPr>
          <w:iCs/>
          <w:sz w:val="24"/>
        </w:rPr>
        <w:t xml:space="preserve"> computational</w:t>
      </w:r>
      <w:r w:rsidR="009F4822" w:rsidRPr="00034DCA">
        <w:rPr>
          <w:rFonts w:hint="eastAsia"/>
          <w:iCs/>
          <w:sz w:val="24"/>
        </w:rPr>
        <w:t xml:space="preserve"> </w:t>
      </w:r>
      <w:r w:rsidRPr="00034DCA">
        <w:rPr>
          <w:rFonts w:hint="eastAsia"/>
          <w:iCs/>
          <w:sz w:val="24"/>
        </w:rPr>
        <w:t>studies investigated the elasticity on the Mg end-member of shy-B with different water content</w:t>
      </w:r>
      <w:r w:rsidR="00171A35" w:rsidRPr="00034DCA">
        <w:rPr>
          <w:iCs/>
          <w:sz w:val="24"/>
        </w:rPr>
        <w:t>s</w:t>
      </w:r>
      <w:r w:rsidRPr="00034DCA">
        <w:rPr>
          <w:rFonts w:hint="eastAsia"/>
          <w:iCs/>
          <w:sz w:val="24"/>
        </w:rPr>
        <w:t xml:space="preserve"> at high P-T</w:t>
      </w:r>
      <w:r w:rsidRPr="00034DCA">
        <w:rPr>
          <w:iCs/>
          <w:sz w:val="24"/>
        </w:rPr>
        <w:t>,</w:t>
      </w:r>
      <w:r w:rsidRPr="00034DCA">
        <w:rPr>
          <w:rFonts w:hint="eastAsia"/>
          <w:iCs/>
          <w:sz w:val="24"/>
        </w:rPr>
        <w:t xml:space="preserve"> and the </w:t>
      </w:r>
      <w:r w:rsidRPr="00034DCA">
        <w:rPr>
          <w:iCs/>
          <w:sz w:val="24"/>
        </w:rPr>
        <w:t>result</w:t>
      </w:r>
      <w:r w:rsidRPr="00034DCA">
        <w:rPr>
          <w:rFonts w:hint="eastAsia"/>
          <w:iCs/>
          <w:sz w:val="24"/>
        </w:rPr>
        <w:t xml:space="preserve">s were used to explain </w:t>
      </w:r>
      <w:r w:rsidRPr="00034DCA">
        <w:rPr>
          <w:iCs/>
          <w:sz w:val="24"/>
        </w:rPr>
        <w:t>seismic</w:t>
      </w:r>
      <w:r w:rsidRPr="00034DCA">
        <w:rPr>
          <w:rFonts w:hint="eastAsia"/>
          <w:iCs/>
          <w:sz w:val="24"/>
        </w:rPr>
        <w:t xml:space="preserve"> </w:t>
      </w:r>
      <w:r w:rsidRPr="00034DCA">
        <w:rPr>
          <w:iCs/>
          <w:sz w:val="24"/>
        </w:rPr>
        <w:t>anomal</w:t>
      </w:r>
      <w:r w:rsidRPr="00034DCA">
        <w:rPr>
          <w:rFonts w:hint="eastAsia"/>
          <w:iCs/>
          <w:sz w:val="24"/>
        </w:rPr>
        <w:t xml:space="preserve">ies </w:t>
      </w:r>
      <w:r w:rsidR="00916469" w:rsidRPr="00034DCA">
        <w:rPr>
          <w:iCs/>
          <w:sz w:val="24"/>
        </w:rPr>
        <w:t>in the</w:t>
      </w:r>
      <w:r w:rsidR="00916469" w:rsidRPr="00034DCA">
        <w:rPr>
          <w:rFonts w:hint="eastAsia"/>
          <w:iCs/>
          <w:sz w:val="24"/>
        </w:rPr>
        <w:t xml:space="preserve"> </w:t>
      </w:r>
      <w:r w:rsidRPr="00034DCA">
        <w:rPr>
          <w:rFonts w:hint="eastAsia"/>
          <w:iCs/>
          <w:sz w:val="24"/>
        </w:rPr>
        <w:t>topmost lower mantle</w:t>
      </w:r>
      <w:r w:rsidRPr="00034DCA">
        <w:rPr>
          <w:iCs/>
          <w:sz w:val="24"/>
        </w:rPr>
        <w:t xml:space="preserve"> </w:t>
      </w:r>
      <w:r w:rsidR="00990B4C" w:rsidRPr="00034DCA">
        <w:rPr>
          <w:iCs/>
          <w:sz w:val="24"/>
        </w:rPr>
        <w:fldChar w:fldCharType="begin"/>
      </w:r>
      <w:r w:rsidRPr="00034DCA">
        <w:rPr>
          <w:iCs/>
          <w:sz w:val="24"/>
        </w:rPr>
        <w:instrText xml:space="preserve"> ADDIN ZOTERO_ITEM CSL_CITATION {"citationID":"SxD9vlZ4","properties":{"formattedCitation":"(Pacalo and Weidner 1996; Mookherjee and Tsuchiya 2015; Rosa et al. 2015; Li et al. 2016; Yang et al. 2017)","plainCitation":"(Pacalo and Weidner 1996; Mookherjee and Tsuchiya 2015; Rosa et al. 2015; Li et al. 2016; Yang et al. 2017)","noteIndex":0},"citationItems":[{"id":2507,"uris":["http://zotero.org/users/local/kQUqydmm/items/JEBLI92M"],"uri":["http://zotero.org/users/local/kQUqydmm/items/JEBLI92M"],"itemData":{"id":2507,"type":"article-journal","title":"Elasticity of superhydrous B","container-title":"Physics and Chemistry of Minerals","volume":"23","issue":"8","source":"Crossref","URL":"http://link.springer.com/10.1007/BF00242001","DOI":"10.1007/BF00242001","ISSN":"0342-1791, 1432-2021","language":"en","author":[{"family":"Pacalo","given":"RosemaryE.Gerald"},{"family":"Weidner","given":"DonaldJ."}],"issued":{"date-parts":[["1996",12]]},"accessed":{"date-parts":[["2020",8,18]]}}},{"id":2505,"uris":["http://zotero.org/users/local/kQUqydmm/items/37WB9ZHT"],"uri":["http://zotero.org/users/local/kQUqydmm/items/37WB9ZHT"],"itemData":{"id":2505,"type":"article-journal","title":"Elasticity of superhydrous phase, B, Mg10Si3O14(OH)4","container-title":"Physics of the Earth and Planetary Interiors","page":"42-50","volume":"238","source":"Crossref","DOI":"10.1016/j.pepi.2014.10.010","ISSN":"00319201","language":"en","author":[{"family":"Mookherjee","given":"Mainak"},{"family":"Tsuchiya","given":"Jun"}],"issued":{"date-parts":[["2015",1]]}}},{"id":2249,"uris":["http://zotero.org/users/local/kQUqydmm/items/XHEV5LUZ"],"uri":["http://zotero.org/users/local/kQUqydmm/items/XHEV5LUZ"],"itemData":{"id":2249,"type":"article-journal","title":"Elasticity of superhydrous phase B, seismic anomalies in cold slabs and implications for deep water transport","container-title":"Physics of the Earth and Planetary Interiors","page":"30-43","volume":"243","source":"Crossref","abstract":"Seismic anomalies in the vicinity of cold slabs, including low velocity zones and enhanced seismic shear wave splitting have been commonly attributed to the presence of hydrated slab material. The dense hydrous magnesium silicate (DHMS) superhydrous phase B (ShyB, Mg10Si3H4O18) is considered an important water carrier to transition zone depth due to its large pressure stability and abundance (up to 20 vol.%) in hydrous peridotites. To interpret the observed seismic anomalies in terms of hydration and to assess the role of ShyB in deep water recycling, we have investigated the sound velocities and single-crystal elasticity of ShyB to pressures of 17.5 GPa at ambient temperature by Brillouin scattering spectroscopy in diamond anvil cells. The Voigt–Reuss–Hill averages for the adiabatic bulk moduli KS, shear moduli l and their pressure derivatives yield KS = 150(2) GPa, l = 99(1) GPa, (oKS/oP) = 4.7(2) and (ol/oP) = 1.44(5). The aggregate compressional and shear wave velocities of ShyB at transition zone pressures are comparable to those of hydrous iron-bearing ringwoodite but are signiﬁcantly lower than anhydrous phases in peridotites. The calculated velocity contrast between dry and ShyB-bearing hydrous peridotite (containing 1.2 wt.% of water) indicate that 17 vol.% of ShyB decreases both compressional VP and shear VS wave velocities by at most 2.5% at transition zone depths. Our results, combined with data for the deformation mechanisms of ShyB, indicate that ShyB aggregates develop strong textures under down-dip compression regime and yield a maximum shear wave splitting of 1.1% in the plane perpendicular to the compression axis at 17.5 GPa. Although ShyB in hydrous subducted peridotite would reduce its seismic velocities, the splitting geometry VSV &gt; VSH generated by ShyB fabrics in peridotite is incompatible with the pattern observed in Tonga and Sangihe, and would require the contribution of other phases to be explained. Textured phase D is a plausible candidate to explain the shear wave splitting in the lower transition zone, while at intermediate transition zone depths, the coexistence of textured phase D and ShyB in hydrous deformed peridotite would generate the observed array polarization. However, the later scenario will require locally very high water concentrations at depth.","DOI":"10.1016/j.pepi.2015.03.009","ISSN":"00319201","language":"en","author":[{"family":"Rosa","given":"Angelika D."},{"family":"Sanchez-Valle","given":"Carmen"},{"family":"Wang","given":"Jingyun"},{"family":"Saikia","given":"Ashima"}],"issued":{"date-parts":[["2015",6]]}}},{"id":2499,"uris":["http://zotero.org/users/local/kQUqydmm/items/XHE688ZU"],"uri":["http://zotero.org/users/local/kQUqydmm/items/XHE688ZU"],"itemData":{"id":2499,"type":"article-journal","title":"Elasticity of single-crystal superhydrous phase B at simultaneous high pressure-temperature conditions: Elasticity of Shy-B","container-title":"Geophysical Research Letters","page":"8458-8465","volume":"43","issue":"16","source":"Crossref","abstract":"We investigated the combined effect of pressure and temperature on the elasticity of single-crystal superhydrous phase B (Shy-B) using Brillouin scattering and X-ray diffraction up to 12 GPa and 700 K. Using the obtained elasticity, we modeled the anisotropy of Shy-B along slab geotherms, showing that Shy-B has a low anisotropy and cannot be the major cause of the observed anisotropy in the region. Modeled velocities of Shy-B show that Shy-B will be shown as positive velocity anomalies at the bottom transition zone. Once Shy-B is transported to the topmost lower mantle, it will exhibit a seismic signature of lower velocities than topmost lower mantle. We speculate that an accumulation of hydrous phases, such as Shy-B, at the topmost lower mantle with a weight percentage of ~17–26% in the peridotite layer as subduction progresses could help explain the observed 2–3% low shear velocity anomalies in the region.","DOI":"10.1002/2016GL070027","ISSN":"00948276","shortTitle":"Elasticity of single-crystal superhydrous phase B at simultaneous high pressure-temperature conditions","language":"en","author":[{"family":"Li","given":"Xinyang"},{"family":"Mao","given":"Zhu"},{"family":"Sun","given":"Ningyu"},{"family":"Liao","given":"Yifan"},{"family":"Zhai","given":"Shuangmeng"},{"family":"Wang","given":"Yi"},{"family":"Ni","given":"Huaiwei"},{"family":"Wang","given":"Jingyun"},{"family":"Tkachev","given":"Sergey N."},{"family":"Lin","given":"Jung-Fu"}],"issued":{"date-parts":[["2016",8,28]]}}},{"id":2501,"uris":["http://zotero.org/users/local/kQUqydmm/items/YC7TMUPS"],"uri":["http://zotero.org/users/local/kQUqydmm/items/YC7TMUPS"],"itemData":{"id":2501,"type":"article-journal","title":"Elasticity of superhydrous phase B at the mantle temperatures and pressures: Implications for 800 km discontinuity and water flow into the lower mantle: High PT Elasticity of Superhydrous Phase","container-title":"Journal of Geophysical Research: Solid Earth","page":"5026-5037","volume":"122","issue":"7","source":"Crossref","abstract":"The thermodynamic properties and elasticity of superhydrous phase B (ShyB) at high pressure and temperature are calculated using ﬁrst-principles calculations based on density functional theory. The velocities and densities of ShyB are signiﬁcantly lower than those of bridgmanite and periclase, the major minerals in the lower mantle. The anisotropy of ShyB is unremarkable at relevant mantle conditions. The decomposition of ShyB into bridgmanite, periclase, and water, which can occur at a depth around 800 km at a cold slab, will cause an increase of 7.5%, 15.0%, and 12% on shear velocity, compressional velocity, and density, respectively. Thus, the decomposition of a small amount of ShyB can produce a local discontinuity at the depth of ~800 km. The water released from the decomposition of ShyB may rise upward and promote the partial melt, which can further explain the low-velocity zones just above 800 km discontinuity in Western-Paciﬁc Subduction Zones.","DOI":"10.1002/2017JB014319","ISSN":"21699313","shortTitle":"Elasticity of superhydrous phase B at the mantle temperatures and pressures","language":"en","author":[{"family":"Yang","given":"Dapeng"},{"family":"Wang","given":"Wenzhong"},{"family":"Wu","given":"Zhongqing"}],"issued":{"date-parts":[["2017",7]]}}}],"schema":"https://github.com/citation-style-language/schema/raw/master/csl-citation.json"} </w:instrText>
      </w:r>
      <w:r w:rsidR="00990B4C" w:rsidRPr="00034DCA">
        <w:rPr>
          <w:iCs/>
          <w:sz w:val="24"/>
        </w:rPr>
        <w:fldChar w:fldCharType="separate"/>
      </w:r>
      <w:r w:rsidRPr="00034DCA">
        <w:rPr>
          <w:sz w:val="24"/>
        </w:rPr>
        <w:t>(Pacalo and Weidner 1996; Mookherjee and Tsuchiya 2015; Rosa et al. 2015; Li et al. 2016; Yang et al. 2017)</w:t>
      </w:r>
      <w:r w:rsidR="00990B4C" w:rsidRPr="00034DCA">
        <w:rPr>
          <w:iCs/>
          <w:sz w:val="24"/>
        </w:rPr>
        <w:fldChar w:fldCharType="end"/>
      </w:r>
      <w:r w:rsidRPr="00034DCA">
        <w:rPr>
          <w:rFonts w:hint="eastAsia"/>
          <w:iCs/>
          <w:sz w:val="24"/>
        </w:rPr>
        <w:t xml:space="preserve">. </w:t>
      </w:r>
      <w:r w:rsidRPr="00034DCA">
        <w:rPr>
          <w:iCs/>
          <w:sz w:val="24"/>
        </w:rPr>
        <w:t>However</w:t>
      </w:r>
      <w:r w:rsidRPr="00034DCA">
        <w:rPr>
          <w:rFonts w:hint="eastAsia"/>
          <w:iCs/>
          <w:sz w:val="24"/>
        </w:rPr>
        <w:t xml:space="preserve">, Al-bearing shy-B </w:t>
      </w:r>
      <w:r w:rsidRPr="00034DCA">
        <w:rPr>
          <w:iCs/>
          <w:sz w:val="24"/>
        </w:rPr>
        <w:t>show</w:t>
      </w:r>
      <w:r w:rsidR="00D27512" w:rsidRPr="00034DCA">
        <w:rPr>
          <w:iCs/>
          <w:sz w:val="24"/>
        </w:rPr>
        <w:t>ing</w:t>
      </w:r>
      <w:r w:rsidRPr="00034DCA">
        <w:rPr>
          <w:rFonts w:hint="eastAsia"/>
          <w:iCs/>
          <w:sz w:val="24"/>
        </w:rPr>
        <w:t xml:space="preserve"> </w:t>
      </w:r>
      <w:r w:rsidRPr="00034DCA">
        <w:rPr>
          <w:iCs/>
          <w:sz w:val="24"/>
        </w:rPr>
        <w:t xml:space="preserve">a </w:t>
      </w:r>
      <w:r w:rsidRPr="00034DCA">
        <w:rPr>
          <w:rFonts w:hint="eastAsia"/>
          <w:iCs/>
          <w:sz w:val="24"/>
        </w:rPr>
        <w:t xml:space="preserve">much wider </w:t>
      </w:r>
      <w:r w:rsidRPr="00034DCA">
        <w:rPr>
          <w:iCs/>
          <w:sz w:val="24"/>
        </w:rPr>
        <w:t xml:space="preserve">P-T </w:t>
      </w:r>
      <w:r w:rsidRPr="00034DCA">
        <w:rPr>
          <w:rFonts w:hint="eastAsia"/>
          <w:iCs/>
          <w:sz w:val="24"/>
        </w:rPr>
        <w:t>stab</w:t>
      </w:r>
      <w:r w:rsidRPr="00034DCA">
        <w:rPr>
          <w:iCs/>
          <w:sz w:val="24"/>
        </w:rPr>
        <w:t>ility</w:t>
      </w:r>
      <w:r w:rsidRPr="00034DCA">
        <w:rPr>
          <w:rFonts w:hint="eastAsia"/>
          <w:iCs/>
          <w:sz w:val="24"/>
        </w:rPr>
        <w:t xml:space="preserve"> should be considered as a</w:t>
      </w:r>
      <w:r w:rsidR="00D27512" w:rsidRPr="00034DCA">
        <w:rPr>
          <w:iCs/>
          <w:sz w:val="24"/>
        </w:rPr>
        <w:t>n even</w:t>
      </w:r>
      <w:r w:rsidRPr="00034DCA">
        <w:rPr>
          <w:rFonts w:hint="eastAsia"/>
          <w:iCs/>
          <w:sz w:val="24"/>
        </w:rPr>
        <w:t xml:space="preserve"> more </w:t>
      </w:r>
      <w:r w:rsidRPr="00034DCA">
        <w:rPr>
          <w:iCs/>
          <w:sz w:val="24"/>
        </w:rPr>
        <w:t>important</w:t>
      </w:r>
      <w:r w:rsidRPr="00034DCA">
        <w:rPr>
          <w:rFonts w:hint="eastAsia"/>
          <w:iCs/>
          <w:sz w:val="24"/>
        </w:rPr>
        <w:t xml:space="preserve"> candidate for </w:t>
      </w:r>
      <w:r w:rsidR="00916469" w:rsidRPr="00034DCA">
        <w:rPr>
          <w:iCs/>
          <w:sz w:val="24"/>
        </w:rPr>
        <w:t>H</w:t>
      </w:r>
      <w:r w:rsidR="00916469" w:rsidRPr="00034DCA">
        <w:rPr>
          <w:iCs/>
          <w:sz w:val="24"/>
          <w:vertAlign w:val="subscript"/>
        </w:rPr>
        <w:t>2</w:t>
      </w:r>
      <w:r w:rsidR="00916469" w:rsidRPr="00034DCA">
        <w:rPr>
          <w:iCs/>
          <w:sz w:val="24"/>
        </w:rPr>
        <w:t xml:space="preserve">O </w:t>
      </w:r>
      <w:r w:rsidR="00525E7B" w:rsidRPr="00034DCA">
        <w:rPr>
          <w:iCs/>
          <w:sz w:val="24"/>
        </w:rPr>
        <w:t xml:space="preserve">transport and </w:t>
      </w:r>
      <w:r w:rsidR="00916469" w:rsidRPr="00034DCA">
        <w:rPr>
          <w:iCs/>
          <w:sz w:val="24"/>
        </w:rPr>
        <w:t>storage</w:t>
      </w:r>
      <w:r w:rsidRPr="00034DCA">
        <w:rPr>
          <w:rFonts w:hint="eastAsia"/>
          <w:iCs/>
          <w:sz w:val="24"/>
        </w:rPr>
        <w:t xml:space="preserve"> in </w:t>
      </w:r>
      <w:r w:rsidRPr="00034DCA">
        <w:rPr>
          <w:iCs/>
          <w:sz w:val="24"/>
        </w:rPr>
        <w:t xml:space="preserve">the </w:t>
      </w:r>
      <w:r w:rsidRPr="00034DCA">
        <w:rPr>
          <w:rFonts w:hint="eastAsia"/>
          <w:iCs/>
          <w:sz w:val="24"/>
        </w:rPr>
        <w:t xml:space="preserve">transition zone and topmost </w:t>
      </w:r>
      <w:r w:rsidR="00916469" w:rsidRPr="00034DCA">
        <w:rPr>
          <w:iCs/>
          <w:sz w:val="24"/>
        </w:rPr>
        <w:t xml:space="preserve">part of the </w:t>
      </w:r>
      <w:r w:rsidRPr="00034DCA">
        <w:rPr>
          <w:rFonts w:hint="eastAsia"/>
          <w:iCs/>
          <w:sz w:val="24"/>
        </w:rPr>
        <w:t xml:space="preserve">lower mantle. </w:t>
      </w:r>
      <w:r w:rsidR="00A32085" w:rsidRPr="00034DCA">
        <w:rPr>
          <w:iCs/>
          <w:sz w:val="24"/>
        </w:rPr>
        <w:t>One way t</w:t>
      </w:r>
      <w:r w:rsidR="00A32085" w:rsidRPr="00034DCA">
        <w:rPr>
          <w:rFonts w:hint="eastAsia"/>
          <w:iCs/>
          <w:sz w:val="24"/>
        </w:rPr>
        <w:t xml:space="preserve">o </w:t>
      </w:r>
      <w:r w:rsidR="00916469" w:rsidRPr="00034DCA">
        <w:rPr>
          <w:iCs/>
          <w:sz w:val="24"/>
        </w:rPr>
        <w:t xml:space="preserve">assess the </w:t>
      </w:r>
      <w:r w:rsidR="00D27512" w:rsidRPr="00034DCA">
        <w:rPr>
          <w:iCs/>
          <w:sz w:val="24"/>
        </w:rPr>
        <w:t xml:space="preserve">hypothesis </w:t>
      </w:r>
      <w:r w:rsidRPr="00034DCA">
        <w:rPr>
          <w:rFonts w:hint="eastAsia"/>
          <w:iCs/>
          <w:sz w:val="24"/>
        </w:rPr>
        <w:t xml:space="preserve">of Al-bearing shy-B </w:t>
      </w:r>
      <w:r w:rsidRPr="00034DCA">
        <w:rPr>
          <w:iCs/>
          <w:sz w:val="24"/>
        </w:rPr>
        <w:t>phase</w:t>
      </w:r>
      <w:r w:rsidR="00D27512" w:rsidRPr="00034DCA">
        <w:rPr>
          <w:iCs/>
          <w:sz w:val="24"/>
        </w:rPr>
        <w:t xml:space="preserve"> </w:t>
      </w:r>
      <w:r w:rsidR="0083408B" w:rsidRPr="00034DCA">
        <w:rPr>
          <w:iCs/>
          <w:sz w:val="24"/>
        </w:rPr>
        <w:t xml:space="preserve">being </w:t>
      </w:r>
      <w:r w:rsidR="0083408B" w:rsidRPr="00034DCA">
        <w:rPr>
          <w:rFonts w:hint="eastAsia"/>
          <w:iCs/>
          <w:sz w:val="24"/>
        </w:rPr>
        <w:t>presen</w:t>
      </w:r>
      <w:r w:rsidR="0083408B" w:rsidRPr="00034DCA">
        <w:rPr>
          <w:iCs/>
          <w:sz w:val="24"/>
        </w:rPr>
        <w:t xml:space="preserve">t </w:t>
      </w:r>
      <w:r w:rsidRPr="00034DCA">
        <w:rPr>
          <w:rFonts w:hint="eastAsia"/>
          <w:iCs/>
          <w:sz w:val="24"/>
        </w:rPr>
        <w:t xml:space="preserve">in </w:t>
      </w:r>
      <w:r w:rsidRPr="00034DCA">
        <w:rPr>
          <w:iCs/>
          <w:sz w:val="24"/>
        </w:rPr>
        <w:t xml:space="preserve">deeply </w:t>
      </w:r>
      <w:r w:rsidRPr="00034DCA">
        <w:rPr>
          <w:rFonts w:hint="eastAsia"/>
          <w:iCs/>
          <w:sz w:val="24"/>
        </w:rPr>
        <w:t xml:space="preserve">subducted </w:t>
      </w:r>
      <w:r w:rsidRPr="00034DCA">
        <w:rPr>
          <w:iCs/>
          <w:sz w:val="24"/>
        </w:rPr>
        <w:t>slabs</w:t>
      </w:r>
      <w:r w:rsidR="00A32085" w:rsidRPr="00034DCA">
        <w:rPr>
          <w:iCs/>
          <w:sz w:val="24"/>
        </w:rPr>
        <w:t xml:space="preserve"> is</w:t>
      </w:r>
      <w:r w:rsidR="00FF1A33" w:rsidRPr="00034DCA">
        <w:rPr>
          <w:iCs/>
          <w:sz w:val="24"/>
        </w:rPr>
        <w:t xml:space="preserve"> comparing mineralogical models with geophysical observations such as </w:t>
      </w:r>
      <w:r w:rsidR="00A32085" w:rsidRPr="00034DCA">
        <w:rPr>
          <w:iCs/>
          <w:sz w:val="24"/>
        </w:rPr>
        <w:t>those from seismology</w:t>
      </w:r>
      <w:r w:rsidR="00FF1A33" w:rsidRPr="00034DCA">
        <w:rPr>
          <w:iCs/>
          <w:sz w:val="24"/>
        </w:rPr>
        <w:t xml:space="preserve">. Here </w:t>
      </w:r>
      <w:r w:rsidR="00D27512" w:rsidRPr="00034DCA">
        <w:rPr>
          <w:iCs/>
          <w:sz w:val="24"/>
        </w:rPr>
        <w:t xml:space="preserve">we </w:t>
      </w:r>
      <w:r w:rsidR="001C11D7" w:rsidRPr="00034DCA">
        <w:rPr>
          <w:iCs/>
          <w:sz w:val="24"/>
        </w:rPr>
        <w:t xml:space="preserve">provide information on the </w:t>
      </w:r>
      <w:r w:rsidRPr="00034DCA">
        <w:rPr>
          <w:rFonts w:hint="eastAsia"/>
          <w:iCs/>
          <w:sz w:val="24"/>
        </w:rPr>
        <w:t>elasticity of shy-B</w:t>
      </w:r>
      <w:r w:rsidRPr="00034DCA">
        <w:rPr>
          <w:iCs/>
          <w:sz w:val="24"/>
        </w:rPr>
        <w:t xml:space="preserve"> as a function of the Al content</w:t>
      </w:r>
      <w:r w:rsidRPr="00034DCA">
        <w:rPr>
          <w:rFonts w:hint="eastAsia"/>
          <w:iCs/>
          <w:sz w:val="24"/>
        </w:rPr>
        <w:t>.</w:t>
      </w:r>
    </w:p>
    <w:p w14:paraId="6456172C" w14:textId="77777777" w:rsidR="00290242" w:rsidRPr="00034DCA" w:rsidRDefault="002236B1">
      <w:pPr>
        <w:spacing w:line="480" w:lineRule="auto"/>
        <w:rPr>
          <w:rStyle w:val="tlid-translation"/>
        </w:rPr>
      </w:pPr>
      <w:r w:rsidRPr="00034DCA">
        <w:rPr>
          <w:rStyle w:val="tlid-translation"/>
          <w:rFonts w:hint="eastAsia"/>
          <w:sz w:val="24"/>
        </w:rPr>
        <w:lastRenderedPageBreak/>
        <w:t xml:space="preserve">In this study we </w:t>
      </w:r>
      <w:r w:rsidR="006B3F43" w:rsidRPr="00034DCA">
        <w:rPr>
          <w:rStyle w:val="tlid-translation"/>
          <w:sz w:val="24"/>
        </w:rPr>
        <w:t xml:space="preserve">used rotating multi-anvil apparatus to </w:t>
      </w:r>
      <w:r w:rsidRPr="00034DCA">
        <w:rPr>
          <w:rStyle w:val="tlid-translation"/>
          <w:sz w:val="24"/>
        </w:rPr>
        <w:t>synthesize</w:t>
      </w:r>
      <w:r w:rsidRPr="00034DCA">
        <w:rPr>
          <w:rStyle w:val="tlid-translation"/>
          <w:rFonts w:hint="eastAsia"/>
          <w:sz w:val="24"/>
        </w:rPr>
        <w:t xml:space="preserve"> </w:t>
      </w:r>
      <w:r w:rsidR="00F91F29" w:rsidRPr="00034DCA">
        <w:rPr>
          <w:rStyle w:val="tlid-translation"/>
          <w:sz w:val="24"/>
        </w:rPr>
        <w:t xml:space="preserve">a nominally Al-free shy-B </w:t>
      </w:r>
      <w:r w:rsidR="006B3F43" w:rsidRPr="00034DCA">
        <w:rPr>
          <w:rStyle w:val="tlid-translation"/>
          <w:rFonts w:hint="eastAsia"/>
          <w:sz w:val="24"/>
        </w:rPr>
        <w:t xml:space="preserve">with </w:t>
      </w:r>
      <w:r w:rsidR="006B3F43" w:rsidRPr="00034DCA">
        <w:rPr>
          <w:rStyle w:val="tlid-translation"/>
          <w:sz w:val="24"/>
        </w:rPr>
        <w:t>0.04(1) Al atoms pfu</w:t>
      </w:r>
      <w:r w:rsidR="006B3F43" w:rsidRPr="00034DCA">
        <w:rPr>
          <w:rStyle w:val="tlid-translation"/>
          <w:rFonts w:hint="eastAsia"/>
          <w:sz w:val="24"/>
        </w:rPr>
        <w:t xml:space="preserve"> </w:t>
      </w:r>
      <w:r w:rsidR="006B3F43" w:rsidRPr="00034DCA">
        <w:rPr>
          <w:rStyle w:val="tlid-translation"/>
          <w:sz w:val="24"/>
        </w:rPr>
        <w:t xml:space="preserve">(based on </w:t>
      </w:r>
      <w:r w:rsidR="006B3F43" w:rsidRPr="00034DCA">
        <w:rPr>
          <w:rStyle w:val="tlid-translation"/>
          <w:rFonts w:hint="eastAsia"/>
          <w:sz w:val="24"/>
        </w:rPr>
        <w:t xml:space="preserve">18 </w:t>
      </w:r>
      <w:r w:rsidR="006B3F43" w:rsidRPr="00034DCA">
        <w:rPr>
          <w:rStyle w:val="tlid-translation"/>
          <w:sz w:val="24"/>
        </w:rPr>
        <w:t xml:space="preserve">O atoms </w:t>
      </w:r>
      <w:r w:rsidR="006B3F43" w:rsidRPr="00034DCA">
        <w:rPr>
          <w:rStyle w:val="tlid-translation"/>
          <w:rFonts w:hint="eastAsia"/>
          <w:sz w:val="24"/>
        </w:rPr>
        <w:t>pfu</w:t>
      </w:r>
      <w:r w:rsidR="006B3F43" w:rsidRPr="00034DCA">
        <w:rPr>
          <w:rStyle w:val="tlid-translation"/>
          <w:sz w:val="24"/>
        </w:rPr>
        <w:t xml:space="preserve">) </w:t>
      </w:r>
      <w:r w:rsidR="00F91F29" w:rsidRPr="00034DCA">
        <w:rPr>
          <w:rStyle w:val="tlid-translation"/>
          <w:sz w:val="24"/>
        </w:rPr>
        <w:t xml:space="preserve">and two </w:t>
      </w:r>
      <w:r w:rsidRPr="00034DCA">
        <w:rPr>
          <w:rStyle w:val="tlid-translation"/>
          <w:rFonts w:hint="eastAsia"/>
          <w:sz w:val="24"/>
        </w:rPr>
        <w:t>Al-bearing shy-B</w:t>
      </w:r>
      <w:r w:rsidR="006B3F43" w:rsidRPr="00034DCA">
        <w:rPr>
          <w:rStyle w:val="tlid-translation"/>
          <w:sz w:val="24"/>
        </w:rPr>
        <w:t xml:space="preserve"> with</w:t>
      </w:r>
      <w:r w:rsidRPr="00034DCA">
        <w:rPr>
          <w:rStyle w:val="tlid-translation"/>
          <w:rFonts w:hint="eastAsia"/>
          <w:sz w:val="24"/>
        </w:rPr>
        <w:t xml:space="preserve"> </w:t>
      </w:r>
      <w:r w:rsidRPr="00034DCA">
        <w:rPr>
          <w:rStyle w:val="tlid-translation"/>
          <w:sz w:val="24"/>
        </w:rPr>
        <w:t>0.47</w:t>
      </w:r>
      <w:r w:rsidR="0025445C" w:rsidRPr="00034DCA">
        <w:rPr>
          <w:rStyle w:val="tlid-translation"/>
          <w:sz w:val="24"/>
        </w:rPr>
        <w:t>(2)</w:t>
      </w:r>
      <w:r w:rsidRPr="00034DCA">
        <w:rPr>
          <w:rStyle w:val="tlid-translation"/>
          <w:rFonts w:hint="eastAsia"/>
          <w:sz w:val="24"/>
        </w:rPr>
        <w:t xml:space="preserve"> </w:t>
      </w:r>
      <w:r w:rsidRPr="00034DCA">
        <w:rPr>
          <w:rStyle w:val="tlid-translation"/>
          <w:sz w:val="24"/>
        </w:rPr>
        <w:t>and 1.35</w:t>
      </w:r>
      <w:r w:rsidR="0025445C" w:rsidRPr="00034DCA">
        <w:rPr>
          <w:rStyle w:val="tlid-translation"/>
          <w:sz w:val="24"/>
        </w:rPr>
        <w:t>(4)</w:t>
      </w:r>
      <w:r w:rsidRPr="00034DCA">
        <w:rPr>
          <w:rStyle w:val="tlid-translation"/>
          <w:sz w:val="24"/>
        </w:rPr>
        <w:t xml:space="preserve"> Al atoms</w:t>
      </w:r>
      <w:r w:rsidR="006B3F43" w:rsidRPr="00034DCA">
        <w:rPr>
          <w:rStyle w:val="tlid-translation"/>
          <w:sz w:val="24"/>
        </w:rPr>
        <w:t xml:space="preserve"> pfu. </w:t>
      </w:r>
      <w:r w:rsidRPr="00034DCA">
        <w:rPr>
          <w:rStyle w:val="tlid-translation"/>
          <w:rFonts w:hint="eastAsia"/>
          <w:sz w:val="24"/>
        </w:rPr>
        <w:t xml:space="preserve">The </w:t>
      </w:r>
      <w:r w:rsidRPr="00034DCA">
        <w:rPr>
          <w:rStyle w:val="tlid-translation"/>
          <w:sz w:val="24"/>
        </w:rPr>
        <w:t xml:space="preserve">syntheses products </w:t>
      </w:r>
      <w:r w:rsidRPr="00034DCA">
        <w:rPr>
          <w:rStyle w:val="tlid-translation"/>
          <w:rFonts w:hint="eastAsia"/>
          <w:sz w:val="24"/>
        </w:rPr>
        <w:t xml:space="preserve">were </w:t>
      </w:r>
      <w:r w:rsidRPr="00034DCA">
        <w:rPr>
          <w:rStyle w:val="tlid-translation"/>
          <w:sz w:val="24"/>
        </w:rPr>
        <w:t>analyzed</w:t>
      </w:r>
      <w:r w:rsidRPr="00034DCA">
        <w:rPr>
          <w:rStyle w:val="tlid-translation"/>
          <w:rFonts w:hint="eastAsia"/>
          <w:sz w:val="24"/>
        </w:rPr>
        <w:t xml:space="preserve"> </w:t>
      </w:r>
      <w:r w:rsidR="00916469" w:rsidRPr="00034DCA">
        <w:rPr>
          <w:rStyle w:val="tlid-translation"/>
          <w:sz w:val="24"/>
        </w:rPr>
        <w:t>with an</w:t>
      </w:r>
      <w:r w:rsidR="00916469" w:rsidRPr="00034DCA">
        <w:rPr>
          <w:rStyle w:val="tlid-translation"/>
          <w:rFonts w:hint="eastAsia"/>
          <w:sz w:val="24"/>
        </w:rPr>
        <w:t xml:space="preserve"> </w:t>
      </w:r>
      <w:r w:rsidRPr="00034DCA">
        <w:rPr>
          <w:rStyle w:val="tlid-translation"/>
          <w:rFonts w:hint="eastAsia"/>
          <w:sz w:val="24"/>
        </w:rPr>
        <w:t>e</w:t>
      </w:r>
      <w:r w:rsidRPr="00034DCA">
        <w:rPr>
          <w:rStyle w:val="tlid-translation"/>
          <w:sz w:val="24"/>
        </w:rPr>
        <w:t>lectron microprobe (EMP)</w:t>
      </w:r>
      <w:r w:rsidRPr="00034DCA">
        <w:rPr>
          <w:rStyle w:val="tlid-translation"/>
          <w:rFonts w:hint="eastAsia"/>
          <w:sz w:val="24"/>
        </w:rPr>
        <w:t>,</w:t>
      </w:r>
      <w:r w:rsidRPr="00034DCA">
        <w:t xml:space="preserve"> </w:t>
      </w:r>
      <w:r w:rsidRPr="00034DCA">
        <w:rPr>
          <w:rStyle w:val="tlid-translation"/>
          <w:sz w:val="24"/>
        </w:rPr>
        <w:t>FTIR</w:t>
      </w:r>
      <w:r w:rsidR="008E4EC3" w:rsidRPr="00034DCA">
        <w:rPr>
          <w:rStyle w:val="tlid-translation"/>
          <w:sz w:val="24"/>
        </w:rPr>
        <w:t>-</w:t>
      </w:r>
      <w:r w:rsidRPr="00034DCA">
        <w:rPr>
          <w:rStyle w:val="tlid-translation"/>
          <w:sz w:val="24"/>
        </w:rPr>
        <w:t xml:space="preserve"> </w:t>
      </w:r>
      <w:r w:rsidRPr="00034DCA">
        <w:rPr>
          <w:rStyle w:val="tlid-translation"/>
          <w:rFonts w:hint="eastAsia"/>
          <w:sz w:val="24"/>
        </w:rPr>
        <w:t xml:space="preserve">and </w:t>
      </w:r>
      <w:r w:rsidRPr="00034DCA">
        <w:rPr>
          <w:rStyle w:val="tlid-translation"/>
          <w:sz w:val="24"/>
        </w:rPr>
        <w:t>Raman-spectroscopy</w:t>
      </w:r>
      <w:r w:rsidRPr="00034DCA">
        <w:rPr>
          <w:rStyle w:val="tlid-translation"/>
          <w:rFonts w:hint="eastAsia"/>
          <w:sz w:val="24"/>
        </w:rPr>
        <w:t xml:space="preserve">. The crystal structures </w:t>
      </w:r>
      <w:r w:rsidR="001C11D7" w:rsidRPr="00034DCA">
        <w:rPr>
          <w:rStyle w:val="tlid-translation"/>
          <w:sz w:val="24"/>
        </w:rPr>
        <w:t xml:space="preserve">of </w:t>
      </w:r>
      <w:r w:rsidR="00C131D8" w:rsidRPr="00034DCA">
        <w:rPr>
          <w:rStyle w:val="tlid-translation"/>
          <w:sz w:val="24"/>
        </w:rPr>
        <w:t xml:space="preserve">the three </w:t>
      </w:r>
      <w:r w:rsidR="001C11D7" w:rsidRPr="00034DCA">
        <w:rPr>
          <w:rStyle w:val="tlid-translation"/>
          <w:sz w:val="24"/>
        </w:rPr>
        <w:t>composition</w:t>
      </w:r>
      <w:r w:rsidR="00C131D8" w:rsidRPr="00034DCA">
        <w:rPr>
          <w:rStyle w:val="tlid-translation"/>
          <w:sz w:val="24"/>
        </w:rPr>
        <w:t>s</w:t>
      </w:r>
      <w:r w:rsidR="001C11D7" w:rsidRPr="00034DCA">
        <w:rPr>
          <w:rStyle w:val="tlid-translation"/>
          <w:sz w:val="24"/>
        </w:rPr>
        <w:t xml:space="preserve"> </w:t>
      </w:r>
      <w:r w:rsidRPr="00034DCA">
        <w:rPr>
          <w:rStyle w:val="tlid-translation"/>
          <w:rFonts w:hint="eastAsia"/>
          <w:sz w:val="24"/>
        </w:rPr>
        <w:t>were de</w:t>
      </w:r>
      <w:r w:rsidRPr="00034DCA">
        <w:rPr>
          <w:rStyle w:val="tlid-translation"/>
          <w:sz w:val="24"/>
        </w:rPr>
        <w:t>termin</w:t>
      </w:r>
      <w:r w:rsidRPr="00034DCA">
        <w:rPr>
          <w:rStyle w:val="tlid-translation"/>
          <w:rFonts w:hint="eastAsia"/>
          <w:sz w:val="24"/>
        </w:rPr>
        <w:t xml:space="preserve">ed by single-crystal </w:t>
      </w:r>
      <w:r w:rsidRPr="00034DCA">
        <w:rPr>
          <w:rStyle w:val="tlid-translation"/>
          <w:sz w:val="24"/>
        </w:rPr>
        <w:t xml:space="preserve">X-ray </w:t>
      </w:r>
      <w:r w:rsidRPr="00034DCA">
        <w:rPr>
          <w:rStyle w:val="tlid-translation"/>
          <w:rFonts w:hint="eastAsia"/>
          <w:sz w:val="24"/>
        </w:rPr>
        <w:t xml:space="preserve">diffraction </w:t>
      </w:r>
      <w:r w:rsidRPr="00034DCA">
        <w:rPr>
          <w:rStyle w:val="tlid-translation"/>
          <w:sz w:val="24"/>
        </w:rPr>
        <w:t>(XRD)</w:t>
      </w:r>
      <w:r w:rsidRPr="00034DCA">
        <w:rPr>
          <w:rStyle w:val="tlid-translation"/>
          <w:rFonts w:hint="eastAsia"/>
          <w:sz w:val="24"/>
        </w:rPr>
        <w:t xml:space="preserve">. </w:t>
      </w:r>
      <w:r w:rsidRPr="00034DCA">
        <w:rPr>
          <w:rStyle w:val="tlid-translation"/>
          <w:sz w:val="24"/>
        </w:rPr>
        <w:t xml:space="preserve">Finally, </w:t>
      </w:r>
      <w:r w:rsidRPr="00034DCA">
        <w:rPr>
          <w:rStyle w:val="tlid-translation"/>
          <w:rFonts w:hint="eastAsia"/>
          <w:sz w:val="24"/>
        </w:rPr>
        <w:t>the elasticity of Al-</w:t>
      </w:r>
      <w:r w:rsidRPr="00034DCA">
        <w:rPr>
          <w:rStyle w:val="tlid-translation"/>
          <w:sz w:val="24"/>
        </w:rPr>
        <w:t>rich</w:t>
      </w:r>
      <w:r w:rsidRPr="00034DCA">
        <w:rPr>
          <w:rStyle w:val="tlid-translation"/>
          <w:rFonts w:hint="eastAsia"/>
          <w:sz w:val="24"/>
        </w:rPr>
        <w:t xml:space="preserve"> shy-B </w:t>
      </w:r>
      <w:r w:rsidRPr="00034DCA">
        <w:rPr>
          <w:rStyle w:val="tlid-translation"/>
          <w:sz w:val="24"/>
        </w:rPr>
        <w:t>(</w:t>
      </w:r>
      <w:r w:rsidRPr="00034DCA">
        <w:rPr>
          <w:rStyle w:val="tlid-translation"/>
          <w:rFonts w:hint="eastAsia"/>
          <w:sz w:val="24"/>
        </w:rPr>
        <w:t xml:space="preserve">with 1.35 </w:t>
      </w:r>
      <w:r w:rsidRPr="00034DCA">
        <w:rPr>
          <w:rStyle w:val="tlid-translation"/>
          <w:sz w:val="24"/>
        </w:rPr>
        <w:t xml:space="preserve">Al atoms </w:t>
      </w:r>
      <w:r w:rsidRPr="00034DCA">
        <w:rPr>
          <w:rStyle w:val="tlid-translation"/>
          <w:rFonts w:hint="eastAsia"/>
          <w:sz w:val="24"/>
        </w:rPr>
        <w:t>pfu</w:t>
      </w:r>
      <w:r w:rsidRPr="00034DCA">
        <w:rPr>
          <w:rStyle w:val="tlid-translation"/>
          <w:sz w:val="24"/>
        </w:rPr>
        <w:t>)</w:t>
      </w:r>
      <w:r w:rsidRPr="00034DCA">
        <w:rPr>
          <w:rStyle w:val="tlid-translation"/>
          <w:rFonts w:hint="eastAsia"/>
          <w:sz w:val="24"/>
        </w:rPr>
        <w:t xml:space="preserve"> was investigated </w:t>
      </w:r>
      <w:r w:rsidRPr="00034DCA">
        <w:rPr>
          <w:rStyle w:val="tlid-translation"/>
          <w:sz w:val="24"/>
        </w:rPr>
        <w:t xml:space="preserve">by Brillouin scattering (BS) </w:t>
      </w:r>
      <w:r w:rsidRPr="00034DCA">
        <w:rPr>
          <w:rStyle w:val="tlid-translation"/>
          <w:rFonts w:hint="eastAsia"/>
          <w:sz w:val="24"/>
        </w:rPr>
        <w:t xml:space="preserve">at </w:t>
      </w:r>
      <w:r w:rsidRPr="00034DCA">
        <w:rPr>
          <w:rStyle w:val="tlid-translation"/>
          <w:sz w:val="24"/>
        </w:rPr>
        <w:t>ambient</w:t>
      </w:r>
      <w:r w:rsidRPr="00034DCA">
        <w:rPr>
          <w:rStyle w:val="tlid-translation"/>
          <w:rFonts w:hint="eastAsia"/>
          <w:sz w:val="24"/>
        </w:rPr>
        <w:t xml:space="preserve"> condition</w:t>
      </w:r>
      <w:r w:rsidRPr="00034DCA">
        <w:rPr>
          <w:rStyle w:val="tlid-translation"/>
          <w:sz w:val="24"/>
        </w:rPr>
        <w:t>s</w:t>
      </w:r>
      <w:r w:rsidRPr="00034DCA">
        <w:rPr>
          <w:rStyle w:val="tlid-translation"/>
          <w:rFonts w:hint="eastAsia"/>
          <w:sz w:val="24"/>
        </w:rPr>
        <w:t xml:space="preserve">. </w:t>
      </w:r>
    </w:p>
    <w:p w14:paraId="55C3E912" w14:textId="77777777" w:rsidR="00290242" w:rsidRPr="00034DCA" w:rsidRDefault="00290242">
      <w:pPr>
        <w:spacing w:line="480" w:lineRule="auto"/>
        <w:rPr>
          <w:sz w:val="24"/>
        </w:rPr>
      </w:pPr>
    </w:p>
    <w:p w14:paraId="57D13B91" w14:textId="77777777" w:rsidR="00290242" w:rsidRPr="00034DCA" w:rsidRDefault="002236B1">
      <w:pPr>
        <w:pStyle w:val="Listenabsatz"/>
        <w:numPr>
          <w:ilvl w:val="0"/>
          <w:numId w:val="8"/>
        </w:numPr>
        <w:spacing w:line="480" w:lineRule="auto"/>
        <w:rPr>
          <w:rFonts w:ascii="Times New Roman" w:hAnsi="Times New Roman"/>
          <w:b/>
          <w:sz w:val="24"/>
        </w:rPr>
      </w:pPr>
      <w:r w:rsidRPr="00034DCA">
        <w:rPr>
          <w:rFonts w:ascii="Times New Roman" w:hAnsi="Times New Roman"/>
          <w:b/>
          <w:sz w:val="24"/>
        </w:rPr>
        <w:t>Experimental and analytical methods</w:t>
      </w:r>
    </w:p>
    <w:p w14:paraId="10E71653" w14:textId="77777777" w:rsidR="00290242" w:rsidRPr="00034DCA" w:rsidRDefault="002236B1">
      <w:pPr>
        <w:spacing w:line="480" w:lineRule="auto"/>
        <w:rPr>
          <w:sz w:val="24"/>
        </w:rPr>
      </w:pPr>
      <w:r w:rsidRPr="00034DCA">
        <w:rPr>
          <w:sz w:val="24"/>
        </w:rPr>
        <w:t>Syntheses: Multi-Anvil apparatus</w:t>
      </w:r>
    </w:p>
    <w:p w14:paraId="0C50302B" w14:textId="77777777" w:rsidR="00290242" w:rsidRPr="00034DCA" w:rsidRDefault="002236B1">
      <w:pPr>
        <w:spacing w:line="480" w:lineRule="auto"/>
        <w:rPr>
          <w:sz w:val="24"/>
        </w:rPr>
      </w:pPr>
      <w:r w:rsidRPr="00034DCA">
        <w:rPr>
          <w:sz w:val="24"/>
        </w:rPr>
        <w:t>Shy-B with three different compositions were synthesized in a rotating multi-anvil press at the GFZ, Potsdam</w:t>
      </w:r>
      <w:r w:rsidRPr="00034DCA">
        <w:t xml:space="preserve"> </w:t>
      </w:r>
      <w:r w:rsidRPr="00034DCA">
        <w:rPr>
          <w:rFonts w:hint="eastAsia"/>
        </w:rPr>
        <w:t>(</w:t>
      </w:r>
      <w:r w:rsidRPr="00034DCA">
        <w:rPr>
          <w:sz w:val="24"/>
        </w:rPr>
        <w:t>Deon et al. 2011). This device, featuring a Walker type high pressure module</w:t>
      </w:r>
      <w:r w:rsidR="00F57496" w:rsidRPr="00034DCA">
        <w:rPr>
          <w:sz w:val="24"/>
        </w:rPr>
        <w:t xml:space="preserve"> </w:t>
      </w:r>
      <w:r w:rsidR="00990B4C" w:rsidRPr="00034DCA">
        <w:rPr>
          <w:sz w:val="24"/>
        </w:rPr>
        <w:fldChar w:fldCharType="begin"/>
      </w:r>
      <w:r w:rsidR="00F57496" w:rsidRPr="00034DCA">
        <w:rPr>
          <w:sz w:val="24"/>
        </w:rPr>
        <w:instrText xml:space="preserve"> ADDIN ZOTERO_ITEM CSL_CITATION {"citationID":"s7pCpZiZ","properties":{"formattedCitation":"(Walker et al. 1990)","plainCitation":"(Walker et al. 1990)","noteIndex":0},"citationItems":[{"id":2746,"uris":["http://zotero.org/users/local/kQUqydmm/items/AFL4VTFR"],"uri":["http://zotero.org/users/local/kQUqydmm/items/AFL4VTFR"],"itemData":{"id":2746,"type":"article-journal","title":"Some simplifications to multianvil devices for high pressure experiments","container-title":"American Mineralogist","page":"1020-1028","volume":"75","issue":"9-10","abstract":"We describe a simplified multianvil system for high pressure and high temperature experiments based on the well-established octahedron-within-cubes geometry in use in many other laboratories. Departures in design from previous devices using this geometry include (1) use of a loose supporting ring that accommodates appreciable elastic strain under loading from within by an unanchored cylindrical cluster of removable tool steel wedges, (2) choice of height to diameter of the cylindrical cluster of wedges so that the negative cube geometry of the interior cavity that they surround does not have its angular relationships distorted under appreciable strain, (3) casting of composite gasket materials directly upon low porosity octahedral pressure media. The first two of these departures from established practices allow a drastic reduction in hardware cost, bulk, and production difficulty relative to current installations. The assembled multianvil module is cost effective, as well as being small and light enough to be inserted by hand in many of the standard hydraulic presses used for piston-cylinder work. The third departure reduces the risk of blowouts, of tedium, and of irreproducibility (during learning stages) of the normal procedure of cutting and attaching pyrophyllite gaskets. Using gaskets of Al2O3 in epoxy on a range of standard sizes of chrome magnesia octahedra, we are able to reproduce standard calibration point transitions with the same forces (and in some cases somewhat less force) required by other laboratories to achieve the same transitions with pyrophyllite gaskets. The overall performance of pressure, volume, and temperature (PVT) for this design is comparable to or better than extant octahedron-within-cubes devices. These developments should make multianvil experiments accessible to many existing piston-cylinder laboratories at modest incremental cost.","ISSN":"0003-004X","journalAbbreviation":"American Mineralogist","author":[{"family":"Walker","given":"D."},{"family":"Carpenter","given":"M. A."},{"family":"Hitch","given":"C. M."}],"issued":{"date-parts":[["1990"]]}}}],"schema":"https://github.com/citation-style-language/schema/raw/master/csl-citation.json"} </w:instrText>
      </w:r>
      <w:r w:rsidR="00990B4C" w:rsidRPr="00034DCA">
        <w:rPr>
          <w:sz w:val="24"/>
        </w:rPr>
        <w:fldChar w:fldCharType="separate"/>
      </w:r>
      <w:r w:rsidR="00F57496" w:rsidRPr="00034DCA">
        <w:rPr>
          <w:sz w:val="24"/>
        </w:rPr>
        <w:t>(Walker et al. 1990)</w:t>
      </w:r>
      <w:r w:rsidR="00990B4C" w:rsidRPr="00034DCA">
        <w:rPr>
          <w:sz w:val="24"/>
        </w:rPr>
        <w:fldChar w:fldCharType="end"/>
      </w:r>
      <w:r w:rsidR="008B3BC4" w:rsidRPr="00034DCA">
        <w:rPr>
          <w:sz w:val="24"/>
        </w:rPr>
        <w:t>,</w:t>
      </w:r>
      <w:r w:rsidRPr="00034DCA">
        <w:rPr>
          <w:sz w:val="24"/>
        </w:rPr>
        <w:t xml:space="preserve"> is designed to allow continuous 360° rotation of </w:t>
      </w:r>
      <w:r w:rsidR="0083408B" w:rsidRPr="00034DCA">
        <w:rPr>
          <w:sz w:val="24"/>
        </w:rPr>
        <w:t xml:space="preserve">the </w:t>
      </w:r>
      <w:r w:rsidR="002D7BE9" w:rsidRPr="00034DCA">
        <w:rPr>
          <w:sz w:val="24"/>
        </w:rPr>
        <w:t xml:space="preserve">entire </w:t>
      </w:r>
      <w:r w:rsidRPr="00034DCA">
        <w:rPr>
          <w:sz w:val="24"/>
        </w:rPr>
        <w:t xml:space="preserve">press at a </w:t>
      </w:r>
      <w:r w:rsidR="002B6A58" w:rsidRPr="00034DCA">
        <w:rPr>
          <w:sz w:val="24"/>
        </w:rPr>
        <w:t xml:space="preserve">maximum </w:t>
      </w:r>
      <w:r w:rsidRPr="00034DCA">
        <w:rPr>
          <w:sz w:val="24"/>
        </w:rPr>
        <w:t>speed of 5</w:t>
      </w:r>
      <w:r w:rsidR="002B6A58" w:rsidRPr="00034DCA">
        <w:rPr>
          <w:sz w:val="24"/>
          <w:vertAlign w:val="superscript"/>
        </w:rPr>
        <w:t>o</w:t>
      </w:r>
      <w:r w:rsidRPr="00034DCA">
        <w:rPr>
          <w:sz w:val="24"/>
        </w:rPr>
        <w:t xml:space="preserve"> per second for the duration of the synthesis. </w:t>
      </w:r>
      <w:r w:rsidR="007639D2" w:rsidRPr="00034DCA">
        <w:rPr>
          <w:sz w:val="24"/>
        </w:rPr>
        <w:t>C</w:t>
      </w:r>
      <w:r w:rsidRPr="00034DCA">
        <w:rPr>
          <w:sz w:val="24"/>
        </w:rPr>
        <w:t xml:space="preserve">ontinuous rotation enhances a homogeneous distribution of fluid and solid within the sample capsule </w:t>
      </w:r>
      <w:r w:rsidR="00990B4C" w:rsidRPr="00034DCA">
        <w:rPr>
          <w:sz w:val="24"/>
        </w:rPr>
        <w:fldChar w:fldCharType="begin"/>
      </w:r>
      <w:r w:rsidR="005A3E36" w:rsidRPr="00034DCA">
        <w:rPr>
          <w:sz w:val="24"/>
        </w:rPr>
        <w:instrText xml:space="preserve"> ADDIN ZOTERO_ITEM CSL_CITATION {"citationID":"LRVZ8vpF","properties":{"formattedCitation":"(Schmidt and Ulmer 2004; Deon et al. 2011)","plainCitation":"(Schmidt and Ulmer 2004; Deon et al. 2011)","noteIndex":0},"citationItems":[{"id":2509,"uris":["http://zotero.org/users/local/kQUqydmm/items/WWBZ55HK"],"uri":["http://zotero.org/users/local/kQUqydmm/items/WWBZ55HK"],"itemData":{"id":2509,"type":"article-journal","title":"A rocking multianvil: elimination of chemical segregation in fluid-saturated high-pressure experiments","container-title":"Geochimica et Cosmochimica Acta","page":"1889-1899","volume":"68","issue":"8","source":"Crossref","abstract":"Fluid saturated high-pressure experiments often result in strongly zoned experimental charges, this hinders experimentation in chemically homogeneous systems which in turn has serious consequences on equilibration, reaction progress, and (apparent) phase stabilities. In order to overcome these problems, a 600-ton press accommodating either a multianvil or end-loaded piston cylinder module has been mounted in such a way that it can be turned by 180°, thus inverting its position in the gravity ﬁeld. During turning, hydraulic pressure, heating power, and cooling water remain connected allowing fully controlled pressures and temperatures during experiments.","DOI":"10.1016/j.gca.2003.10.031","ISSN":"00167037","shortTitle":"A rocking multianvil","language":"en","author":[{"family":"Schmidt","given":"Max W."},{"family":"Ulmer","given":"Peter"}],"issued":{"date-parts":[["2004",4]]}}},{"id":2560,"uris":["http://zotero.org/users/local/kQUqydmm/items/Y6TY6J5R"],"uri":["http://zotero.org/users/local/kQUqydmm/items/Y6TY6J5R"],"itemData":{"id":2560,"type":"article-journal","title":"Water and Iron effect on the P-T-x coordinates of the 410-km discontinuity in the Earth upper mantle","container-title":"Contributions to Mineralogy and Petrology","page":"653-666","volume":"161","issue":"4","source":"Crossref","DOI":"10.1007/s00410-010-0555-6","ISSN":"0010-7999, 1432-0967","language":"en","author":[{"family":"Deon","given":"Fiorenza"},{"family":"Koch-Müller","given":"Monika"},{"family":"Rhede","given":"Dieter"},{"family":"Wirth","given":"Richard"}],"issued":{"date-parts":[["2011",4]]}}}],"schema":"https://github.com/citation-style-language/schema/raw/master/csl-citation.json"} </w:instrText>
      </w:r>
      <w:r w:rsidR="00990B4C" w:rsidRPr="00034DCA">
        <w:rPr>
          <w:sz w:val="24"/>
        </w:rPr>
        <w:fldChar w:fldCharType="separate"/>
      </w:r>
      <w:r w:rsidR="005A3E36" w:rsidRPr="00034DCA">
        <w:rPr>
          <w:sz w:val="24"/>
        </w:rPr>
        <w:t>(see Schmidt and Ulmer 2004; Deon et al. 2011)</w:t>
      </w:r>
      <w:r w:rsidR="00990B4C" w:rsidRPr="00034DCA">
        <w:rPr>
          <w:sz w:val="24"/>
        </w:rPr>
        <w:fldChar w:fldCharType="end"/>
      </w:r>
      <w:r w:rsidRPr="00034DCA">
        <w:rPr>
          <w:sz w:val="24"/>
        </w:rPr>
        <w:t>. We used a 10/5 assembly (lengths of the octahedral edges and the truncations of the WC cubes, respectively) with a MgO-based octahedron serving as pressure transmitting medium, a stepped graphite heater to avoid or minimize temperature gradient</w:t>
      </w:r>
      <w:r w:rsidR="008146B3" w:rsidRPr="00034DCA">
        <w:rPr>
          <w:sz w:val="24"/>
        </w:rPr>
        <w:t>s</w:t>
      </w:r>
      <w:r w:rsidR="002B6A58" w:rsidRPr="00034DCA">
        <w:rPr>
          <w:sz w:val="24"/>
        </w:rPr>
        <w:t>,</w:t>
      </w:r>
      <w:r w:rsidRPr="00034DCA">
        <w:rPr>
          <w:sz w:val="24"/>
        </w:rPr>
        <w:t xml:space="preserve"> and pyrophyllite gaskets. We monitored the sample temperature by using type C thermocouples (W5%Re-W26%Re).</w:t>
      </w:r>
      <w:r w:rsidRPr="00034DCA">
        <w:rPr>
          <w:rFonts w:hint="eastAsia"/>
          <w:sz w:val="24"/>
        </w:rPr>
        <w:t xml:space="preserve"> </w:t>
      </w:r>
      <w:r w:rsidRPr="00034DCA">
        <w:rPr>
          <w:sz w:val="24"/>
        </w:rPr>
        <w:t>Details of the experimental setup are given in</w:t>
      </w:r>
      <w:r w:rsidR="0025445C" w:rsidRPr="00034DCA">
        <w:rPr>
          <w:sz w:val="24"/>
        </w:rPr>
        <w:t xml:space="preserve"> </w:t>
      </w:r>
      <w:r w:rsidR="00990B4C" w:rsidRPr="00034DCA">
        <w:rPr>
          <w:sz w:val="24"/>
        </w:rPr>
        <w:fldChar w:fldCharType="begin"/>
      </w:r>
      <w:r w:rsidR="0025445C" w:rsidRPr="00034DCA">
        <w:rPr>
          <w:sz w:val="24"/>
        </w:rPr>
        <w:instrText xml:space="preserve"> ADDIN ZOTERO_ITEM CSL_CITATION {"citationID":"IZAUzM0g","properties":{"formattedCitation":"(Mrosko et al. 2015)","plainCitation":"(Mrosko et al. 2015)","noteIndex":0},"citationItems":[{"id":2581,"uris":["http://zotero.org/users/local/kQUqydmm/items/HG7MRP6J"],"uri":["http://zotero.org/users/local/kQUqydmm/items/HG7MRP6J"],"itemData":{"id":2581,"type":"article-journal","title":"Water, iron, redox environment: effects on the wadsleyite–ringwoodite phase transition","container-title":"Contributions to Mineralogy and Petrology","volume":"170","issue":"1","source":"Crossref","URL":"http://link.springer.com/10.1007/s00410-015-1163-2","DOI":"10.1007/s00410-015-1163-2","ISSN":"0010-7999, 1432-0967","shortTitle":"Water, iron, redox environment","language":"en","author":[{"family":"Mrosko","given":"Maria"},{"family":"Koch-Müller","given":"Monika"},{"family":"McCammon","given":"Catherine"},{"family":"Rhede","given":"Dieter"},{"family":"Smyth","given":"Joseph R."},{"family":"Wirth","given":"Richard"}],"issued":{"date-parts":[["2015",7]]},"accessed":{"date-parts":[["2020",10,11]]}}}],"schema":"https://github.com/citation-style-language/schema/raw/master/csl-citation.json"} </w:instrText>
      </w:r>
      <w:r w:rsidR="00990B4C" w:rsidRPr="00034DCA">
        <w:rPr>
          <w:sz w:val="24"/>
        </w:rPr>
        <w:fldChar w:fldCharType="separate"/>
      </w:r>
      <w:r w:rsidR="0025445C" w:rsidRPr="00034DCA">
        <w:rPr>
          <w:sz w:val="24"/>
        </w:rPr>
        <w:t>Mrosko et al. (2015)</w:t>
      </w:r>
      <w:r w:rsidR="00990B4C" w:rsidRPr="00034DCA">
        <w:rPr>
          <w:sz w:val="24"/>
        </w:rPr>
        <w:fldChar w:fldCharType="end"/>
      </w:r>
      <w:r w:rsidRPr="00034DCA">
        <w:rPr>
          <w:sz w:val="24"/>
        </w:rPr>
        <w:t xml:space="preserve">. The starting materials were loaded in Pt capsules (length </w:t>
      </w:r>
      <w:r w:rsidR="00821C2D" w:rsidRPr="00034DCA">
        <w:rPr>
          <w:sz w:val="24"/>
        </w:rPr>
        <w:t>2.2</w:t>
      </w:r>
      <w:r w:rsidR="008E4EC3" w:rsidRPr="00034DCA">
        <w:rPr>
          <w:sz w:val="24"/>
        </w:rPr>
        <w:t>5</w:t>
      </w:r>
      <w:r w:rsidRPr="00034DCA">
        <w:rPr>
          <w:sz w:val="24"/>
        </w:rPr>
        <w:t xml:space="preserve"> mm, outer diameter </w:t>
      </w:r>
      <w:r w:rsidR="00821C2D" w:rsidRPr="00034DCA">
        <w:rPr>
          <w:sz w:val="24"/>
        </w:rPr>
        <w:t>1.4</w:t>
      </w:r>
      <w:r w:rsidRPr="00034DCA">
        <w:rPr>
          <w:sz w:val="24"/>
        </w:rPr>
        <w:t xml:space="preserve"> mm),</w:t>
      </w:r>
      <w:r w:rsidRPr="00034DCA">
        <w:rPr>
          <w:color w:val="000000" w:themeColor="text1"/>
          <w:sz w:val="24"/>
        </w:rPr>
        <w:t xml:space="preserve"> </w:t>
      </w:r>
      <w:r w:rsidRPr="00034DCA">
        <w:rPr>
          <w:sz w:val="24"/>
        </w:rPr>
        <w:t>which were cold sealed. Experimental conditions</w:t>
      </w:r>
      <w:r w:rsidRPr="00034DCA">
        <w:rPr>
          <w:rFonts w:hint="eastAsia"/>
          <w:sz w:val="24"/>
        </w:rPr>
        <w:t>, run number and the star</w:t>
      </w:r>
      <w:r w:rsidRPr="00034DCA">
        <w:rPr>
          <w:sz w:val="24"/>
        </w:rPr>
        <w:t>t</w:t>
      </w:r>
      <w:r w:rsidRPr="00034DCA">
        <w:rPr>
          <w:rFonts w:hint="eastAsia"/>
          <w:sz w:val="24"/>
        </w:rPr>
        <w:t xml:space="preserve">ing materials </w:t>
      </w:r>
      <w:r w:rsidRPr="00034DCA">
        <w:rPr>
          <w:sz w:val="24"/>
        </w:rPr>
        <w:t>are summarized in Tab</w:t>
      </w:r>
      <w:r w:rsidRPr="00034DCA">
        <w:rPr>
          <w:rFonts w:hint="eastAsia"/>
          <w:sz w:val="24"/>
        </w:rPr>
        <w:t>le</w:t>
      </w:r>
      <w:r w:rsidRPr="00034DCA">
        <w:rPr>
          <w:sz w:val="24"/>
        </w:rPr>
        <w:t xml:space="preserve"> </w:t>
      </w:r>
      <w:r w:rsidRPr="00034DCA">
        <w:rPr>
          <w:rFonts w:hint="eastAsia"/>
          <w:sz w:val="24"/>
        </w:rPr>
        <w:t>1</w:t>
      </w:r>
      <w:r w:rsidRPr="00034DCA">
        <w:rPr>
          <w:sz w:val="24"/>
        </w:rPr>
        <w:t>.</w:t>
      </w:r>
    </w:p>
    <w:p w14:paraId="7B549611" w14:textId="77777777" w:rsidR="0025445C" w:rsidRPr="00034DCA" w:rsidRDefault="0025445C">
      <w:pPr>
        <w:spacing w:line="480" w:lineRule="auto"/>
        <w:rPr>
          <w:sz w:val="24"/>
        </w:rPr>
      </w:pPr>
    </w:p>
    <w:p w14:paraId="770E1012" w14:textId="77777777" w:rsidR="00290242" w:rsidRPr="00034DCA" w:rsidRDefault="002236B1">
      <w:pPr>
        <w:spacing w:line="480" w:lineRule="auto"/>
        <w:rPr>
          <w:sz w:val="24"/>
        </w:rPr>
      </w:pPr>
      <w:r w:rsidRPr="00034DCA">
        <w:rPr>
          <w:sz w:val="24"/>
        </w:rPr>
        <w:lastRenderedPageBreak/>
        <w:t>Electron microprobe analysis (EMPA)</w:t>
      </w:r>
    </w:p>
    <w:p w14:paraId="718B7327" w14:textId="77777777" w:rsidR="00290242" w:rsidRPr="00034DCA" w:rsidRDefault="002236B1">
      <w:pPr>
        <w:spacing w:line="480" w:lineRule="auto"/>
        <w:rPr>
          <w:sz w:val="24"/>
        </w:rPr>
      </w:pPr>
      <w:r w:rsidRPr="00034DCA">
        <w:rPr>
          <w:sz w:val="24"/>
        </w:rPr>
        <w:t>Several single crystals</w:t>
      </w:r>
      <w:r w:rsidR="008146B3" w:rsidRPr="00034DCA">
        <w:rPr>
          <w:sz w:val="24"/>
        </w:rPr>
        <w:t xml:space="preserve"> of the synthesized shy</w:t>
      </w:r>
      <w:r w:rsidR="00F231EC" w:rsidRPr="00034DCA">
        <w:rPr>
          <w:sz w:val="24"/>
        </w:rPr>
        <w:t>-</w:t>
      </w:r>
      <w:r w:rsidR="008146B3" w:rsidRPr="00034DCA">
        <w:rPr>
          <w:sz w:val="24"/>
        </w:rPr>
        <w:t>B</w:t>
      </w:r>
      <w:r w:rsidRPr="00034DCA">
        <w:rPr>
          <w:sz w:val="24"/>
        </w:rPr>
        <w:t xml:space="preserve"> were handpicked</w:t>
      </w:r>
      <w:r w:rsidR="00070D2F" w:rsidRPr="00034DCA">
        <w:rPr>
          <w:sz w:val="24"/>
        </w:rPr>
        <w:t>,</w:t>
      </w:r>
      <w:r w:rsidRPr="00034DCA">
        <w:rPr>
          <w:sz w:val="24"/>
        </w:rPr>
        <w:t xml:space="preserve"> embedded in epoxy</w:t>
      </w:r>
      <w:r w:rsidR="00070D2F" w:rsidRPr="00034DCA">
        <w:rPr>
          <w:sz w:val="24"/>
        </w:rPr>
        <w:t>,</w:t>
      </w:r>
      <w:r w:rsidR="00B5616F" w:rsidRPr="00034DCA">
        <w:rPr>
          <w:sz w:val="24"/>
        </w:rPr>
        <w:t xml:space="preserve"> polished</w:t>
      </w:r>
      <w:r w:rsidR="00823E1E" w:rsidRPr="00034DCA">
        <w:rPr>
          <w:sz w:val="24"/>
        </w:rPr>
        <w:t xml:space="preserve"> and </w:t>
      </w:r>
      <w:r w:rsidR="00B5616F" w:rsidRPr="00034DCA">
        <w:rPr>
          <w:sz w:val="24"/>
        </w:rPr>
        <w:t xml:space="preserve">carbon coated </w:t>
      </w:r>
      <w:r w:rsidR="008146B3" w:rsidRPr="00034DCA">
        <w:rPr>
          <w:sz w:val="24"/>
        </w:rPr>
        <w:t xml:space="preserve">in order </w:t>
      </w:r>
      <w:r w:rsidRPr="00034DCA">
        <w:rPr>
          <w:sz w:val="24"/>
        </w:rPr>
        <w:t xml:space="preserve">to perform chemical EMPA. The analyses were performed using a JEOL </w:t>
      </w:r>
      <w:proofErr w:type="spellStart"/>
      <w:r w:rsidRPr="00034DCA">
        <w:rPr>
          <w:sz w:val="24"/>
        </w:rPr>
        <w:t>Superprobe</w:t>
      </w:r>
      <w:proofErr w:type="spellEnd"/>
      <w:r w:rsidRPr="00034DCA">
        <w:rPr>
          <w:sz w:val="24"/>
        </w:rPr>
        <w:t xml:space="preserve"> JXA-8230 (GFZ, Potsdam) in wavelength-dispersive </w:t>
      </w:r>
      <w:r w:rsidR="00B5616F" w:rsidRPr="00034DCA">
        <w:rPr>
          <w:sz w:val="24"/>
        </w:rPr>
        <w:t xml:space="preserve">X-ray diffraction (WDS) </w:t>
      </w:r>
      <w:r w:rsidR="00F231EC" w:rsidRPr="00034DCA">
        <w:rPr>
          <w:sz w:val="24"/>
        </w:rPr>
        <w:t xml:space="preserve">mode </w:t>
      </w:r>
      <w:r w:rsidRPr="00034DCA">
        <w:rPr>
          <w:sz w:val="24"/>
        </w:rPr>
        <w:t xml:space="preserve">with the following crystal-analyzers: TAP for Si and Al, LIFL for Fe and TAPH for Mg. Although the samples do not contain Fe, Fe was </w:t>
      </w:r>
      <w:r w:rsidR="008146B3" w:rsidRPr="00034DCA">
        <w:rPr>
          <w:sz w:val="24"/>
        </w:rPr>
        <w:t xml:space="preserve">required </w:t>
      </w:r>
      <w:r w:rsidRPr="00034DCA">
        <w:rPr>
          <w:sz w:val="24"/>
        </w:rPr>
        <w:t>in the calibration</w:t>
      </w:r>
      <w:r w:rsidR="00C2490F" w:rsidRPr="00034DCA">
        <w:rPr>
          <w:sz w:val="24"/>
        </w:rPr>
        <w:t xml:space="preserve"> and quality control</w:t>
      </w:r>
      <w:r w:rsidR="008146B3" w:rsidRPr="00034DCA">
        <w:rPr>
          <w:sz w:val="24"/>
        </w:rPr>
        <w:t xml:space="preserve"> process</w:t>
      </w:r>
      <w:r w:rsidRPr="00034DCA">
        <w:rPr>
          <w:sz w:val="24"/>
        </w:rPr>
        <w:t xml:space="preserve"> as the high-pressure ringwoodite standard contained iron. The microprobe was operated at 15 kV, 10 </w:t>
      </w:r>
      <w:proofErr w:type="spellStart"/>
      <w:r w:rsidRPr="00034DCA">
        <w:rPr>
          <w:sz w:val="24"/>
        </w:rPr>
        <w:t>nA.</w:t>
      </w:r>
      <w:proofErr w:type="spellEnd"/>
      <w:r w:rsidRPr="00034DCA">
        <w:rPr>
          <w:sz w:val="24"/>
        </w:rPr>
        <w:t xml:space="preserve"> The size of the measuring spot was 5 </w:t>
      </w:r>
      <w:proofErr w:type="spellStart"/>
      <w:r w:rsidRPr="00034DCA">
        <w:rPr>
          <w:sz w:val="24"/>
        </w:rPr>
        <w:t>μm</w:t>
      </w:r>
      <w:proofErr w:type="spellEnd"/>
      <w:r w:rsidR="00B5616F" w:rsidRPr="00034DCA">
        <w:rPr>
          <w:sz w:val="24"/>
        </w:rPr>
        <w:t xml:space="preserve"> to prevent mineral destruction</w:t>
      </w:r>
      <w:r w:rsidRPr="00034DCA">
        <w:rPr>
          <w:sz w:val="24"/>
        </w:rPr>
        <w:t xml:space="preserve">. Counting times on the peaks for Si, Al and Mg were 10 s </w:t>
      </w:r>
      <w:r w:rsidR="00DE53B8" w:rsidRPr="00034DCA">
        <w:rPr>
          <w:sz w:val="24"/>
        </w:rPr>
        <w:t xml:space="preserve">and </w:t>
      </w:r>
      <w:r w:rsidRPr="00034DCA">
        <w:rPr>
          <w:sz w:val="24"/>
        </w:rPr>
        <w:t xml:space="preserve">20 s for Fe. </w:t>
      </w:r>
      <w:r w:rsidR="002B6A58" w:rsidRPr="00034DCA">
        <w:rPr>
          <w:sz w:val="24"/>
        </w:rPr>
        <w:t>Background c</w:t>
      </w:r>
      <w:r w:rsidRPr="00034DCA">
        <w:rPr>
          <w:sz w:val="24"/>
        </w:rPr>
        <w:t>ounting times were 5</w:t>
      </w:r>
      <w:r w:rsidRPr="00034DCA">
        <w:rPr>
          <w:rFonts w:hint="eastAsia"/>
          <w:sz w:val="24"/>
        </w:rPr>
        <w:t xml:space="preserve"> </w:t>
      </w:r>
      <w:r w:rsidRPr="00034DCA">
        <w:rPr>
          <w:sz w:val="24"/>
        </w:rPr>
        <w:t>s</w:t>
      </w:r>
      <w:r w:rsidR="00660015" w:rsidRPr="00034DCA">
        <w:rPr>
          <w:sz w:val="24"/>
        </w:rPr>
        <w:t xml:space="preserve"> </w:t>
      </w:r>
      <w:r w:rsidRPr="00034DCA">
        <w:rPr>
          <w:sz w:val="24"/>
        </w:rPr>
        <w:t xml:space="preserve">for Si, Al and Mg and 10 s </w:t>
      </w:r>
      <w:r w:rsidRPr="00034DCA">
        <w:rPr>
          <w:rFonts w:hint="eastAsia"/>
          <w:sz w:val="24"/>
        </w:rPr>
        <w:t>for</w:t>
      </w:r>
      <w:r w:rsidRPr="00034DCA">
        <w:rPr>
          <w:sz w:val="24"/>
        </w:rPr>
        <w:t xml:space="preserve"> Fe. The standard for Mg and Si was well characterized synthetic ringwoodite (MA-313, </w:t>
      </w:r>
      <w:proofErr w:type="spellStart"/>
      <w:r w:rsidRPr="00034DCA">
        <w:rPr>
          <w:sz w:val="24"/>
        </w:rPr>
        <w:t>Mrosko</w:t>
      </w:r>
      <w:proofErr w:type="spellEnd"/>
      <w:r w:rsidRPr="00034DCA">
        <w:rPr>
          <w:sz w:val="24"/>
        </w:rPr>
        <w:t xml:space="preserve"> et al. 2013)</w:t>
      </w:r>
      <w:r w:rsidR="00B5616F" w:rsidRPr="00034DCA">
        <w:rPr>
          <w:sz w:val="24"/>
        </w:rPr>
        <w:t>, corundum</w:t>
      </w:r>
      <w:r w:rsidRPr="00034DCA">
        <w:rPr>
          <w:rFonts w:hint="eastAsia"/>
          <w:sz w:val="24"/>
        </w:rPr>
        <w:t xml:space="preserve"> </w:t>
      </w:r>
      <w:r w:rsidRPr="00034DCA">
        <w:rPr>
          <w:sz w:val="24"/>
        </w:rPr>
        <w:t xml:space="preserve">for Al and </w:t>
      </w:r>
      <w:r w:rsidR="00B5616F" w:rsidRPr="00034DCA">
        <w:rPr>
          <w:sz w:val="24"/>
        </w:rPr>
        <w:t xml:space="preserve">hematite for </w:t>
      </w:r>
      <w:r w:rsidRPr="00034DCA">
        <w:rPr>
          <w:sz w:val="24"/>
        </w:rPr>
        <w:t>Fe</w:t>
      </w:r>
      <w:r w:rsidR="00B5616F" w:rsidRPr="00034DCA">
        <w:rPr>
          <w:sz w:val="24"/>
        </w:rPr>
        <w:t>.</w:t>
      </w:r>
    </w:p>
    <w:p w14:paraId="0DCD9FAC" w14:textId="77777777" w:rsidR="00290242" w:rsidRPr="00034DCA" w:rsidRDefault="00290242">
      <w:pPr>
        <w:spacing w:line="480" w:lineRule="auto"/>
        <w:rPr>
          <w:sz w:val="24"/>
        </w:rPr>
      </w:pPr>
    </w:p>
    <w:p w14:paraId="247350BE" w14:textId="77777777" w:rsidR="00290242" w:rsidRPr="00034DCA" w:rsidRDefault="002236B1">
      <w:pPr>
        <w:spacing w:line="480" w:lineRule="auto"/>
        <w:rPr>
          <w:sz w:val="24"/>
        </w:rPr>
      </w:pPr>
      <w:r w:rsidRPr="00034DCA">
        <w:rPr>
          <w:sz w:val="24"/>
        </w:rPr>
        <w:t>FTIR spectroscopy</w:t>
      </w:r>
    </w:p>
    <w:p w14:paraId="76ED58E5" w14:textId="3DD53B02" w:rsidR="00290242" w:rsidRPr="00034DCA" w:rsidRDefault="002236B1">
      <w:pPr>
        <w:spacing w:line="480" w:lineRule="auto"/>
        <w:rPr>
          <w:sz w:val="24"/>
        </w:rPr>
      </w:pPr>
      <w:r w:rsidRPr="00034DCA">
        <w:rPr>
          <w:sz w:val="24"/>
        </w:rPr>
        <w:t>FTIR spectra were measured using a VERTEX 80v FTIR spectrometer (Bruker optics) with an attached Hyperion II microscope at the IR-spectroscopy laboratory of the GFZ in Potsdam</w:t>
      </w:r>
      <w:r w:rsidR="00ED2FD6" w:rsidRPr="00034DCA">
        <w:rPr>
          <w:sz w:val="24"/>
        </w:rPr>
        <w:t>.</w:t>
      </w:r>
      <w:bookmarkStart w:id="11" w:name="_Hlk71188664"/>
      <w:bookmarkStart w:id="12" w:name="_Hlk69839351"/>
      <w:r w:rsidR="002F3EA7" w:rsidRPr="00034DCA">
        <w:rPr>
          <w:sz w:val="24"/>
        </w:rPr>
        <w:t xml:space="preserve"> A tungsten light source, </w:t>
      </w:r>
      <w:proofErr w:type="spellStart"/>
      <w:r w:rsidR="002F3EA7" w:rsidRPr="00034DCA">
        <w:rPr>
          <w:sz w:val="24"/>
        </w:rPr>
        <w:t>InSb</w:t>
      </w:r>
      <w:proofErr w:type="spellEnd"/>
      <w:r w:rsidR="002F3EA7" w:rsidRPr="00034DCA">
        <w:rPr>
          <w:sz w:val="24"/>
        </w:rPr>
        <w:t xml:space="preserve"> detector and a CaF</w:t>
      </w:r>
      <w:r w:rsidR="002F3EA7" w:rsidRPr="00034DCA">
        <w:rPr>
          <w:sz w:val="24"/>
          <w:vertAlign w:val="subscript"/>
        </w:rPr>
        <w:t>2</w:t>
      </w:r>
      <w:r w:rsidR="002F3EA7" w:rsidRPr="00034DCA">
        <w:rPr>
          <w:sz w:val="24"/>
        </w:rPr>
        <w:t xml:space="preserve"> </w:t>
      </w:r>
      <w:proofErr w:type="spellStart"/>
      <w:r w:rsidR="002F3EA7" w:rsidRPr="00034DCA">
        <w:rPr>
          <w:sz w:val="24"/>
        </w:rPr>
        <w:t>beamsplitter</w:t>
      </w:r>
      <w:proofErr w:type="spellEnd"/>
      <w:r w:rsidR="002F3EA7" w:rsidRPr="00034DCA">
        <w:rPr>
          <w:sz w:val="24"/>
        </w:rPr>
        <w:t xml:space="preserve"> were used to measure the OH stretching range (2500 - 4000 cm</w:t>
      </w:r>
      <w:r w:rsidR="002F3EA7" w:rsidRPr="00034DCA">
        <w:rPr>
          <w:sz w:val="24"/>
          <w:vertAlign w:val="superscript"/>
        </w:rPr>
        <w:t>-1</w:t>
      </w:r>
      <w:r w:rsidR="002F3EA7" w:rsidRPr="00034DCA">
        <w:rPr>
          <w:sz w:val="24"/>
        </w:rPr>
        <w:t xml:space="preserve">). </w:t>
      </w:r>
      <w:r w:rsidRPr="00034DCA">
        <w:rPr>
          <w:sz w:val="24"/>
        </w:rPr>
        <w:t xml:space="preserve">Due to the </w:t>
      </w:r>
      <w:proofErr w:type="gramStart"/>
      <w:r w:rsidRPr="00034DCA">
        <w:rPr>
          <w:sz w:val="24"/>
        </w:rPr>
        <w:t>high</w:t>
      </w:r>
      <w:r w:rsidR="007B6243" w:rsidRPr="00034DCA">
        <w:rPr>
          <w:sz w:val="24"/>
        </w:rPr>
        <w:t xml:space="preserve"> </w:t>
      </w:r>
      <w:r w:rsidRPr="00034DCA">
        <w:rPr>
          <w:sz w:val="24"/>
        </w:rPr>
        <w:t>water</w:t>
      </w:r>
      <w:proofErr w:type="gramEnd"/>
      <w:r w:rsidRPr="00034DCA">
        <w:rPr>
          <w:sz w:val="24"/>
        </w:rPr>
        <w:t xml:space="preserve"> content (the stoichiometric Mg-endmember has 5.8 wt</w:t>
      </w:r>
      <w:r w:rsidR="007B6243" w:rsidRPr="00034DCA">
        <w:rPr>
          <w:sz w:val="24"/>
        </w:rPr>
        <w:t>.</w:t>
      </w:r>
      <w:r w:rsidRPr="00034DCA">
        <w:rPr>
          <w:sz w:val="24"/>
        </w:rPr>
        <w:t>% H</w:t>
      </w:r>
      <w:r w:rsidRPr="00034DCA">
        <w:rPr>
          <w:sz w:val="24"/>
          <w:vertAlign w:val="subscript"/>
        </w:rPr>
        <w:t>2</w:t>
      </w:r>
      <w:r w:rsidRPr="00034DCA">
        <w:rPr>
          <w:sz w:val="24"/>
        </w:rPr>
        <w:t xml:space="preserve">O) </w:t>
      </w:r>
      <w:r w:rsidR="002B6A58" w:rsidRPr="00034DCA">
        <w:rPr>
          <w:sz w:val="24"/>
        </w:rPr>
        <w:t xml:space="preserve">a </w:t>
      </w:r>
      <w:r w:rsidRPr="00034DCA">
        <w:rPr>
          <w:sz w:val="24"/>
        </w:rPr>
        <w:t xml:space="preserve">very thin </w:t>
      </w:r>
      <w:r w:rsidR="00ED2FD6" w:rsidRPr="00034DCA">
        <w:rPr>
          <w:sz w:val="24"/>
        </w:rPr>
        <w:t xml:space="preserve">film </w:t>
      </w:r>
      <w:r w:rsidR="008146B3" w:rsidRPr="00034DCA">
        <w:rPr>
          <w:sz w:val="24"/>
        </w:rPr>
        <w:t xml:space="preserve">of </w:t>
      </w:r>
      <w:r w:rsidR="00F231EC" w:rsidRPr="00034DCA">
        <w:rPr>
          <w:sz w:val="24"/>
        </w:rPr>
        <w:t xml:space="preserve">the </w:t>
      </w:r>
      <w:r w:rsidRPr="00034DCA">
        <w:rPr>
          <w:sz w:val="24"/>
        </w:rPr>
        <w:t xml:space="preserve">sample </w:t>
      </w:r>
      <w:r w:rsidR="00F80F47" w:rsidRPr="00034DCA">
        <w:rPr>
          <w:sz w:val="24"/>
        </w:rPr>
        <w:t xml:space="preserve">material </w:t>
      </w:r>
      <w:r w:rsidR="002B6A58" w:rsidRPr="00034DCA">
        <w:rPr>
          <w:sz w:val="24"/>
        </w:rPr>
        <w:t xml:space="preserve">was required </w:t>
      </w:r>
      <w:r w:rsidRPr="00034DCA">
        <w:rPr>
          <w:sz w:val="24"/>
        </w:rPr>
        <w:t>which w</w:t>
      </w:r>
      <w:r w:rsidR="002B6A58" w:rsidRPr="00034DCA">
        <w:rPr>
          <w:sz w:val="24"/>
        </w:rPr>
        <w:t>as</w:t>
      </w:r>
      <w:r w:rsidRPr="00034DCA">
        <w:rPr>
          <w:sz w:val="24"/>
        </w:rPr>
        <w:t xml:space="preserve"> prepared from very small amounts of the fine grained </w:t>
      </w:r>
      <w:r w:rsidR="002B6A58" w:rsidRPr="00034DCA">
        <w:rPr>
          <w:sz w:val="24"/>
        </w:rPr>
        <w:t xml:space="preserve">portion of the </w:t>
      </w:r>
      <w:r w:rsidRPr="00034DCA">
        <w:rPr>
          <w:sz w:val="24"/>
        </w:rPr>
        <w:t xml:space="preserve">syntheses </w:t>
      </w:r>
      <w:r w:rsidR="002B6A58" w:rsidRPr="00034DCA">
        <w:rPr>
          <w:sz w:val="24"/>
        </w:rPr>
        <w:t xml:space="preserve">product </w:t>
      </w:r>
      <w:r w:rsidRPr="00034DCA">
        <w:rPr>
          <w:sz w:val="24"/>
        </w:rPr>
        <w:t xml:space="preserve">by pressing the material in a </w:t>
      </w:r>
      <w:r w:rsidR="008A53BF" w:rsidRPr="00034DCA">
        <w:rPr>
          <w:sz w:val="24"/>
        </w:rPr>
        <w:t>diamond anvil cell (</w:t>
      </w:r>
      <w:r w:rsidRPr="00034DCA">
        <w:rPr>
          <w:sz w:val="24"/>
        </w:rPr>
        <w:t>DAC</w:t>
      </w:r>
      <w:r w:rsidR="008A53BF" w:rsidRPr="00034DCA">
        <w:rPr>
          <w:sz w:val="24"/>
        </w:rPr>
        <w:t>)</w:t>
      </w:r>
      <w:r w:rsidRPr="00034DCA">
        <w:rPr>
          <w:rFonts w:hint="eastAsia"/>
          <w:sz w:val="24"/>
        </w:rPr>
        <w:t xml:space="preserve"> </w:t>
      </w:r>
      <w:r w:rsidR="00ED2FD6" w:rsidRPr="00034DCA">
        <w:rPr>
          <w:sz w:val="24"/>
        </w:rPr>
        <w:t xml:space="preserve">equipped </w:t>
      </w:r>
      <w:r w:rsidR="0097261A" w:rsidRPr="00034DCA">
        <w:rPr>
          <w:sz w:val="24"/>
        </w:rPr>
        <w:t xml:space="preserve">with type II diamonds and </w:t>
      </w:r>
      <w:r w:rsidRPr="00034DCA">
        <w:rPr>
          <w:rFonts w:hint="eastAsia"/>
          <w:sz w:val="24"/>
        </w:rPr>
        <w:t xml:space="preserve">without </w:t>
      </w:r>
      <w:r w:rsidR="008146B3" w:rsidRPr="00034DCA">
        <w:rPr>
          <w:sz w:val="24"/>
        </w:rPr>
        <w:t xml:space="preserve">a </w:t>
      </w:r>
      <w:r w:rsidRPr="00034DCA">
        <w:rPr>
          <w:sz w:val="24"/>
        </w:rPr>
        <w:t>gasket</w:t>
      </w:r>
      <w:r w:rsidR="00EC7B28" w:rsidRPr="00034DCA">
        <w:rPr>
          <w:sz w:val="24"/>
        </w:rPr>
        <w:t xml:space="preserve"> (thin</w:t>
      </w:r>
      <w:r w:rsidR="0097261A" w:rsidRPr="00034DCA">
        <w:rPr>
          <w:sz w:val="24"/>
        </w:rPr>
        <w:t>-</w:t>
      </w:r>
      <w:r w:rsidR="00EC7B28" w:rsidRPr="00034DCA">
        <w:rPr>
          <w:sz w:val="24"/>
        </w:rPr>
        <w:t>film preparation)</w:t>
      </w:r>
      <w:r w:rsidRPr="00034DCA">
        <w:rPr>
          <w:sz w:val="24"/>
        </w:rPr>
        <w:t xml:space="preserve">. </w:t>
      </w:r>
      <w:r w:rsidR="008A53BF" w:rsidRPr="00034DCA">
        <w:rPr>
          <w:sz w:val="24"/>
        </w:rPr>
        <w:t>The spectra were collected with the thin</w:t>
      </w:r>
      <w:r w:rsidR="0097261A" w:rsidRPr="00034DCA">
        <w:rPr>
          <w:sz w:val="24"/>
        </w:rPr>
        <w:t>-</w:t>
      </w:r>
      <w:r w:rsidR="008A53BF" w:rsidRPr="00034DCA">
        <w:rPr>
          <w:sz w:val="24"/>
        </w:rPr>
        <w:t>films attached to one of the diamonds</w:t>
      </w:r>
      <w:r w:rsidR="00ED2FD6" w:rsidRPr="00034DCA">
        <w:rPr>
          <w:sz w:val="24"/>
        </w:rPr>
        <w:t xml:space="preserve"> </w:t>
      </w:r>
      <w:r w:rsidR="00070D2F" w:rsidRPr="00034DCA">
        <w:rPr>
          <w:sz w:val="24"/>
        </w:rPr>
        <w:t xml:space="preserve">anvils </w:t>
      </w:r>
      <w:r w:rsidR="00ED2FD6" w:rsidRPr="00034DCA">
        <w:rPr>
          <w:sz w:val="24"/>
        </w:rPr>
        <w:t>and with 2 cm</w:t>
      </w:r>
      <w:r w:rsidR="00ED2FD6" w:rsidRPr="00034DCA">
        <w:rPr>
          <w:sz w:val="24"/>
          <w:vertAlign w:val="superscript"/>
        </w:rPr>
        <w:t>-1</w:t>
      </w:r>
      <w:r w:rsidR="00ED2FD6" w:rsidRPr="00034DCA">
        <w:rPr>
          <w:sz w:val="24"/>
        </w:rPr>
        <w:t xml:space="preserve"> resolution and averaged over 256</w:t>
      </w:r>
      <w:r w:rsidR="00146DBD" w:rsidRPr="00034DCA">
        <w:rPr>
          <w:sz w:val="24"/>
          <w:vertAlign w:val="superscript"/>
        </w:rPr>
        <w:t xml:space="preserve"> </w:t>
      </w:r>
      <w:r w:rsidR="00146DBD" w:rsidRPr="00034DCA">
        <w:rPr>
          <w:sz w:val="24"/>
        </w:rPr>
        <w:t>scans</w:t>
      </w:r>
      <w:r w:rsidR="00ED2FD6" w:rsidRPr="00034DCA">
        <w:rPr>
          <w:sz w:val="24"/>
        </w:rPr>
        <w:t>.</w:t>
      </w:r>
      <w:r w:rsidR="008A53BF" w:rsidRPr="00034DCA">
        <w:rPr>
          <w:sz w:val="24"/>
        </w:rPr>
        <w:t xml:space="preserve"> The reference spectra were taken </w:t>
      </w:r>
      <w:r w:rsidR="008A53BF" w:rsidRPr="00034DCA">
        <w:rPr>
          <w:sz w:val="24"/>
        </w:rPr>
        <w:lastRenderedPageBreak/>
        <w:t xml:space="preserve">through the diamonds. </w:t>
      </w:r>
      <w:r w:rsidRPr="00034DCA">
        <w:rPr>
          <w:sz w:val="24"/>
        </w:rPr>
        <w:t xml:space="preserve">The thickness of </w:t>
      </w:r>
      <w:r w:rsidR="003A6720" w:rsidRPr="00034DCA">
        <w:rPr>
          <w:sz w:val="24"/>
        </w:rPr>
        <w:t xml:space="preserve">the first </w:t>
      </w:r>
      <w:r w:rsidRPr="00034DCA">
        <w:rPr>
          <w:sz w:val="24"/>
        </w:rPr>
        <w:t>sample</w:t>
      </w:r>
      <w:r w:rsidR="00E533D3" w:rsidRPr="00034DCA">
        <w:rPr>
          <w:sz w:val="24"/>
        </w:rPr>
        <w:t xml:space="preserve"> (MA-575)</w:t>
      </w:r>
      <w:r w:rsidRPr="00034DCA">
        <w:rPr>
          <w:sz w:val="24"/>
        </w:rPr>
        <w:t xml:space="preserve"> </w:t>
      </w:r>
      <w:r w:rsidR="00E533D3" w:rsidRPr="00034DCA">
        <w:rPr>
          <w:sz w:val="24"/>
        </w:rPr>
        <w:t>flattened in a</w:t>
      </w:r>
      <w:r w:rsidRPr="00034DCA">
        <w:rPr>
          <w:sz w:val="24"/>
        </w:rPr>
        <w:t xml:space="preserve"> DAC was </w:t>
      </w:r>
      <w:r w:rsidR="003A6720" w:rsidRPr="00034DCA">
        <w:rPr>
          <w:sz w:val="24"/>
        </w:rPr>
        <w:t xml:space="preserve">determined </w:t>
      </w:r>
      <w:r w:rsidRPr="00034DCA">
        <w:rPr>
          <w:sz w:val="24"/>
        </w:rPr>
        <w:t xml:space="preserve">by reflecting a broadband optical probe </w:t>
      </w:r>
      <w:r w:rsidR="00E533D3" w:rsidRPr="00034DCA">
        <w:rPr>
          <w:sz w:val="24"/>
        </w:rPr>
        <w:t>in the collected signal scaled by the refractive index of the sample</w:t>
      </w:r>
      <w:r w:rsidR="00F37025" w:rsidRPr="00034DCA">
        <w:rPr>
          <w:sz w:val="24"/>
        </w:rPr>
        <w:t>.</w:t>
      </w:r>
      <w:r w:rsidR="00C41BAD" w:rsidRPr="00034DCA">
        <w:rPr>
          <w:sz w:val="24"/>
        </w:rPr>
        <w:t xml:space="preserve"> </w:t>
      </w:r>
      <w:r w:rsidR="00F37025" w:rsidRPr="00034DCA">
        <w:rPr>
          <w:sz w:val="24"/>
        </w:rPr>
        <w:t xml:space="preserve">The refractive index was </w:t>
      </w:r>
      <w:r w:rsidRPr="00034DCA">
        <w:rPr>
          <w:sz w:val="24"/>
        </w:rPr>
        <w:t xml:space="preserve">estimated </w:t>
      </w:r>
      <w:r w:rsidR="003A6720" w:rsidRPr="00034DCA">
        <w:rPr>
          <w:sz w:val="24"/>
        </w:rPr>
        <w:t xml:space="preserve">to be </w:t>
      </w:r>
      <w:r w:rsidRPr="00034DCA">
        <w:rPr>
          <w:sz w:val="24"/>
        </w:rPr>
        <w:t xml:space="preserve">n = </w:t>
      </w:r>
      <w:r w:rsidRPr="00034DCA">
        <w:rPr>
          <w:rFonts w:hint="eastAsia"/>
          <w:sz w:val="24"/>
        </w:rPr>
        <w:t xml:space="preserve">1.686 which is </w:t>
      </w:r>
      <w:r w:rsidR="003A6720" w:rsidRPr="00034DCA">
        <w:rPr>
          <w:sz w:val="24"/>
        </w:rPr>
        <w:t>the</w:t>
      </w:r>
      <w:r w:rsidR="003A6720" w:rsidRPr="00034DCA">
        <w:rPr>
          <w:rFonts w:hint="eastAsia"/>
          <w:sz w:val="24"/>
        </w:rPr>
        <w:t xml:space="preserve"> </w:t>
      </w:r>
      <w:r w:rsidRPr="00034DCA">
        <w:rPr>
          <w:sz w:val="24"/>
        </w:rPr>
        <w:t>average</w:t>
      </w:r>
      <w:r w:rsidRPr="00034DCA">
        <w:rPr>
          <w:rFonts w:hint="eastAsia"/>
          <w:sz w:val="24"/>
        </w:rPr>
        <w:t xml:space="preserve"> value </w:t>
      </w:r>
      <w:r w:rsidRPr="00034DCA">
        <w:rPr>
          <w:sz w:val="24"/>
        </w:rPr>
        <w:t>along the</w:t>
      </w:r>
      <w:r w:rsidRPr="00034DCA">
        <w:rPr>
          <w:rFonts w:hint="eastAsia"/>
          <w:sz w:val="24"/>
        </w:rPr>
        <w:t xml:space="preserve"> three </w:t>
      </w:r>
      <w:r w:rsidRPr="00034DCA">
        <w:rPr>
          <w:sz w:val="24"/>
        </w:rPr>
        <w:t>crystallographic axes</w:t>
      </w:r>
      <w:r w:rsidRPr="00034DCA">
        <w:rPr>
          <w:rFonts w:hint="eastAsia"/>
          <w:sz w:val="24"/>
        </w:rPr>
        <w:t xml:space="preserve"> </w:t>
      </w:r>
      <w:r w:rsidR="00990B4C" w:rsidRPr="00034DCA">
        <w:rPr>
          <w:sz w:val="24"/>
        </w:rPr>
        <w:fldChar w:fldCharType="begin"/>
      </w:r>
      <w:r w:rsidRPr="00034DCA">
        <w:rPr>
          <w:sz w:val="24"/>
        </w:rPr>
        <w:instrText xml:space="preserve"> ADDIN ZOTERO_ITEM CSL_CITATION {"citationID":"Tt0pIuJ7","properties":{"formattedCitation":"(Pacalo and Weidner 1996)","plainCitation":"(Pacalo and Weidner 1996)","noteIndex":0},"citationItems":[{"id":2507,"uris":["http://zotero.org/users/local/kQUqydmm/items/JEBLI92M"],"uri":["http://zotero.org/users/local/kQUqydmm/items/JEBLI92M"],"itemData":{"id":2507,"type":"article-journal","title":"Elasticity of superhydrous B","container-title":"Physics and Chemistry of Minerals","volume":"23","issue":"8","source":"Crossref","URL":"http://link.springer.com/10.1007/BF00242001","DOI":"10.1007/BF00242001","ISSN":"0342-1791, 1432-2021","language":"en","author":[{"family":"Pacalo","given":"RosemaryE.Gerald"},{"family":"Weidner","given":"DonaldJ."}],"issued":{"date-parts":[["1996",12]]},"accessed":{"date-parts":[["2020",8,18]]}}}],"schema":"https://github.com/citation-style-language/schema/raw/master/csl-citation.json"} </w:instrText>
      </w:r>
      <w:r w:rsidR="00990B4C" w:rsidRPr="00034DCA">
        <w:rPr>
          <w:sz w:val="24"/>
        </w:rPr>
        <w:fldChar w:fldCharType="separate"/>
      </w:r>
      <w:r w:rsidRPr="00034DCA">
        <w:rPr>
          <w:sz w:val="24"/>
        </w:rPr>
        <w:t>(Pacalo and Weidner 1996)</w:t>
      </w:r>
      <w:r w:rsidR="00990B4C" w:rsidRPr="00034DCA">
        <w:rPr>
          <w:sz w:val="24"/>
        </w:rPr>
        <w:fldChar w:fldCharType="end"/>
      </w:r>
      <w:r w:rsidRPr="00034DCA">
        <w:rPr>
          <w:sz w:val="24"/>
        </w:rPr>
        <w:t xml:space="preserve">. </w:t>
      </w:r>
      <w:r w:rsidR="00A0537F" w:rsidRPr="00034DCA">
        <w:rPr>
          <w:sz w:val="24"/>
        </w:rPr>
        <w:t xml:space="preserve">The thickness of MA-575 is 1.0 (1) </w:t>
      </w:r>
      <w:r w:rsidR="00A0537F" w:rsidRPr="00034DCA">
        <w:rPr>
          <w:sz w:val="24"/>
        </w:rPr>
        <w:sym w:font="Symbol" w:char="F06D"/>
      </w:r>
      <w:r w:rsidR="00A0537F" w:rsidRPr="00034DCA">
        <w:rPr>
          <w:sz w:val="24"/>
        </w:rPr>
        <w:t>m. By optical observation we estimated the thickness of the thin films of MA-399 and MA-576 to be 1.0 and 1.3 µm, respectively</w:t>
      </w:r>
      <w:r w:rsidR="00320807" w:rsidRPr="00034DCA">
        <w:rPr>
          <w:sz w:val="24"/>
        </w:rPr>
        <w:t xml:space="preserve">. </w:t>
      </w:r>
      <w:r w:rsidRPr="00034DCA">
        <w:rPr>
          <w:sz w:val="24"/>
        </w:rPr>
        <w:t xml:space="preserve">In </w:t>
      </w:r>
      <w:r w:rsidR="00E533D3" w:rsidRPr="00034DCA">
        <w:rPr>
          <w:sz w:val="24"/>
        </w:rPr>
        <w:t xml:space="preserve">the </w:t>
      </w:r>
      <w:r w:rsidRPr="00034DCA">
        <w:rPr>
          <w:sz w:val="24"/>
        </w:rPr>
        <w:t xml:space="preserve">absence of a mineral-specific absorption coefficient, </w:t>
      </w:r>
      <w:r w:rsidRPr="00034DCA">
        <w:rPr>
          <w:i/>
          <w:iCs/>
          <w:sz w:val="24"/>
        </w:rPr>
        <w:t>ε</w:t>
      </w:r>
      <w:r w:rsidRPr="00034DCA">
        <w:rPr>
          <w:sz w:val="24"/>
        </w:rPr>
        <w:t xml:space="preserve">, we used the wavenumber-dependent method proposed by </w:t>
      </w:r>
      <w:r w:rsidR="00990B4C" w:rsidRPr="00034DCA">
        <w:rPr>
          <w:sz w:val="24"/>
        </w:rPr>
        <w:fldChar w:fldCharType="begin"/>
      </w:r>
      <w:r w:rsidR="000F37F5" w:rsidRPr="00034DCA">
        <w:rPr>
          <w:sz w:val="24"/>
        </w:rPr>
        <w:instrText xml:space="preserve"> ADDIN ZOTERO_ITEM CSL_CITATION {"citationID":"qdWd0FMq","properties":{"formattedCitation":"(Libowitzky and Rossman 1997)","plainCitation":"(Libowitzky and Rossman 1997)","dontUpdate":true,"noteIndex":0},"citationItems":[{"id":1547,"uris":["http://zotero.org/users/local/kQUqydmm/items/IQYL4FZX"],"uri":["http://zotero.org/users/local/kQUqydmm/items/IQYL4FZX"],"itemData":{"id":1547,"type":"article-journal","title":"An IR absorption calibration for water in minerals","container-title":"American Mineralogist","page":"1111-1115","volume":"82","issue":"11-12","source":"Crossref","abstract":"Using IR absorption data from polarized measurements on single-crystal minerals with stoichiometric water contents (in the form of H2O or OH groups in the structure), a linear calibration curve (r2 </w:instrText>
      </w:r>
      <w:r w:rsidR="000F37F5" w:rsidRPr="00034DCA">
        <w:rPr>
          <w:rFonts w:ascii="Nirmala UI" w:hAnsi="Nirmala UI" w:cs="Nirmala UI"/>
          <w:sz w:val="24"/>
        </w:rPr>
        <w:instrText>ഠ</w:instrText>
      </w:r>
      <w:r w:rsidR="000F37F5" w:rsidRPr="00034DCA">
        <w:rPr>
          <w:sz w:val="24"/>
        </w:rPr>
        <w:instrText xml:space="preserve"> 0.98) for water in minerals is established in the form: </w:instrText>
      </w:r>
      <w:r w:rsidR="000F37F5" w:rsidRPr="00034DCA">
        <w:rPr>
          <w:rFonts w:ascii="Arial Unicode MS" w:eastAsia="Arial Unicode MS" w:hAnsi="Arial Unicode MS" w:cs="Arial Unicode MS" w:hint="eastAsia"/>
          <w:sz w:val="24"/>
        </w:rPr>
        <w:instrText>⑀</w:instrText>
      </w:r>
      <w:r w:rsidR="000F37F5" w:rsidRPr="00034DCA">
        <w:rPr>
          <w:sz w:val="24"/>
        </w:rPr>
        <w:instrText xml:space="preserve">i (the integrated molar absorption coefﬁcient in units of cmϪ2 per mol H2O/L) ϭ 246.6(3753 Ϫ ␯) (␯ ϭ the mean wavenumber of the OH stretching band [in cmϪ1]). The investigated minerals include hydrogrossular, analcime, hemimorphite and its dehydrated phase, lawsonite, goethite, diaspore, manganite, mozartite, and pectolite. The inﬂuence of hydrogen bonding, leading to increased absorption values with lower OH stretching band energies, is conﬁrmed. It is further shown that only the use of integrated absorbance values (band areas) results in a linear correlation with water content, whereas linear absorption data (peak heights) are not correlated. The calibration agrees with previously published quantitative IR data on staurolite and trace H in pyroxenes. It is also close to the frequently used trend of Paterson (1982). However, some of the previous calibrations of trace H in nominally anhydrous minerals, e.g., kyanite and pyrope, differ appreciably from the correlation derived from stoichiometrically hydrous minerals.","DOI":"10.2138/am-1997-11-1208","ISSN":"0003-004X","language":"en","author":[{"family":"Libowitzky","given":"Eugen"},{"family":"Rossman","given":"George R."}],"issued":{"date-parts":[["1997",12,1]]}}}],"schema":"https://github.com/citation-style-language/schema/raw/master/csl-citation.json"} </w:instrText>
      </w:r>
      <w:r w:rsidR="00990B4C" w:rsidRPr="00034DCA">
        <w:rPr>
          <w:sz w:val="24"/>
        </w:rPr>
        <w:fldChar w:fldCharType="separate"/>
      </w:r>
      <w:r w:rsidR="0016214F" w:rsidRPr="00034DCA">
        <w:rPr>
          <w:sz w:val="24"/>
        </w:rPr>
        <w:t>Libowitzky and Rossman (1997)</w:t>
      </w:r>
      <w:r w:rsidR="00990B4C" w:rsidRPr="00034DCA">
        <w:rPr>
          <w:sz w:val="24"/>
        </w:rPr>
        <w:fldChar w:fldCharType="end"/>
      </w:r>
      <w:r w:rsidR="00F22B8F" w:rsidRPr="00034DCA">
        <w:rPr>
          <w:sz w:val="24"/>
        </w:rPr>
        <w:t xml:space="preserve"> </w:t>
      </w:r>
      <w:r w:rsidRPr="00034DCA">
        <w:rPr>
          <w:sz w:val="24"/>
        </w:rPr>
        <w:t>to calculate</w:t>
      </w:r>
      <w:r w:rsidR="000D0F88" w:rsidRPr="00034DCA">
        <w:rPr>
          <w:sz w:val="24"/>
        </w:rPr>
        <w:t xml:space="preserve"> molar absorption coefficients</w:t>
      </w:r>
      <w:r w:rsidRPr="00034DCA">
        <w:rPr>
          <w:sz w:val="24"/>
        </w:rPr>
        <w:t xml:space="preserve"> </w:t>
      </w:r>
      <w:proofErr w:type="spellStart"/>
      <w:r w:rsidRPr="00034DCA">
        <w:rPr>
          <w:i/>
          <w:iCs/>
          <w:sz w:val="24"/>
        </w:rPr>
        <w:t>ε</w:t>
      </w:r>
      <w:r w:rsidRPr="00034DCA">
        <w:rPr>
          <w:sz w:val="24"/>
        </w:rPr>
        <w:t>’s</w:t>
      </w:r>
      <w:proofErr w:type="spellEnd"/>
      <w:r w:rsidRPr="00034DCA">
        <w:rPr>
          <w:sz w:val="24"/>
        </w:rPr>
        <w:t xml:space="preserve"> for the bands of each sample. The spectra were deconvoluted with the software </w:t>
      </w:r>
      <w:proofErr w:type="spellStart"/>
      <w:r w:rsidRPr="00034DCA">
        <w:rPr>
          <w:sz w:val="24"/>
        </w:rPr>
        <w:t>PeakFit</w:t>
      </w:r>
      <w:proofErr w:type="spellEnd"/>
      <w:r w:rsidRPr="00034DCA">
        <w:rPr>
          <w:sz w:val="24"/>
        </w:rPr>
        <w:t xml:space="preserve"> by </w:t>
      </w:r>
      <w:proofErr w:type="spellStart"/>
      <w:r w:rsidRPr="00034DCA">
        <w:rPr>
          <w:sz w:val="24"/>
        </w:rPr>
        <w:t>Jandel</w:t>
      </w:r>
      <w:proofErr w:type="spellEnd"/>
      <w:r w:rsidRPr="00034DCA">
        <w:rPr>
          <w:sz w:val="24"/>
        </w:rPr>
        <w:t xml:space="preserve"> Scientific. We applied a Gaussian plus </w:t>
      </w:r>
      <w:proofErr w:type="spellStart"/>
      <w:r w:rsidRPr="00034DCA">
        <w:rPr>
          <w:sz w:val="24"/>
        </w:rPr>
        <w:t>Lorenzian</w:t>
      </w:r>
      <w:proofErr w:type="spellEnd"/>
      <w:r w:rsidR="00854A63" w:rsidRPr="00034DCA">
        <w:rPr>
          <w:sz w:val="24"/>
        </w:rPr>
        <w:t xml:space="preserve"> peak shape</w:t>
      </w:r>
      <w:r w:rsidRPr="00034DCA">
        <w:rPr>
          <w:sz w:val="24"/>
        </w:rPr>
        <w:t xml:space="preserve"> to all component bands. The integral absorbance (</w:t>
      </w:r>
      <w:proofErr w:type="spellStart"/>
      <w:r w:rsidRPr="00034DCA">
        <w:rPr>
          <w:sz w:val="24"/>
        </w:rPr>
        <w:t>A</w:t>
      </w:r>
      <w:r w:rsidRPr="00034DCA">
        <w:rPr>
          <w:sz w:val="24"/>
          <w:vertAlign w:val="subscript"/>
        </w:rPr>
        <w:t>int</w:t>
      </w:r>
      <w:proofErr w:type="spellEnd"/>
      <w:r w:rsidRPr="00034DCA">
        <w:rPr>
          <w:sz w:val="24"/>
        </w:rPr>
        <w:t xml:space="preserve">) of each peak was summed up and </w:t>
      </w:r>
      <w:r w:rsidR="003A6720" w:rsidRPr="00034DCA">
        <w:rPr>
          <w:sz w:val="24"/>
        </w:rPr>
        <w:t xml:space="preserve">multiplied </w:t>
      </w:r>
      <w:r w:rsidRPr="00034DCA">
        <w:rPr>
          <w:sz w:val="24"/>
        </w:rPr>
        <w:t xml:space="preserve">by 3 to get the total integral absorbance </w:t>
      </w:r>
      <w:proofErr w:type="spellStart"/>
      <w:proofErr w:type="gramStart"/>
      <w:r w:rsidRPr="00034DCA">
        <w:rPr>
          <w:sz w:val="24"/>
        </w:rPr>
        <w:t>A</w:t>
      </w:r>
      <w:r w:rsidRPr="00034DCA">
        <w:rPr>
          <w:sz w:val="24"/>
          <w:vertAlign w:val="subscript"/>
        </w:rPr>
        <w:t>int,tot</w:t>
      </w:r>
      <w:proofErr w:type="spellEnd"/>
      <w:proofErr w:type="gramEnd"/>
      <w:r w:rsidRPr="00034DCA">
        <w:rPr>
          <w:sz w:val="24"/>
        </w:rPr>
        <w:t xml:space="preserve">. Density was derived from our </w:t>
      </w:r>
      <w:r w:rsidR="003A6720" w:rsidRPr="00034DCA">
        <w:rPr>
          <w:sz w:val="24"/>
        </w:rPr>
        <w:t xml:space="preserve">single crystal </w:t>
      </w:r>
      <w:r w:rsidRPr="00034DCA">
        <w:rPr>
          <w:sz w:val="24"/>
        </w:rPr>
        <w:t>X-ray refinements</w:t>
      </w:r>
      <w:r w:rsidR="003A6720" w:rsidRPr="00034DCA">
        <w:rPr>
          <w:sz w:val="24"/>
        </w:rPr>
        <w:t>,</w:t>
      </w:r>
      <w:r w:rsidRPr="00034DCA">
        <w:rPr>
          <w:rFonts w:hint="eastAsia"/>
          <w:sz w:val="24"/>
        </w:rPr>
        <w:t xml:space="preserve"> which are 3.227(3), 3.179(3) and 3.166(4) g/cm</w:t>
      </w:r>
      <w:r w:rsidRPr="00034DCA">
        <w:rPr>
          <w:rFonts w:hint="eastAsia"/>
          <w:sz w:val="24"/>
          <w:vertAlign w:val="superscript"/>
        </w:rPr>
        <w:t>3</w:t>
      </w:r>
      <w:r w:rsidRPr="00034DCA">
        <w:rPr>
          <w:rFonts w:hint="eastAsia"/>
          <w:sz w:val="24"/>
        </w:rPr>
        <w:t xml:space="preserve"> for MA-399,</w:t>
      </w:r>
      <w:r w:rsidR="00E533D3" w:rsidRPr="00034DCA">
        <w:rPr>
          <w:sz w:val="24"/>
        </w:rPr>
        <w:t xml:space="preserve"> </w:t>
      </w:r>
      <w:r w:rsidRPr="00034DCA">
        <w:rPr>
          <w:rFonts w:hint="eastAsia"/>
          <w:sz w:val="24"/>
        </w:rPr>
        <w:t xml:space="preserve">575 and 576, respectively. </w:t>
      </w:r>
      <w:bookmarkStart w:id="13" w:name="_Hlk71532456"/>
      <w:r w:rsidRPr="00034DCA">
        <w:rPr>
          <w:sz w:val="24"/>
        </w:rPr>
        <w:t>We used the Beer-Lambert law to calculate the water content</w:t>
      </w:r>
      <w:r w:rsidR="0016214F" w:rsidRPr="00034DCA">
        <w:rPr>
          <w:sz w:val="24"/>
        </w:rPr>
        <w:t xml:space="preserve"> which </w:t>
      </w:r>
      <w:r w:rsidR="0034727F" w:rsidRPr="00034DCA">
        <w:rPr>
          <w:rFonts w:hint="eastAsia"/>
          <w:sz w:val="24"/>
        </w:rPr>
        <w:t>c</w:t>
      </w:r>
      <w:r w:rsidR="0034727F" w:rsidRPr="00034DCA">
        <w:rPr>
          <w:sz w:val="24"/>
        </w:rPr>
        <w:t xml:space="preserve">an be found in </w:t>
      </w:r>
      <w:r w:rsidR="00990B4C" w:rsidRPr="00034DCA">
        <w:rPr>
          <w:sz w:val="24"/>
        </w:rPr>
        <w:fldChar w:fldCharType="begin"/>
      </w:r>
      <w:r w:rsidR="000F37F5" w:rsidRPr="00034DCA">
        <w:rPr>
          <w:sz w:val="24"/>
        </w:rPr>
        <w:instrText xml:space="preserve"> ADDIN ZOTERO_ITEM CSL_CITATION {"citationID":"d3c5ayPG","properties":{"formattedCitation":"(Libowitzky and Rossman 1997)","plainCitation":"(Libowitzky and Rossman 1997)","dontUpdate":true,"noteIndex":0},"citationItems":[{"id":1547,"uris":["http://zotero.org/users/local/kQUqydmm/items/IQYL4FZX"],"uri":["http://zotero.org/users/local/kQUqydmm/items/IQYL4FZX"],"itemData":{"id":1547,"type":"article-journal","title":"An IR absorption calibration for water in minerals","container-title":"American Mineralogist","page":"1111-1115","volume":"82","issue":"11-12","source":"Crossref","abstract":"Using IR absorption data from polarized measurements on single-crystal minerals with stoichiometric water contents (in the form of H2O or OH groups in the structure), a linear calibration curve (r2 </w:instrText>
      </w:r>
      <w:r w:rsidR="000F37F5" w:rsidRPr="00034DCA">
        <w:rPr>
          <w:rFonts w:ascii="Nirmala UI" w:hAnsi="Nirmala UI" w:cs="Nirmala UI"/>
          <w:sz w:val="24"/>
        </w:rPr>
        <w:instrText>ഠ</w:instrText>
      </w:r>
      <w:r w:rsidR="000F37F5" w:rsidRPr="00034DCA">
        <w:rPr>
          <w:sz w:val="24"/>
        </w:rPr>
        <w:instrText xml:space="preserve"> 0.98) for water in minerals is established in the form: </w:instrText>
      </w:r>
      <w:r w:rsidR="000F37F5" w:rsidRPr="00034DCA">
        <w:rPr>
          <w:rFonts w:ascii="Arial Unicode MS" w:eastAsia="Arial Unicode MS" w:hAnsi="Arial Unicode MS" w:cs="Arial Unicode MS" w:hint="eastAsia"/>
          <w:sz w:val="24"/>
        </w:rPr>
        <w:instrText>⑀</w:instrText>
      </w:r>
      <w:r w:rsidR="000F37F5" w:rsidRPr="00034DCA">
        <w:rPr>
          <w:sz w:val="24"/>
        </w:rPr>
        <w:instrText xml:space="preserve">i (the integrated molar absorption coefﬁcient in units of cmϪ2 per mol H2O/L) ϭ 246.6(3753 Ϫ ␯) (␯ ϭ the mean wavenumber of the OH stretching band [in cmϪ1]). The investigated minerals include hydrogrossular, analcime, hemimorphite and its dehydrated phase, lawsonite, goethite, diaspore, manganite, mozartite, and pectolite. The inﬂuence of hydrogen bonding, leading to increased absorption values with lower OH stretching band energies, is conﬁrmed. It is further shown that only the use of integrated absorbance values (band areas) results in a linear correlation with water content, whereas linear absorption data (peak heights) are not correlated. The calibration agrees with previously published quantitative IR data on staurolite and trace H in pyroxenes. It is also close to the frequently used trend of Paterson (1982). However, some of the previous calibrations of trace H in nominally anhydrous minerals, e.g., kyanite and pyrope, differ appreciably from the correlation derived from stoichiometrically hydrous minerals.","DOI":"10.2138/am-1997-11-1208","ISSN":"0003-004X","language":"en","author":[{"family":"Libowitzky","given":"Eugen"},{"family":"Rossman","given":"George R."}],"issued":{"date-parts":[["1997",12,1]]}}}],"schema":"https://github.com/citation-style-language/schema/raw/master/csl-citation.json"} </w:instrText>
      </w:r>
      <w:r w:rsidR="00990B4C" w:rsidRPr="00034DCA">
        <w:rPr>
          <w:sz w:val="24"/>
        </w:rPr>
        <w:fldChar w:fldCharType="separate"/>
      </w:r>
      <w:r w:rsidR="0016214F" w:rsidRPr="00034DCA">
        <w:rPr>
          <w:sz w:val="24"/>
        </w:rPr>
        <w:t>Libowitzky and Rossman (1997)</w:t>
      </w:r>
      <w:r w:rsidR="00990B4C" w:rsidRPr="00034DCA">
        <w:rPr>
          <w:sz w:val="24"/>
        </w:rPr>
        <w:fldChar w:fldCharType="end"/>
      </w:r>
      <w:bookmarkEnd w:id="13"/>
      <w:r w:rsidRPr="00034DCA">
        <w:rPr>
          <w:sz w:val="24"/>
        </w:rPr>
        <w:t>.</w:t>
      </w:r>
    </w:p>
    <w:bookmarkEnd w:id="11"/>
    <w:p w14:paraId="0A783B29" w14:textId="00B370FD" w:rsidR="008A53BF" w:rsidRPr="00034DCA" w:rsidRDefault="0097261A">
      <w:pPr>
        <w:spacing w:line="480" w:lineRule="auto"/>
        <w:rPr>
          <w:sz w:val="24"/>
        </w:rPr>
      </w:pPr>
      <w:r w:rsidRPr="00034DCA">
        <w:rPr>
          <w:sz w:val="24"/>
        </w:rPr>
        <w:t>Temperature-dependent t</w:t>
      </w:r>
      <w:r w:rsidR="008A53BF" w:rsidRPr="00034DCA">
        <w:rPr>
          <w:sz w:val="24"/>
        </w:rPr>
        <w:t xml:space="preserve">hin-film spectra of samples MA-575 and MA-576 were also measured in the OH stretching region using </w:t>
      </w:r>
      <w:r w:rsidR="00ED2FD6" w:rsidRPr="00034DCA">
        <w:rPr>
          <w:sz w:val="24"/>
        </w:rPr>
        <w:t xml:space="preserve">the spectrometer and components described above </w:t>
      </w:r>
      <w:r w:rsidR="003824AE" w:rsidRPr="00034DCA">
        <w:rPr>
          <w:sz w:val="24"/>
        </w:rPr>
        <w:t xml:space="preserve">in </w:t>
      </w:r>
      <w:r w:rsidR="008A53BF" w:rsidRPr="00034DCA">
        <w:rPr>
          <w:sz w:val="24"/>
        </w:rPr>
        <w:t xml:space="preserve">a </w:t>
      </w:r>
      <w:proofErr w:type="spellStart"/>
      <w:r w:rsidRPr="00034DCA">
        <w:rPr>
          <w:sz w:val="24"/>
        </w:rPr>
        <w:t>Linkam</w:t>
      </w:r>
      <w:proofErr w:type="spellEnd"/>
      <w:r w:rsidRPr="00034DCA">
        <w:rPr>
          <w:sz w:val="24"/>
        </w:rPr>
        <w:t xml:space="preserve"> FTIR600 </w:t>
      </w:r>
      <w:r w:rsidR="00F10156" w:rsidRPr="00034DCA">
        <w:rPr>
          <w:sz w:val="24"/>
        </w:rPr>
        <w:t xml:space="preserve">cooling/heating </w:t>
      </w:r>
      <w:r w:rsidRPr="00034DCA">
        <w:rPr>
          <w:sz w:val="24"/>
        </w:rPr>
        <w:t>stage</w:t>
      </w:r>
      <w:r w:rsidR="003824AE" w:rsidRPr="00034DCA">
        <w:rPr>
          <w:sz w:val="24"/>
        </w:rPr>
        <w:t xml:space="preserve"> adjusted to the microscope</w:t>
      </w:r>
      <w:r w:rsidRPr="00034DCA">
        <w:rPr>
          <w:sz w:val="24"/>
        </w:rPr>
        <w:t>. Spectra were collected with a spectral resolution of</w:t>
      </w:r>
      <w:r w:rsidR="003824AE" w:rsidRPr="00034DCA">
        <w:rPr>
          <w:sz w:val="24"/>
        </w:rPr>
        <w:t xml:space="preserve"> 2</w:t>
      </w:r>
      <w:r w:rsidRPr="00034DCA">
        <w:rPr>
          <w:sz w:val="24"/>
        </w:rPr>
        <w:t xml:space="preserve"> cm</w:t>
      </w:r>
      <w:r w:rsidRPr="00034DCA">
        <w:rPr>
          <w:sz w:val="24"/>
          <w:vertAlign w:val="superscript"/>
        </w:rPr>
        <w:t>-1</w:t>
      </w:r>
      <w:r w:rsidRPr="00034DCA">
        <w:rPr>
          <w:sz w:val="24"/>
        </w:rPr>
        <w:t xml:space="preserve"> and averaged over 1024 scans.</w:t>
      </w:r>
      <w:r w:rsidR="00BB49C6" w:rsidRPr="00034DCA">
        <w:rPr>
          <w:sz w:val="24"/>
        </w:rPr>
        <w:t xml:space="preserve"> Shy</w:t>
      </w:r>
      <w:r w:rsidR="001B3A2F" w:rsidRPr="00034DCA">
        <w:rPr>
          <w:sz w:val="24"/>
        </w:rPr>
        <w:t>-</w:t>
      </w:r>
      <w:r w:rsidR="00BB49C6" w:rsidRPr="00034DCA">
        <w:rPr>
          <w:sz w:val="24"/>
        </w:rPr>
        <w:t xml:space="preserve"> B </w:t>
      </w:r>
      <w:r w:rsidR="00A23D4C" w:rsidRPr="00034DCA">
        <w:rPr>
          <w:sz w:val="24"/>
        </w:rPr>
        <w:t xml:space="preserve">thin-films </w:t>
      </w:r>
      <w:r w:rsidR="00ED2FD6" w:rsidRPr="00034DCA">
        <w:rPr>
          <w:sz w:val="24"/>
        </w:rPr>
        <w:t>w</w:t>
      </w:r>
      <w:r w:rsidR="00BB49C6" w:rsidRPr="00034DCA">
        <w:rPr>
          <w:sz w:val="24"/>
        </w:rPr>
        <w:t>ere</w:t>
      </w:r>
      <w:r w:rsidR="00ED2FD6" w:rsidRPr="00034DCA">
        <w:rPr>
          <w:sz w:val="24"/>
        </w:rPr>
        <w:t xml:space="preserve"> investigated from ambient conditions down to -180 °C. To reach the low temperature the stage was cooled with liquid nitrogen.</w:t>
      </w:r>
      <w:r w:rsidR="00F10156" w:rsidRPr="00034DCA">
        <w:rPr>
          <w:sz w:val="24"/>
        </w:rPr>
        <w:t xml:space="preserve"> The low-T spectra of sample MA-575 exhibited an additional peak at around 3180 cm</w:t>
      </w:r>
      <w:r w:rsidR="00990B4C" w:rsidRPr="00034DCA">
        <w:rPr>
          <w:sz w:val="24"/>
          <w:vertAlign w:val="superscript"/>
        </w:rPr>
        <w:t>-1</w:t>
      </w:r>
      <w:r w:rsidR="00F10156" w:rsidRPr="00034DCA">
        <w:rPr>
          <w:sz w:val="24"/>
        </w:rPr>
        <w:t xml:space="preserve"> at -180 °C</w:t>
      </w:r>
      <w:r w:rsidR="00BE7D73" w:rsidRPr="00034DCA">
        <w:rPr>
          <w:sz w:val="24"/>
        </w:rPr>
        <w:t>,</w:t>
      </w:r>
      <w:r w:rsidR="00F10156" w:rsidRPr="00034DCA">
        <w:rPr>
          <w:sz w:val="24"/>
        </w:rPr>
        <w:t xml:space="preserve"> which we attributed to the formation of ice crystals, visible to our eyes. In experiment MA-576 we avoided the formation of ice by annealing the sample in the </w:t>
      </w:r>
      <w:proofErr w:type="spellStart"/>
      <w:r w:rsidR="00F10156" w:rsidRPr="00034DCA">
        <w:rPr>
          <w:sz w:val="24"/>
        </w:rPr>
        <w:t>Linkam</w:t>
      </w:r>
      <w:proofErr w:type="spellEnd"/>
      <w:r w:rsidR="00F10156" w:rsidRPr="00034DCA">
        <w:rPr>
          <w:sz w:val="24"/>
        </w:rPr>
        <w:t xml:space="preserve"> sample chamber for 1 h at 100 °C while purging with nitrogen gas before the cooling experiment started.</w:t>
      </w:r>
    </w:p>
    <w:p w14:paraId="41825203" w14:textId="77777777" w:rsidR="00D34AE9" w:rsidRPr="00034DCA" w:rsidRDefault="00D34AE9">
      <w:pPr>
        <w:spacing w:line="480" w:lineRule="auto"/>
        <w:rPr>
          <w:sz w:val="24"/>
        </w:rPr>
      </w:pPr>
      <w:r w:rsidRPr="00034DCA">
        <w:rPr>
          <w:sz w:val="24"/>
        </w:rPr>
        <w:lastRenderedPageBreak/>
        <w:t>To verify the presence of</w:t>
      </w:r>
      <w:r w:rsidR="00EC7B28" w:rsidRPr="00034DCA">
        <w:rPr>
          <w:sz w:val="24"/>
        </w:rPr>
        <w:t xml:space="preserve"> weak bands hidden in the background of the thin</w:t>
      </w:r>
      <w:r w:rsidR="0097261A" w:rsidRPr="00034DCA">
        <w:rPr>
          <w:sz w:val="24"/>
        </w:rPr>
        <w:t>-</w:t>
      </w:r>
      <w:r w:rsidR="00EC7B28" w:rsidRPr="00034DCA">
        <w:rPr>
          <w:sz w:val="24"/>
        </w:rPr>
        <w:t>film spectra also spectra of large crystals (about 100</w:t>
      </w:r>
      <w:r w:rsidR="008A53BF" w:rsidRPr="00034DCA">
        <w:rPr>
          <w:sz w:val="24"/>
        </w:rPr>
        <w:t xml:space="preserve"> </w:t>
      </w:r>
      <w:r w:rsidR="00EC7B28" w:rsidRPr="00034DCA">
        <w:rPr>
          <w:sz w:val="24"/>
        </w:rPr>
        <w:t>x</w:t>
      </w:r>
      <w:r w:rsidR="008A53BF" w:rsidRPr="00034DCA">
        <w:rPr>
          <w:sz w:val="24"/>
        </w:rPr>
        <w:t xml:space="preserve"> </w:t>
      </w:r>
      <w:r w:rsidR="00EC7B28" w:rsidRPr="00034DCA">
        <w:rPr>
          <w:sz w:val="24"/>
        </w:rPr>
        <w:t>50 µm</w:t>
      </w:r>
      <w:r w:rsidR="00EC7B28" w:rsidRPr="00034DCA">
        <w:rPr>
          <w:sz w:val="24"/>
          <w:vertAlign w:val="superscript"/>
        </w:rPr>
        <w:t>2</w:t>
      </w:r>
      <w:r w:rsidR="00EC7B28" w:rsidRPr="00034DCA">
        <w:rPr>
          <w:sz w:val="24"/>
        </w:rPr>
        <w:t xml:space="preserve">) </w:t>
      </w:r>
      <w:r w:rsidR="0097261A" w:rsidRPr="00034DCA">
        <w:rPr>
          <w:sz w:val="24"/>
        </w:rPr>
        <w:t xml:space="preserve">with </w:t>
      </w:r>
      <w:r w:rsidR="00EC7B28" w:rsidRPr="00034DCA">
        <w:rPr>
          <w:sz w:val="24"/>
        </w:rPr>
        <w:t>thicknesses varying between 30 to 60 µm were measured in the OH stretching region</w:t>
      </w:r>
      <w:r w:rsidR="003824AE" w:rsidRPr="00034DCA">
        <w:rPr>
          <w:sz w:val="24"/>
        </w:rPr>
        <w:t xml:space="preserve"> using the spectrometer and components described above. The crystals were placed on KBr </w:t>
      </w:r>
      <w:r w:rsidR="00BB49C6" w:rsidRPr="00034DCA">
        <w:rPr>
          <w:sz w:val="24"/>
        </w:rPr>
        <w:t>sample holders</w:t>
      </w:r>
      <w:r w:rsidR="003824AE" w:rsidRPr="00034DCA">
        <w:rPr>
          <w:sz w:val="24"/>
        </w:rPr>
        <w:t xml:space="preserve"> and spectra were averaged over 128 scans.</w:t>
      </w:r>
    </w:p>
    <w:p w14:paraId="3F9106D2" w14:textId="77777777" w:rsidR="00D34AE9" w:rsidRPr="00034DCA" w:rsidRDefault="00D34AE9">
      <w:pPr>
        <w:spacing w:line="480" w:lineRule="auto"/>
        <w:rPr>
          <w:sz w:val="24"/>
        </w:rPr>
      </w:pPr>
      <w:r w:rsidRPr="00034DCA">
        <w:rPr>
          <w:sz w:val="24"/>
        </w:rPr>
        <w:t>FTIR spectra in the lattice vibrational range (400-2000 cm</w:t>
      </w:r>
      <w:r w:rsidRPr="00034DCA">
        <w:rPr>
          <w:sz w:val="24"/>
          <w:vertAlign w:val="superscript"/>
        </w:rPr>
        <w:t>-1</w:t>
      </w:r>
      <w:r w:rsidRPr="00034DCA">
        <w:rPr>
          <w:sz w:val="24"/>
        </w:rPr>
        <w:t xml:space="preserve">) were measured using </w:t>
      </w:r>
      <w:r w:rsidR="0097261A" w:rsidRPr="00034DCA">
        <w:rPr>
          <w:sz w:val="24"/>
        </w:rPr>
        <w:t>the spectrometer described above but with a</w:t>
      </w:r>
      <w:r w:rsidRPr="00034DCA">
        <w:rPr>
          <w:sz w:val="24"/>
        </w:rPr>
        <w:t xml:space="preserve"> </w:t>
      </w:r>
      <w:proofErr w:type="spellStart"/>
      <w:r w:rsidRPr="00034DCA">
        <w:rPr>
          <w:sz w:val="24"/>
        </w:rPr>
        <w:t>Globar</w:t>
      </w:r>
      <w:proofErr w:type="spellEnd"/>
      <w:r w:rsidRPr="00034DCA">
        <w:rPr>
          <w:sz w:val="24"/>
        </w:rPr>
        <w:t xml:space="preserve"> light source, MCT detector and a </w:t>
      </w:r>
      <w:proofErr w:type="spellStart"/>
      <w:r w:rsidRPr="00034DCA">
        <w:rPr>
          <w:sz w:val="24"/>
        </w:rPr>
        <w:t>KBr</w:t>
      </w:r>
      <w:proofErr w:type="spellEnd"/>
      <w:r w:rsidRPr="00034DCA">
        <w:rPr>
          <w:sz w:val="24"/>
        </w:rPr>
        <w:t xml:space="preserve"> </w:t>
      </w:r>
      <w:proofErr w:type="spellStart"/>
      <w:r w:rsidRPr="00034DCA">
        <w:rPr>
          <w:sz w:val="24"/>
        </w:rPr>
        <w:t>beamsplitter</w:t>
      </w:r>
      <w:proofErr w:type="spellEnd"/>
      <w:r w:rsidRPr="00034DCA">
        <w:rPr>
          <w:sz w:val="24"/>
        </w:rPr>
        <w:t xml:space="preserve">. </w:t>
      </w:r>
      <w:r w:rsidR="00BB49C6" w:rsidRPr="00034DCA">
        <w:rPr>
          <w:sz w:val="24"/>
        </w:rPr>
        <w:t xml:space="preserve">The samples were prepared as thin films (see above) and placed on KBr sample holders. </w:t>
      </w:r>
      <w:r w:rsidRPr="00034DCA">
        <w:rPr>
          <w:sz w:val="24"/>
        </w:rPr>
        <w:t xml:space="preserve">The spectra were collected with </w:t>
      </w:r>
      <w:r w:rsidR="003824AE" w:rsidRPr="00034DCA">
        <w:rPr>
          <w:sz w:val="24"/>
        </w:rPr>
        <w:t>4</w:t>
      </w:r>
      <w:r w:rsidRPr="00034DCA">
        <w:rPr>
          <w:sz w:val="24"/>
        </w:rPr>
        <w:t xml:space="preserve"> cm</w:t>
      </w:r>
      <w:r w:rsidRPr="00034DCA">
        <w:rPr>
          <w:sz w:val="24"/>
          <w:vertAlign w:val="superscript"/>
        </w:rPr>
        <w:t>-1</w:t>
      </w:r>
      <w:r w:rsidRPr="00034DCA">
        <w:rPr>
          <w:sz w:val="24"/>
        </w:rPr>
        <w:t xml:space="preserve"> resolution and averaged over</w:t>
      </w:r>
      <w:r w:rsidR="003824AE" w:rsidRPr="00034DCA">
        <w:rPr>
          <w:sz w:val="24"/>
        </w:rPr>
        <w:t xml:space="preserve"> 1024</w:t>
      </w:r>
      <w:r w:rsidRPr="00034DCA">
        <w:rPr>
          <w:sz w:val="24"/>
        </w:rPr>
        <w:t xml:space="preserve"> </w:t>
      </w:r>
      <w:r w:rsidR="00D40CF8" w:rsidRPr="00034DCA">
        <w:rPr>
          <w:sz w:val="24"/>
        </w:rPr>
        <w:t>scans</w:t>
      </w:r>
      <w:r w:rsidRPr="00034DCA">
        <w:rPr>
          <w:sz w:val="24"/>
        </w:rPr>
        <w:t>.</w:t>
      </w:r>
    </w:p>
    <w:bookmarkEnd w:id="12"/>
    <w:p w14:paraId="39BF75F0" w14:textId="77777777" w:rsidR="00290242" w:rsidRPr="00034DCA" w:rsidRDefault="00290242">
      <w:pPr>
        <w:spacing w:line="480" w:lineRule="auto"/>
        <w:rPr>
          <w:sz w:val="24"/>
        </w:rPr>
      </w:pPr>
    </w:p>
    <w:p w14:paraId="011C5541" w14:textId="77777777" w:rsidR="00290242" w:rsidRPr="00034DCA" w:rsidRDefault="002236B1">
      <w:pPr>
        <w:spacing w:line="480" w:lineRule="auto"/>
        <w:rPr>
          <w:sz w:val="24"/>
        </w:rPr>
      </w:pPr>
      <w:r w:rsidRPr="00034DCA">
        <w:rPr>
          <w:sz w:val="24"/>
        </w:rPr>
        <w:t>Raman-spectroscopy</w:t>
      </w:r>
    </w:p>
    <w:p w14:paraId="36FF42A8" w14:textId="77777777" w:rsidR="00EB1EFF" w:rsidRPr="00034DCA" w:rsidRDefault="002236B1">
      <w:pPr>
        <w:spacing w:line="480" w:lineRule="auto"/>
        <w:rPr>
          <w:sz w:val="24"/>
        </w:rPr>
      </w:pPr>
      <w:r w:rsidRPr="00034DCA">
        <w:rPr>
          <w:sz w:val="24"/>
        </w:rPr>
        <w:t xml:space="preserve">Raman spectra were measured with a HORIBA Jobin Yvon </w:t>
      </w:r>
      <w:proofErr w:type="spellStart"/>
      <w:r w:rsidRPr="00034DCA">
        <w:rPr>
          <w:sz w:val="24"/>
        </w:rPr>
        <w:t>LabRAM</w:t>
      </w:r>
      <w:proofErr w:type="spellEnd"/>
      <w:r w:rsidRPr="00034DCA">
        <w:rPr>
          <w:sz w:val="24"/>
        </w:rPr>
        <w:t xml:space="preserve"> HR800 VIS spectrometer (GFZ, Potsdam) equipped with a green 514 nm </w:t>
      </w:r>
      <w:r w:rsidR="00E40DD6" w:rsidRPr="00034DCA">
        <w:rPr>
          <w:sz w:val="24"/>
        </w:rPr>
        <w:t xml:space="preserve">wavelength </w:t>
      </w:r>
      <w:r w:rsidRPr="00034DCA">
        <w:rPr>
          <w:sz w:val="24"/>
        </w:rPr>
        <w:t xml:space="preserve">diode-pumped solid-state laser. The spectra were </w:t>
      </w:r>
      <w:r w:rsidR="002A5C22" w:rsidRPr="00034DCA">
        <w:rPr>
          <w:sz w:val="24"/>
        </w:rPr>
        <w:t>collected from</w:t>
      </w:r>
      <w:r w:rsidRPr="00034DCA">
        <w:rPr>
          <w:sz w:val="24"/>
        </w:rPr>
        <w:t xml:space="preserve"> the microprobe mounts after </w:t>
      </w:r>
      <w:r w:rsidR="00E533D3" w:rsidRPr="00034DCA">
        <w:rPr>
          <w:sz w:val="24"/>
        </w:rPr>
        <w:t xml:space="preserve">removal of </w:t>
      </w:r>
      <w:r w:rsidRPr="00034DCA">
        <w:rPr>
          <w:sz w:val="24"/>
        </w:rPr>
        <w:t xml:space="preserve">the carbon coating. </w:t>
      </w:r>
    </w:p>
    <w:p w14:paraId="79ACE8AB" w14:textId="77777777" w:rsidR="00290242" w:rsidRPr="00034DCA" w:rsidRDefault="00EB1EFF">
      <w:pPr>
        <w:spacing w:line="480" w:lineRule="auto"/>
        <w:rPr>
          <w:sz w:val="24"/>
        </w:rPr>
      </w:pPr>
      <w:r w:rsidRPr="00034DCA">
        <w:rPr>
          <w:sz w:val="24"/>
        </w:rPr>
        <w:t xml:space="preserve">Spectra in the range of </w:t>
      </w:r>
      <w:r w:rsidR="002236B1" w:rsidRPr="00034DCA">
        <w:rPr>
          <w:sz w:val="24"/>
        </w:rPr>
        <w:t>100–1000 cm</w:t>
      </w:r>
      <w:r w:rsidR="002236B1" w:rsidRPr="00034DCA">
        <w:rPr>
          <w:sz w:val="24"/>
          <w:vertAlign w:val="superscript"/>
        </w:rPr>
        <w:t>–1</w:t>
      </w:r>
      <w:r w:rsidR="002236B1" w:rsidRPr="00034DCA">
        <w:rPr>
          <w:sz w:val="24"/>
        </w:rPr>
        <w:t xml:space="preserve"> </w:t>
      </w:r>
      <w:r w:rsidRPr="00034DCA">
        <w:rPr>
          <w:sz w:val="24"/>
        </w:rPr>
        <w:t xml:space="preserve">were measured for phase identification </w:t>
      </w:r>
      <w:r w:rsidR="002236B1" w:rsidRPr="00034DCA">
        <w:rPr>
          <w:sz w:val="24"/>
        </w:rPr>
        <w:t xml:space="preserve">and the data acquisition time was 30 s for MA-399 and MA-575 </w:t>
      </w:r>
      <w:r w:rsidR="00EC7257" w:rsidRPr="00034DCA">
        <w:rPr>
          <w:sz w:val="24"/>
        </w:rPr>
        <w:t xml:space="preserve">and </w:t>
      </w:r>
      <w:r w:rsidR="002236B1" w:rsidRPr="00034DCA">
        <w:rPr>
          <w:sz w:val="24"/>
        </w:rPr>
        <w:t>50 s for MA-576. We measured several different single crystals for MA-576 - all gave much weaker signals th</w:t>
      </w:r>
      <w:r w:rsidR="002236B1" w:rsidRPr="00034DCA">
        <w:rPr>
          <w:rFonts w:hint="eastAsia"/>
          <w:sz w:val="24"/>
        </w:rPr>
        <w:t>a</w:t>
      </w:r>
      <w:r w:rsidR="002236B1" w:rsidRPr="00034DCA">
        <w:rPr>
          <w:sz w:val="24"/>
        </w:rPr>
        <w:t xml:space="preserve">n the crystals of the other two samples. The spectra were deconvoluted with the software </w:t>
      </w:r>
      <w:proofErr w:type="spellStart"/>
      <w:r w:rsidR="002236B1" w:rsidRPr="00034DCA">
        <w:rPr>
          <w:sz w:val="24"/>
        </w:rPr>
        <w:t>PeakFit</w:t>
      </w:r>
      <w:proofErr w:type="spellEnd"/>
      <w:r w:rsidR="002236B1" w:rsidRPr="00034DCA">
        <w:rPr>
          <w:sz w:val="24"/>
        </w:rPr>
        <w:t xml:space="preserve"> by </w:t>
      </w:r>
      <w:proofErr w:type="spellStart"/>
      <w:r w:rsidR="002236B1" w:rsidRPr="00034DCA">
        <w:rPr>
          <w:sz w:val="24"/>
        </w:rPr>
        <w:t>Jandel</w:t>
      </w:r>
      <w:proofErr w:type="spellEnd"/>
      <w:r w:rsidR="002236B1" w:rsidRPr="00034DCA">
        <w:rPr>
          <w:sz w:val="24"/>
        </w:rPr>
        <w:t xml:space="preserve"> Scientific.</w:t>
      </w:r>
    </w:p>
    <w:p w14:paraId="7966D1EB" w14:textId="73564E13" w:rsidR="005D1932" w:rsidRPr="00034DCA" w:rsidRDefault="005D1932" w:rsidP="005D1932">
      <w:pPr>
        <w:spacing w:line="480" w:lineRule="auto"/>
        <w:rPr>
          <w:sz w:val="24"/>
        </w:rPr>
      </w:pPr>
      <w:r w:rsidRPr="00034DCA">
        <w:rPr>
          <w:sz w:val="24"/>
        </w:rPr>
        <w:t>Spectra in the OH stretching region were measured in the range of 3200 – 3600 cm</w:t>
      </w:r>
      <w:r w:rsidR="00990B4C" w:rsidRPr="00034DCA">
        <w:rPr>
          <w:sz w:val="24"/>
          <w:vertAlign w:val="superscript"/>
        </w:rPr>
        <w:t>-1</w:t>
      </w:r>
      <w:r w:rsidRPr="00034DCA">
        <w:rPr>
          <w:sz w:val="24"/>
        </w:rPr>
        <w:t xml:space="preserve"> with the same configuration. These measurements were extremely difficult as the samples were very sensitive to the laser light </w:t>
      </w:r>
      <w:r w:rsidR="000A2967" w:rsidRPr="00034DCA">
        <w:rPr>
          <w:sz w:val="24"/>
        </w:rPr>
        <w:t xml:space="preserve">decomposition </w:t>
      </w:r>
      <w:r w:rsidRPr="00034DCA">
        <w:rPr>
          <w:sz w:val="24"/>
        </w:rPr>
        <w:t xml:space="preserve">and showed high fluorescence. The Al-bearing samples were measured with 50 % laser power. </w:t>
      </w:r>
      <w:r w:rsidR="000A2967" w:rsidRPr="00034DCA">
        <w:rPr>
          <w:sz w:val="24"/>
        </w:rPr>
        <w:t xml:space="preserve">Spectra </w:t>
      </w:r>
      <w:r w:rsidR="000A2967" w:rsidRPr="00034DCA">
        <w:rPr>
          <w:sz w:val="24"/>
        </w:rPr>
        <w:lastRenderedPageBreak/>
        <w:t xml:space="preserve">of </w:t>
      </w:r>
      <w:r w:rsidRPr="00034DCA">
        <w:rPr>
          <w:sz w:val="24"/>
        </w:rPr>
        <w:t xml:space="preserve">MA-575 </w:t>
      </w:r>
      <w:r w:rsidR="000A2967" w:rsidRPr="00034DCA">
        <w:rPr>
          <w:sz w:val="24"/>
        </w:rPr>
        <w:t xml:space="preserve">were </w:t>
      </w:r>
      <w:r w:rsidRPr="00034DCA">
        <w:rPr>
          <w:sz w:val="24"/>
        </w:rPr>
        <w:t xml:space="preserve">collected for 10 sec with 3 accumulations while </w:t>
      </w:r>
      <w:r w:rsidR="000A2967" w:rsidRPr="00034DCA">
        <w:rPr>
          <w:sz w:val="24"/>
        </w:rPr>
        <w:t xml:space="preserve">spectra of </w:t>
      </w:r>
      <w:r w:rsidRPr="00034DCA">
        <w:rPr>
          <w:sz w:val="24"/>
        </w:rPr>
        <w:t xml:space="preserve">MA-576 </w:t>
      </w:r>
      <w:r w:rsidR="000A2967" w:rsidRPr="00034DCA">
        <w:rPr>
          <w:sz w:val="24"/>
        </w:rPr>
        <w:t xml:space="preserve">were </w:t>
      </w:r>
      <w:r w:rsidRPr="00034DCA">
        <w:rPr>
          <w:sz w:val="24"/>
        </w:rPr>
        <w:t>measured for 20 sec with 3 accumulations.</w:t>
      </w:r>
    </w:p>
    <w:p w14:paraId="49D58FCF" w14:textId="77777777" w:rsidR="00290242" w:rsidRPr="00034DCA" w:rsidRDefault="00290242">
      <w:pPr>
        <w:spacing w:line="480" w:lineRule="auto"/>
        <w:rPr>
          <w:sz w:val="24"/>
        </w:rPr>
      </w:pPr>
    </w:p>
    <w:p w14:paraId="20FAD08B" w14:textId="77777777" w:rsidR="00290242" w:rsidRPr="00034DCA" w:rsidRDefault="002236B1">
      <w:pPr>
        <w:spacing w:line="480" w:lineRule="auto"/>
        <w:rPr>
          <w:sz w:val="24"/>
        </w:rPr>
      </w:pPr>
      <w:r w:rsidRPr="00034DCA">
        <w:rPr>
          <w:rFonts w:hint="eastAsia"/>
          <w:sz w:val="24"/>
        </w:rPr>
        <w:t>Single-crystal X-ray diffraction</w:t>
      </w:r>
    </w:p>
    <w:p w14:paraId="511F1DE4" w14:textId="6AE7CC07" w:rsidR="00290242" w:rsidRPr="00034DCA" w:rsidRDefault="002236B1">
      <w:pPr>
        <w:spacing w:line="480" w:lineRule="auto"/>
        <w:rPr>
          <w:sz w:val="24"/>
        </w:rPr>
      </w:pPr>
      <w:r w:rsidRPr="00034DCA">
        <w:rPr>
          <w:rFonts w:hint="eastAsia"/>
          <w:sz w:val="24"/>
        </w:rPr>
        <w:t xml:space="preserve">Single-crystal XRD </w:t>
      </w:r>
      <w:r w:rsidR="0026192A" w:rsidRPr="00034DCA">
        <w:rPr>
          <w:sz w:val="24"/>
        </w:rPr>
        <w:t>data</w:t>
      </w:r>
      <w:r w:rsidR="0026192A" w:rsidRPr="00034DCA">
        <w:rPr>
          <w:rFonts w:hint="eastAsia"/>
          <w:sz w:val="24"/>
        </w:rPr>
        <w:t xml:space="preserve"> </w:t>
      </w:r>
      <w:r w:rsidRPr="00034DCA">
        <w:rPr>
          <w:rFonts w:hint="eastAsia"/>
          <w:sz w:val="24"/>
        </w:rPr>
        <w:t xml:space="preserve">were </w:t>
      </w:r>
      <w:r w:rsidR="0026192A" w:rsidRPr="00034DCA">
        <w:rPr>
          <w:sz w:val="24"/>
        </w:rPr>
        <w:t>collected</w:t>
      </w:r>
      <w:r w:rsidRPr="00034DCA">
        <w:rPr>
          <w:rFonts w:hint="eastAsia"/>
          <w:sz w:val="24"/>
        </w:rPr>
        <w:t xml:space="preserve"> at </w:t>
      </w:r>
      <w:r w:rsidRPr="00034DCA">
        <w:rPr>
          <w:sz w:val="24"/>
        </w:rPr>
        <w:t xml:space="preserve">the Extreme </w:t>
      </w:r>
      <w:r w:rsidR="003A6720" w:rsidRPr="00034DCA">
        <w:rPr>
          <w:sz w:val="24"/>
        </w:rPr>
        <w:t>C</w:t>
      </w:r>
      <w:r w:rsidRPr="00034DCA">
        <w:rPr>
          <w:sz w:val="24"/>
        </w:rPr>
        <w:t xml:space="preserve">onditions </w:t>
      </w:r>
      <w:r w:rsidR="003A6720" w:rsidRPr="00034DCA">
        <w:rPr>
          <w:sz w:val="24"/>
        </w:rPr>
        <w:t>B</w:t>
      </w:r>
      <w:r w:rsidRPr="00034DCA">
        <w:rPr>
          <w:rFonts w:hint="eastAsia"/>
          <w:sz w:val="24"/>
        </w:rPr>
        <w:t xml:space="preserve">eamline </w:t>
      </w:r>
      <w:r w:rsidR="003A6720" w:rsidRPr="00034DCA">
        <w:rPr>
          <w:sz w:val="24"/>
        </w:rPr>
        <w:t xml:space="preserve">(ECB, </w:t>
      </w:r>
      <w:r w:rsidRPr="00034DCA">
        <w:rPr>
          <w:rFonts w:hint="eastAsia"/>
          <w:sz w:val="24"/>
        </w:rPr>
        <w:t>P02.2</w:t>
      </w:r>
      <w:r w:rsidR="003A6720" w:rsidRPr="00034DCA">
        <w:rPr>
          <w:sz w:val="24"/>
        </w:rPr>
        <w:t xml:space="preserve">) at </w:t>
      </w:r>
      <w:r w:rsidRPr="00034DCA">
        <w:rPr>
          <w:sz w:val="24"/>
        </w:rPr>
        <w:t>PETRA III</w:t>
      </w:r>
      <w:r w:rsidR="0026192A" w:rsidRPr="00034DCA">
        <w:rPr>
          <w:sz w:val="24"/>
        </w:rPr>
        <w:t>,</w:t>
      </w:r>
      <w:r w:rsidRPr="00034DCA">
        <w:rPr>
          <w:sz w:val="24"/>
        </w:rPr>
        <w:t xml:space="preserve"> </w:t>
      </w:r>
      <w:r w:rsidRPr="00034DCA">
        <w:rPr>
          <w:rFonts w:hint="eastAsia"/>
          <w:sz w:val="24"/>
        </w:rPr>
        <w:t>DESY</w:t>
      </w:r>
      <w:r w:rsidRPr="00034DCA">
        <w:rPr>
          <w:sz w:val="24"/>
        </w:rPr>
        <w:t xml:space="preserve"> </w:t>
      </w:r>
      <w:r w:rsidRPr="00034DCA">
        <w:rPr>
          <w:rFonts w:hint="eastAsia"/>
          <w:sz w:val="24"/>
        </w:rPr>
        <w:t xml:space="preserve">(Hamburg, Germany). </w:t>
      </w:r>
      <w:r w:rsidR="00E533D3" w:rsidRPr="00034DCA">
        <w:rPr>
          <w:sz w:val="24"/>
        </w:rPr>
        <w:t>In order to improve data quality</w:t>
      </w:r>
      <w:r w:rsidR="00515762" w:rsidRPr="00034DCA">
        <w:rPr>
          <w:sz w:val="24"/>
        </w:rPr>
        <w:t xml:space="preserve"> and for the purpose of absorption correction</w:t>
      </w:r>
      <w:r w:rsidRPr="00034DCA">
        <w:rPr>
          <w:rFonts w:hint="eastAsia"/>
          <w:sz w:val="24"/>
        </w:rPr>
        <w:t>,</w:t>
      </w:r>
      <w:r w:rsidR="00E533D3" w:rsidRPr="00034DCA">
        <w:rPr>
          <w:sz w:val="24"/>
        </w:rPr>
        <w:t xml:space="preserve"> we pre-selected</w:t>
      </w:r>
      <w:r w:rsidRPr="00034DCA">
        <w:rPr>
          <w:rFonts w:hint="eastAsia"/>
          <w:sz w:val="24"/>
        </w:rPr>
        <w:t xml:space="preserve"> samples </w:t>
      </w:r>
      <w:r w:rsidR="00515762" w:rsidRPr="00034DCA">
        <w:rPr>
          <w:sz w:val="24"/>
        </w:rPr>
        <w:t>of a shape similar to a sphere</w:t>
      </w:r>
      <w:r w:rsidR="00E533D3" w:rsidRPr="00034DCA">
        <w:rPr>
          <w:sz w:val="24"/>
        </w:rPr>
        <w:t>. Samples</w:t>
      </w:r>
      <w:r w:rsidRPr="00034DCA">
        <w:rPr>
          <w:rFonts w:hint="eastAsia"/>
          <w:sz w:val="24"/>
        </w:rPr>
        <w:t xml:space="preserve"> </w:t>
      </w:r>
      <w:r w:rsidR="00E533D3" w:rsidRPr="00034DCA">
        <w:rPr>
          <w:sz w:val="24"/>
        </w:rPr>
        <w:t>were</w:t>
      </w:r>
      <w:r w:rsidRPr="00034DCA">
        <w:rPr>
          <w:rFonts w:hint="eastAsia"/>
          <w:sz w:val="24"/>
        </w:rPr>
        <w:t xml:space="preserve"> glued on the top of a </w:t>
      </w:r>
      <w:r w:rsidR="00CC1213" w:rsidRPr="00034DCA">
        <w:rPr>
          <w:sz w:val="24"/>
        </w:rPr>
        <w:t xml:space="preserve">tungsten </w:t>
      </w:r>
      <w:r w:rsidRPr="00034DCA">
        <w:rPr>
          <w:rFonts w:hint="eastAsia"/>
          <w:sz w:val="24"/>
        </w:rPr>
        <w:t>needle</w:t>
      </w:r>
      <w:r w:rsidR="00CC1213" w:rsidRPr="00034DCA">
        <w:rPr>
          <w:sz w:val="24"/>
        </w:rPr>
        <w:t xml:space="preserve"> (2 µm tip)</w:t>
      </w:r>
      <w:r w:rsidRPr="00034DCA">
        <w:rPr>
          <w:rFonts w:hint="eastAsia"/>
          <w:sz w:val="24"/>
        </w:rPr>
        <w:t>, which act</w:t>
      </w:r>
      <w:r w:rsidR="003A6720" w:rsidRPr="00034DCA">
        <w:rPr>
          <w:sz w:val="24"/>
        </w:rPr>
        <w:t>ed</w:t>
      </w:r>
      <w:r w:rsidRPr="00034DCA">
        <w:rPr>
          <w:rFonts w:hint="eastAsia"/>
          <w:sz w:val="24"/>
        </w:rPr>
        <w:t xml:space="preserve"> as holder for the XRD </w:t>
      </w:r>
      <w:r w:rsidR="003A6720" w:rsidRPr="00034DCA">
        <w:rPr>
          <w:sz w:val="24"/>
        </w:rPr>
        <w:t>measurements,</w:t>
      </w:r>
      <w:r w:rsidR="003A6720" w:rsidRPr="00034DCA">
        <w:rPr>
          <w:rFonts w:hint="eastAsia"/>
          <w:sz w:val="24"/>
        </w:rPr>
        <w:t xml:space="preserve"> </w:t>
      </w:r>
      <w:r w:rsidR="003A6720" w:rsidRPr="00034DCA">
        <w:rPr>
          <w:sz w:val="24"/>
        </w:rPr>
        <w:t xml:space="preserve">enabling </w:t>
      </w:r>
      <w:r w:rsidR="00CC1213" w:rsidRPr="00034DCA">
        <w:rPr>
          <w:sz w:val="24"/>
        </w:rPr>
        <w:t>data collection during rotation (-90° - +45°)</w:t>
      </w:r>
      <w:r w:rsidR="004771DB" w:rsidRPr="00034DCA">
        <w:rPr>
          <w:sz w:val="24"/>
        </w:rPr>
        <w:t xml:space="preserve"> around the vertical axis</w:t>
      </w:r>
      <w:r w:rsidRPr="00034DCA">
        <w:rPr>
          <w:rFonts w:hint="eastAsia"/>
          <w:sz w:val="24"/>
        </w:rPr>
        <w:t xml:space="preserve">. The energy of </w:t>
      </w:r>
      <w:r w:rsidR="0026192A" w:rsidRPr="00034DCA">
        <w:rPr>
          <w:sz w:val="24"/>
        </w:rPr>
        <w:t xml:space="preserve">the </w:t>
      </w:r>
      <w:r w:rsidRPr="00034DCA">
        <w:rPr>
          <w:rFonts w:hint="eastAsia"/>
          <w:sz w:val="24"/>
        </w:rPr>
        <w:t xml:space="preserve">beam was </w:t>
      </w:r>
      <w:r w:rsidR="0026192A" w:rsidRPr="00034DCA">
        <w:rPr>
          <w:sz w:val="24"/>
        </w:rPr>
        <w:t xml:space="preserve">tuned to </w:t>
      </w:r>
      <w:r w:rsidR="003A6720" w:rsidRPr="00034DCA">
        <w:rPr>
          <w:rFonts w:hint="eastAsia"/>
          <w:sz w:val="24"/>
        </w:rPr>
        <w:t>4</w:t>
      </w:r>
      <w:r w:rsidR="003A6720" w:rsidRPr="00034DCA">
        <w:rPr>
          <w:sz w:val="24"/>
        </w:rPr>
        <w:t>2.7</w:t>
      </w:r>
      <w:r w:rsidR="003A6720" w:rsidRPr="00034DCA">
        <w:rPr>
          <w:rFonts w:hint="eastAsia"/>
          <w:sz w:val="24"/>
        </w:rPr>
        <w:t xml:space="preserve"> </w:t>
      </w:r>
      <w:r w:rsidRPr="00034DCA">
        <w:rPr>
          <w:rFonts w:hint="eastAsia"/>
          <w:sz w:val="24"/>
        </w:rPr>
        <w:t>ke</w:t>
      </w:r>
      <w:r w:rsidRPr="00034DCA">
        <w:rPr>
          <w:sz w:val="24"/>
        </w:rPr>
        <w:t>V</w:t>
      </w:r>
      <w:r w:rsidR="0026192A" w:rsidRPr="00034DCA">
        <w:rPr>
          <w:sz w:val="24"/>
        </w:rPr>
        <w:t xml:space="preserve">, while the beam was focused to </w:t>
      </w:r>
      <w:r w:rsidR="00CC1213" w:rsidRPr="00034DCA">
        <w:rPr>
          <w:sz w:val="24"/>
        </w:rPr>
        <w:t xml:space="preserve">3 </w:t>
      </w:r>
      <w:r w:rsidR="0026192A" w:rsidRPr="00034DCA">
        <w:rPr>
          <w:sz w:val="24"/>
        </w:rPr>
        <w:t xml:space="preserve">x </w:t>
      </w:r>
      <w:r w:rsidR="00CC1213" w:rsidRPr="00034DCA">
        <w:rPr>
          <w:sz w:val="24"/>
        </w:rPr>
        <w:t xml:space="preserve">8 </w:t>
      </w:r>
      <w:r w:rsidR="0026192A" w:rsidRPr="00034DCA">
        <w:rPr>
          <w:sz w:val="24"/>
        </w:rPr>
        <w:t>µm</w:t>
      </w:r>
      <w:r w:rsidR="0026192A" w:rsidRPr="00034DCA">
        <w:rPr>
          <w:sz w:val="24"/>
          <w:vertAlign w:val="superscript"/>
        </w:rPr>
        <w:t>2</w:t>
      </w:r>
      <w:r w:rsidR="00CC1213" w:rsidRPr="00034DCA">
        <w:rPr>
          <w:sz w:val="24"/>
          <w:vertAlign w:val="superscript"/>
        </w:rPr>
        <w:t xml:space="preserve"> </w:t>
      </w:r>
      <w:r w:rsidR="00CC1213" w:rsidRPr="00034DCA">
        <w:rPr>
          <w:sz w:val="24"/>
        </w:rPr>
        <w:t>(H x V, full</w:t>
      </w:r>
      <w:r w:rsidR="009A534A" w:rsidRPr="00034DCA">
        <w:rPr>
          <w:sz w:val="24"/>
        </w:rPr>
        <w:t xml:space="preserve"> </w:t>
      </w:r>
      <w:r w:rsidR="00CC1213" w:rsidRPr="00034DCA">
        <w:rPr>
          <w:sz w:val="24"/>
        </w:rPr>
        <w:t>width at half maximum)</w:t>
      </w:r>
      <w:r w:rsidR="003A6720" w:rsidRPr="00034DCA">
        <w:rPr>
          <w:sz w:val="24"/>
        </w:rPr>
        <w:t xml:space="preserve">. Sample </w:t>
      </w:r>
      <w:r w:rsidR="00CC1213" w:rsidRPr="00034DCA">
        <w:rPr>
          <w:sz w:val="24"/>
        </w:rPr>
        <w:t>to d</w:t>
      </w:r>
      <w:r w:rsidR="003A6720" w:rsidRPr="00034DCA">
        <w:rPr>
          <w:sz w:val="24"/>
        </w:rPr>
        <w:t xml:space="preserve">etector </w:t>
      </w:r>
      <w:r w:rsidR="00CC1213" w:rsidRPr="00034DCA">
        <w:rPr>
          <w:sz w:val="24"/>
        </w:rPr>
        <w:t xml:space="preserve">distance </w:t>
      </w:r>
      <w:r w:rsidR="003A6720" w:rsidRPr="00034DCA">
        <w:rPr>
          <w:sz w:val="24"/>
        </w:rPr>
        <w:t xml:space="preserve">(SDD) and tilt of the detector </w:t>
      </w:r>
      <w:r w:rsidR="0026192A" w:rsidRPr="00034DCA">
        <w:rPr>
          <w:sz w:val="24"/>
        </w:rPr>
        <w:t>were initially</w:t>
      </w:r>
      <w:r w:rsidR="003A6720" w:rsidRPr="00034DCA">
        <w:rPr>
          <w:sz w:val="24"/>
        </w:rPr>
        <w:t xml:space="preserve"> determined </w:t>
      </w:r>
      <w:r w:rsidR="00981C0B" w:rsidRPr="00034DCA">
        <w:rPr>
          <w:sz w:val="24"/>
        </w:rPr>
        <w:t xml:space="preserve">from the powder X-ray diffraction image of </w:t>
      </w:r>
      <w:r w:rsidR="003A6720" w:rsidRPr="00034DCA">
        <w:rPr>
          <w:sz w:val="24"/>
        </w:rPr>
        <w:t>a CeO</w:t>
      </w:r>
      <w:r w:rsidR="003A6720" w:rsidRPr="00034DCA">
        <w:rPr>
          <w:sz w:val="24"/>
          <w:vertAlign w:val="subscript"/>
        </w:rPr>
        <w:t>2</w:t>
      </w:r>
      <w:r w:rsidR="003A6720" w:rsidRPr="00034DCA">
        <w:rPr>
          <w:sz w:val="24"/>
        </w:rPr>
        <w:t xml:space="preserve"> standard </w:t>
      </w:r>
      <w:r w:rsidR="0026192A" w:rsidRPr="00034DCA">
        <w:rPr>
          <w:sz w:val="24"/>
        </w:rPr>
        <w:t xml:space="preserve">from </w:t>
      </w:r>
      <w:r w:rsidR="003A6720" w:rsidRPr="00034DCA">
        <w:rPr>
          <w:sz w:val="24"/>
        </w:rPr>
        <w:t>NIST</w:t>
      </w:r>
      <w:r w:rsidR="0026192A" w:rsidRPr="00034DCA">
        <w:rPr>
          <w:sz w:val="24"/>
        </w:rPr>
        <w:t xml:space="preserve"> (674b</w:t>
      </w:r>
      <w:r w:rsidR="003A6720" w:rsidRPr="00034DCA">
        <w:rPr>
          <w:sz w:val="24"/>
        </w:rPr>
        <w:t xml:space="preserve">) using DIOPTAS </w:t>
      </w:r>
      <w:r w:rsidR="00990B4C" w:rsidRPr="00034DCA">
        <w:rPr>
          <w:sz w:val="24"/>
        </w:rPr>
        <w:fldChar w:fldCharType="begin"/>
      </w:r>
      <w:r w:rsidR="0025445C" w:rsidRPr="00034DCA">
        <w:rPr>
          <w:sz w:val="24"/>
        </w:rPr>
        <w:instrText xml:space="preserve"> ADDIN ZOTERO_ITEM CSL_CITATION {"citationID":"wjjcMZbP","properties":{"formattedCitation":"(Prescher and Prakapenka 2015)","plainCitation":"(Prescher and Prakapenka 2015)","noteIndex":0},"citationItems":[{"id":2673,"uris":["http://zotero.org/users/local/kQUqydmm/items/GA9C4FA5"],"uri":["http://zotero.org/users/local/kQUqydmm/items/GA9C4FA5"],"itemData":{"id":2673,"type":"article-journal","title":"DIOPTAS: a program for reduction of two-dimensional X-ray diffraction data and data exploration","container-title":"High Pressure Research","page":"223-230","volume":"35","issue":"3","DOI":"10.1080/08957959.2015.1059835","ISSN":"0895-7959","journalAbbreviation":"null","author":[{"family":"Prescher","given":"Clemens"},{"family":"Prakapenka","given":"Vitali B."}],"issued":{"date-parts":[["2015"]]}}}],"schema":"https://github.com/citation-style-language/schema/raw/master/csl-citation.json"} </w:instrText>
      </w:r>
      <w:r w:rsidR="00990B4C" w:rsidRPr="00034DCA">
        <w:rPr>
          <w:sz w:val="24"/>
        </w:rPr>
        <w:fldChar w:fldCharType="separate"/>
      </w:r>
      <w:r w:rsidR="0025445C" w:rsidRPr="00034DCA">
        <w:rPr>
          <w:sz w:val="24"/>
        </w:rPr>
        <w:t>(Prescher and Prakapenka 2015)</w:t>
      </w:r>
      <w:r w:rsidR="00990B4C" w:rsidRPr="00034DCA">
        <w:rPr>
          <w:sz w:val="24"/>
        </w:rPr>
        <w:fldChar w:fldCharType="end"/>
      </w:r>
      <w:r w:rsidR="00BB5C63" w:rsidRPr="00034DCA">
        <w:rPr>
          <w:sz w:val="24"/>
        </w:rPr>
        <w:t xml:space="preserve"> </w:t>
      </w:r>
      <w:r w:rsidR="003A6720" w:rsidRPr="00034DCA">
        <w:rPr>
          <w:sz w:val="24"/>
        </w:rPr>
        <w:t xml:space="preserve">and </w:t>
      </w:r>
      <w:r w:rsidR="0026192A" w:rsidRPr="00034DCA">
        <w:rPr>
          <w:sz w:val="24"/>
        </w:rPr>
        <w:t xml:space="preserve">further </w:t>
      </w:r>
      <w:r w:rsidR="002A5C22" w:rsidRPr="00034DCA">
        <w:rPr>
          <w:sz w:val="24"/>
        </w:rPr>
        <w:t xml:space="preserve">refined </w:t>
      </w:r>
      <w:r w:rsidR="0026192A" w:rsidRPr="00034DCA">
        <w:rPr>
          <w:sz w:val="24"/>
        </w:rPr>
        <w:t xml:space="preserve">in </w:t>
      </w:r>
      <w:proofErr w:type="spellStart"/>
      <w:r w:rsidR="0026192A" w:rsidRPr="00034DCA">
        <w:rPr>
          <w:sz w:val="24"/>
        </w:rPr>
        <w:t>CrysAlisPro</w:t>
      </w:r>
      <w:proofErr w:type="spellEnd"/>
      <w:r w:rsidR="00EA4657" w:rsidRPr="00034DCA">
        <w:rPr>
          <w:sz w:val="24"/>
        </w:rPr>
        <w:t>© from Rigaku.</w:t>
      </w:r>
      <w:r w:rsidR="00515762" w:rsidRPr="00034DCA">
        <w:rPr>
          <w:sz w:val="24"/>
        </w:rPr>
        <w:t xml:space="preserve"> </w:t>
      </w:r>
      <w:r w:rsidR="00D334BA" w:rsidRPr="00034DCA">
        <w:rPr>
          <w:sz w:val="24"/>
        </w:rPr>
        <w:t xml:space="preserve">The single-crystal data are calibrated by </w:t>
      </w:r>
      <w:r w:rsidR="002D6044" w:rsidRPr="00034DCA">
        <w:rPr>
          <w:sz w:val="24"/>
        </w:rPr>
        <w:t>an</w:t>
      </w:r>
      <w:r w:rsidR="00D334BA" w:rsidRPr="00034DCA">
        <w:rPr>
          <w:sz w:val="24"/>
        </w:rPr>
        <w:t xml:space="preserve"> enstatite crystal. </w:t>
      </w:r>
      <w:r w:rsidR="00515762" w:rsidRPr="00034DCA">
        <w:rPr>
          <w:sz w:val="24"/>
        </w:rPr>
        <w:t>Crystal structure</w:t>
      </w:r>
      <w:r w:rsidR="00C647D6" w:rsidRPr="00034DCA">
        <w:rPr>
          <w:sz w:val="24"/>
        </w:rPr>
        <w:t>s</w:t>
      </w:r>
      <w:r w:rsidR="00515762" w:rsidRPr="00034DCA">
        <w:rPr>
          <w:sz w:val="24"/>
        </w:rPr>
        <w:t xml:space="preserve"> w</w:t>
      </w:r>
      <w:r w:rsidR="00C647D6" w:rsidRPr="00034DCA">
        <w:rPr>
          <w:sz w:val="24"/>
        </w:rPr>
        <w:t>ere</w:t>
      </w:r>
      <w:r w:rsidR="00515762" w:rsidRPr="00034DCA">
        <w:rPr>
          <w:sz w:val="24"/>
        </w:rPr>
        <w:t xml:space="preserve"> solved using OLEX2 with a SHELX backend</w:t>
      </w:r>
      <w:r w:rsidR="00BB5C63" w:rsidRPr="00034DCA">
        <w:rPr>
          <w:sz w:val="24"/>
        </w:rPr>
        <w:t xml:space="preserve"> </w:t>
      </w:r>
      <w:r w:rsidR="00990B4C" w:rsidRPr="00034DCA">
        <w:rPr>
          <w:sz w:val="24"/>
        </w:rPr>
        <w:fldChar w:fldCharType="begin"/>
      </w:r>
      <w:r w:rsidR="0025445C" w:rsidRPr="00034DCA">
        <w:rPr>
          <w:sz w:val="24"/>
        </w:rPr>
        <w:instrText xml:space="preserve"> ADDIN ZOTERO_ITEM CSL_CITATION {"citationID":"JjTXBXL3","properties":{"formattedCitation":"(Dolomanov et al. 2009; Sheldrick 2015)","plainCitation":"(Dolomanov et al. 2009; Sheldrick 2015)","noteIndex":0},"citationItems":[{"id":2675,"uris":["http://zotero.org/users/local/kQUqydmm/items/BV98R6JM"],"uri":["http://zotero.org/users/local/kQUqydmm/items/BV98R6JM"],"itemData":{"id":2675,"type":"article-journal","title":"ıt OLEX2: a complete structure solution, refinement and analysis program","container-title":"Journal of Applied Crystallography","page":"339–341","volume":"42","issue":"2","abstract":"New software, ıt OLEX2, has been developed for the determination, visualization and analysis of molecular crystal structures. The software has a portable mouse-driven workflow-oriented and fully comprehensive graphical user interface for structure solution, refinement and report generation, as well as novel tools for structure analysis. ıt OLEX2 seamlessly links all aspects of the structure solution, refinement and publication process and presents them in a single workflow-driven package, with the ultimate goal of producing an application which will be useful to both chemists and crystallographers.","DOI":"10.1107/S0021889808042726","author":[{"family":"Dolomanov","given":"Oleg V."},{"family":"Bourhis","given":"Luc J."},{"family":"Gildea","given":"Richard J."},{"family":"Howard","given":"Judith A. K."},{"family":"Puschmann","given":"Horst"}],"issued":{"date-parts":[["2009"]]}}},{"id":2678,"uris":["http://zotero.org/users/local/kQUqydmm/items/9T8CGZJP"],"uri":["http://zotero.org/users/local/kQUqydmm/items/9T8CGZJP"],"itemData":{"id":2678,"type":"article-journal","title":"Crystal structure refinement with &lt;i&gt;SHELXL&lt;/i&gt;","container-title":"Acta Crystallographica Section C Structural Chemistry","page":"3-8","volume":"71","issue":"1","source":"Crossref","DOI":"10.1107/S2053229614024218","ISSN":"2053-2296","language":"en","author":[{"family":"Sheldrick","given":"George M."}],"issued":{"date-parts":[["2015",1,1]]}}}],"schema":"https://github.com/citation-style-language/schema/raw/master/csl-citation.json"} </w:instrText>
      </w:r>
      <w:r w:rsidR="00990B4C" w:rsidRPr="00034DCA">
        <w:rPr>
          <w:sz w:val="24"/>
        </w:rPr>
        <w:fldChar w:fldCharType="separate"/>
      </w:r>
      <w:r w:rsidR="0025445C" w:rsidRPr="00034DCA">
        <w:rPr>
          <w:sz w:val="24"/>
        </w:rPr>
        <w:t>(Dolomanov et al. 2009; Sheldrick 2015)</w:t>
      </w:r>
      <w:r w:rsidR="00990B4C" w:rsidRPr="00034DCA">
        <w:rPr>
          <w:sz w:val="24"/>
        </w:rPr>
        <w:fldChar w:fldCharType="end"/>
      </w:r>
      <w:r w:rsidR="00515762" w:rsidRPr="00034DCA">
        <w:rPr>
          <w:sz w:val="24"/>
        </w:rPr>
        <w:t>. Additional data analysis was conducted with JANA2006</w:t>
      </w:r>
      <w:r w:rsidR="00BB5C63" w:rsidRPr="00034DCA">
        <w:rPr>
          <w:sz w:val="24"/>
        </w:rPr>
        <w:t xml:space="preserve"> </w:t>
      </w:r>
      <w:r w:rsidR="00990B4C" w:rsidRPr="00034DCA">
        <w:rPr>
          <w:sz w:val="24"/>
        </w:rPr>
        <w:fldChar w:fldCharType="begin"/>
      </w:r>
      <w:r w:rsidR="0025445C" w:rsidRPr="00034DCA">
        <w:rPr>
          <w:sz w:val="24"/>
        </w:rPr>
        <w:instrText xml:space="preserve"> ADDIN ZOTERO_ITEM CSL_CITATION {"citationID":"VWhRQAv2","properties":{"formattedCitation":"(Pet\\uc0\\u345{}\\uc0\\u237{}\\uc0\\u269{}ek et al. 2014)","plainCitation":"(Petříček et al. 2014)","noteIndex":0},"citationItems":[{"id":2683,"uris":["http://zotero.org/users/local/kQUqydmm/items/XK3ZL9XM"],"uri":["http://zotero.org/users/local/kQUqydmm/items/XK3ZL9XM"],"itemData":{"id":2683,"type":"article-journal","title":"Crystallographic Computing System JANA2006: General features","container-title":"Zeitschrift für Kristallographie - Crystalline Materials","volume":"229","issue":"5","source":"Crossref","abstract":"JANA2006 is a freely available program for structure determination of standard, modulated and magnetic samples based on X-ray or neutron single crystal/powder diffraction or on electron diffraction. The system has been developed for 30 years from specialized tool for refinement of modulated structures to a universal program covering standard as well as advanced crystallography. The aim of this article is to describe the basic features of JANA2006 and explain its scope and philosophy. It will also serve as a basis for future publications detailing tools and methods of JANA.","URL":"https://www.degruyter.com/doi/10.1515/zkri-2014-1737","DOI":"10.1515/zkri-2014-1737","ISSN":"2196-7105, 2194-4946","shortTitle":"Crystallographic Computing System JANA2006","language":"en","author":[{"family":"Petříček","given":"Václav"},{"family":"Dušek","given":"Michal"},{"family":"Palatinus","given":"Lukáš"}],"issued":{"date-parts":[["2014",1,1]]},"accessed":{"date-parts":[["2021",1,11]]}}}],"schema":"https://github.com/citation-style-language/schema/raw/master/csl-citation.json"} </w:instrText>
      </w:r>
      <w:r w:rsidR="00990B4C" w:rsidRPr="00034DCA">
        <w:rPr>
          <w:sz w:val="24"/>
        </w:rPr>
        <w:fldChar w:fldCharType="separate"/>
      </w:r>
      <w:r w:rsidR="0025445C" w:rsidRPr="00034DCA">
        <w:rPr>
          <w:sz w:val="24"/>
        </w:rPr>
        <w:t>(Petříček et al. 2014)</w:t>
      </w:r>
      <w:r w:rsidR="00990B4C" w:rsidRPr="00034DCA">
        <w:rPr>
          <w:sz w:val="24"/>
        </w:rPr>
        <w:fldChar w:fldCharType="end"/>
      </w:r>
      <w:r w:rsidR="00515762" w:rsidRPr="00034DCA">
        <w:rPr>
          <w:sz w:val="24"/>
        </w:rPr>
        <w:t xml:space="preserve">. </w:t>
      </w:r>
      <w:r w:rsidR="00D9378A" w:rsidRPr="00034DCA">
        <w:rPr>
          <w:sz w:val="24"/>
        </w:rPr>
        <w:t>T</w:t>
      </w:r>
      <w:r w:rsidR="00515762" w:rsidRPr="00034DCA">
        <w:rPr>
          <w:sz w:val="24"/>
        </w:rPr>
        <w:t xml:space="preserve">he structural models </w:t>
      </w:r>
      <w:r w:rsidR="00D9378A" w:rsidRPr="00034DCA">
        <w:rPr>
          <w:sz w:val="24"/>
        </w:rPr>
        <w:t xml:space="preserve">displayed </w:t>
      </w:r>
      <w:r w:rsidR="00515762" w:rsidRPr="00034DCA">
        <w:rPr>
          <w:sz w:val="24"/>
        </w:rPr>
        <w:t>below</w:t>
      </w:r>
      <w:r w:rsidR="00BB5C63" w:rsidRPr="00034DCA">
        <w:rPr>
          <w:sz w:val="24"/>
        </w:rPr>
        <w:t xml:space="preserve"> </w:t>
      </w:r>
      <w:r w:rsidR="00D9378A" w:rsidRPr="00034DCA">
        <w:rPr>
          <w:sz w:val="24"/>
        </w:rPr>
        <w:t xml:space="preserve">were drawn using the software VESTA </w:t>
      </w:r>
      <w:r w:rsidR="00990B4C" w:rsidRPr="00034DCA">
        <w:rPr>
          <w:sz w:val="24"/>
        </w:rPr>
        <w:fldChar w:fldCharType="begin"/>
      </w:r>
      <w:r w:rsidR="0025445C" w:rsidRPr="00034DCA">
        <w:rPr>
          <w:sz w:val="24"/>
        </w:rPr>
        <w:instrText xml:space="preserve"> ADDIN ZOTERO_ITEM CSL_CITATION {"citationID":"cv7OdcGF","properties":{"formattedCitation":"(Momma and Izumi 2011)","plainCitation":"(Momma and Izumi 2011)","noteIndex":0},"citationItems":[{"id":2680,"uris":["http://zotero.org/users/local/kQUqydmm/items/2U6VY7Y2"],"uri":["http://zotero.org/users/local/kQUqydmm/items/2U6VY7Y2"],"itemData":{"id":2680,"type":"article-journal","title":"&lt;i&gt;VESTA 3&lt;/i&gt; for three-dimensional visualization of crystal, volumetric and morphology data","container-title":"Journal of Applied Crystallography","page":"1272-1276","volume":"44","issue":"6","source":"Crossref","DOI":"10.1107/S0021889811038970","ISSN":"0021-8898","language":"en","author":[{"family":"Momma","given":"Koichi"},{"family":"Izumi","given":"Fujio"}],"issued":{"date-parts":[["2011",12,1]]}}}],"schema":"https://github.com/citation-style-language/schema/raw/master/csl-citation.json"} </w:instrText>
      </w:r>
      <w:r w:rsidR="00990B4C" w:rsidRPr="00034DCA">
        <w:rPr>
          <w:sz w:val="24"/>
        </w:rPr>
        <w:fldChar w:fldCharType="separate"/>
      </w:r>
      <w:r w:rsidR="0025445C" w:rsidRPr="00034DCA">
        <w:rPr>
          <w:sz w:val="24"/>
        </w:rPr>
        <w:t>(Momma and Izumi 2011)</w:t>
      </w:r>
      <w:r w:rsidR="00990B4C" w:rsidRPr="00034DCA">
        <w:rPr>
          <w:sz w:val="24"/>
        </w:rPr>
        <w:fldChar w:fldCharType="end"/>
      </w:r>
      <w:r w:rsidR="00515762" w:rsidRPr="00034DCA">
        <w:rPr>
          <w:sz w:val="24"/>
        </w:rPr>
        <w:t>.</w:t>
      </w:r>
    </w:p>
    <w:p w14:paraId="31CA92EA" w14:textId="77777777" w:rsidR="0093437B" w:rsidRPr="00034DCA" w:rsidRDefault="0093437B">
      <w:pPr>
        <w:spacing w:line="480" w:lineRule="auto"/>
        <w:rPr>
          <w:sz w:val="24"/>
        </w:rPr>
      </w:pPr>
    </w:p>
    <w:p w14:paraId="4372E1BE" w14:textId="77777777" w:rsidR="00290242" w:rsidRPr="00034DCA" w:rsidRDefault="002236B1">
      <w:pPr>
        <w:spacing w:line="480" w:lineRule="auto"/>
        <w:rPr>
          <w:sz w:val="24"/>
        </w:rPr>
      </w:pPr>
      <w:r w:rsidRPr="00034DCA">
        <w:rPr>
          <w:rFonts w:hint="eastAsia"/>
          <w:sz w:val="24"/>
        </w:rPr>
        <w:t xml:space="preserve">Brillouin Scattering </w:t>
      </w:r>
    </w:p>
    <w:p w14:paraId="294AFB7C" w14:textId="5651FFFD" w:rsidR="00290242" w:rsidRPr="00034DCA" w:rsidRDefault="002236B1">
      <w:pPr>
        <w:spacing w:line="480" w:lineRule="auto"/>
        <w:rPr>
          <w:sz w:val="24"/>
        </w:rPr>
      </w:pPr>
      <w:r w:rsidRPr="00034DCA">
        <w:rPr>
          <w:rFonts w:hint="eastAsia"/>
          <w:sz w:val="24"/>
        </w:rPr>
        <w:t xml:space="preserve">We </w:t>
      </w:r>
      <w:r w:rsidR="00EA4657" w:rsidRPr="00034DCA">
        <w:rPr>
          <w:sz w:val="24"/>
        </w:rPr>
        <w:t xml:space="preserve">collected </w:t>
      </w:r>
      <w:r w:rsidR="00270DA0" w:rsidRPr="00034DCA">
        <w:rPr>
          <w:sz w:val="24"/>
        </w:rPr>
        <w:t xml:space="preserve">single-crystal </w:t>
      </w:r>
      <w:r w:rsidRPr="00034DCA">
        <w:rPr>
          <w:rFonts w:hint="eastAsia"/>
          <w:sz w:val="24"/>
        </w:rPr>
        <w:t xml:space="preserve">Brillouin scattering </w:t>
      </w:r>
      <w:r w:rsidR="00EA4657" w:rsidRPr="00034DCA">
        <w:rPr>
          <w:sz w:val="24"/>
        </w:rPr>
        <w:t>spectra from</w:t>
      </w:r>
      <w:r w:rsidR="00EA4657" w:rsidRPr="00034DCA">
        <w:rPr>
          <w:rFonts w:hint="eastAsia"/>
          <w:sz w:val="24"/>
        </w:rPr>
        <w:t xml:space="preserve"> </w:t>
      </w:r>
      <w:r w:rsidR="00270DA0" w:rsidRPr="00034DCA">
        <w:rPr>
          <w:sz w:val="24"/>
        </w:rPr>
        <w:t>grains selected from sample MA-576</w:t>
      </w:r>
      <w:r w:rsidR="000A2967" w:rsidRPr="00034DCA">
        <w:rPr>
          <w:sz w:val="24"/>
        </w:rPr>
        <w:t>,</w:t>
      </w:r>
      <w:r w:rsidR="00270DA0" w:rsidRPr="00034DCA">
        <w:rPr>
          <w:sz w:val="24"/>
        </w:rPr>
        <w:t xml:space="preserve"> </w:t>
      </w:r>
      <w:r w:rsidRPr="00034DCA">
        <w:rPr>
          <w:rFonts w:hint="eastAsia"/>
          <w:sz w:val="24"/>
        </w:rPr>
        <w:t>our Al-bearing shy-B</w:t>
      </w:r>
      <w:r w:rsidRPr="00034DCA">
        <w:rPr>
          <w:sz w:val="24"/>
        </w:rPr>
        <w:t xml:space="preserve"> </w:t>
      </w:r>
      <w:r w:rsidR="00AA6E91" w:rsidRPr="00034DCA">
        <w:rPr>
          <w:sz w:val="24"/>
        </w:rPr>
        <w:t xml:space="preserve">sample </w:t>
      </w:r>
      <w:r w:rsidR="00EA4657" w:rsidRPr="00034DCA">
        <w:rPr>
          <w:sz w:val="24"/>
        </w:rPr>
        <w:t xml:space="preserve">that contained the </w:t>
      </w:r>
      <w:r w:rsidRPr="00034DCA">
        <w:rPr>
          <w:sz w:val="24"/>
        </w:rPr>
        <w:t xml:space="preserve">highest </w:t>
      </w:r>
      <w:r w:rsidR="00EA4657" w:rsidRPr="00034DCA">
        <w:rPr>
          <w:sz w:val="24"/>
        </w:rPr>
        <w:t xml:space="preserve">amount of </w:t>
      </w:r>
      <w:r w:rsidRPr="00034DCA">
        <w:rPr>
          <w:sz w:val="24"/>
        </w:rPr>
        <w:t xml:space="preserve">Al </w:t>
      </w:r>
      <w:r w:rsidRPr="00034DCA">
        <w:rPr>
          <w:rFonts w:hint="eastAsia"/>
          <w:sz w:val="24"/>
        </w:rPr>
        <w:t>(1.35</w:t>
      </w:r>
      <w:r w:rsidRPr="00034DCA">
        <w:rPr>
          <w:sz w:val="24"/>
        </w:rPr>
        <w:t xml:space="preserve"> atoms </w:t>
      </w:r>
      <w:r w:rsidRPr="00034DCA">
        <w:rPr>
          <w:rFonts w:hint="eastAsia"/>
          <w:sz w:val="24"/>
        </w:rPr>
        <w:t xml:space="preserve">pfu). </w:t>
      </w:r>
      <w:r w:rsidRPr="00034DCA">
        <w:rPr>
          <w:sz w:val="24"/>
        </w:rPr>
        <w:t xml:space="preserve">Four </w:t>
      </w:r>
      <w:r w:rsidRPr="00034DCA">
        <w:rPr>
          <w:rFonts w:hint="eastAsia"/>
          <w:sz w:val="24"/>
        </w:rPr>
        <w:t>crystal</w:t>
      </w:r>
      <w:r w:rsidRPr="00034DCA">
        <w:rPr>
          <w:sz w:val="24"/>
        </w:rPr>
        <w:t xml:space="preserve"> platelets</w:t>
      </w:r>
      <w:r w:rsidRPr="00034DCA">
        <w:rPr>
          <w:rFonts w:hint="eastAsia"/>
          <w:sz w:val="24"/>
        </w:rPr>
        <w:t xml:space="preserve"> were </w:t>
      </w:r>
      <w:r w:rsidRPr="00034DCA">
        <w:rPr>
          <w:sz w:val="24"/>
        </w:rPr>
        <w:t>double</w:t>
      </w:r>
      <w:r w:rsidRPr="00034DCA">
        <w:rPr>
          <w:rFonts w:hint="eastAsia"/>
          <w:sz w:val="24"/>
        </w:rPr>
        <w:t xml:space="preserve"> side polished to 20-25</w:t>
      </w:r>
      <w:r w:rsidRPr="00034DCA">
        <w:rPr>
          <w:sz w:val="24"/>
        </w:rPr>
        <w:t xml:space="preserve"> </w:t>
      </w:r>
      <w:proofErr w:type="spellStart"/>
      <w:r w:rsidRPr="00034DCA">
        <w:rPr>
          <w:sz w:val="24"/>
        </w:rPr>
        <w:t>μm</w:t>
      </w:r>
      <w:proofErr w:type="spellEnd"/>
      <w:r w:rsidRPr="00034DCA">
        <w:rPr>
          <w:rFonts w:hint="eastAsia"/>
          <w:sz w:val="24"/>
        </w:rPr>
        <w:t xml:space="preserve"> </w:t>
      </w:r>
      <w:r w:rsidRPr="00034DCA">
        <w:rPr>
          <w:sz w:val="24"/>
        </w:rPr>
        <w:t xml:space="preserve">final thickness, </w:t>
      </w:r>
      <w:r w:rsidRPr="00034DCA">
        <w:rPr>
          <w:rFonts w:hint="eastAsia"/>
          <w:sz w:val="24"/>
        </w:rPr>
        <w:t>and the</w:t>
      </w:r>
      <w:r w:rsidRPr="00034DCA">
        <w:rPr>
          <w:sz w:val="24"/>
        </w:rPr>
        <w:t>ir</w:t>
      </w:r>
      <w:r w:rsidRPr="00034DCA">
        <w:rPr>
          <w:rFonts w:hint="eastAsia"/>
          <w:sz w:val="24"/>
        </w:rPr>
        <w:t xml:space="preserve"> </w:t>
      </w:r>
      <w:r w:rsidRPr="00034DCA">
        <w:rPr>
          <w:sz w:val="24"/>
        </w:rPr>
        <w:t>orientations</w:t>
      </w:r>
      <w:r w:rsidRPr="00034DCA">
        <w:rPr>
          <w:rFonts w:hint="eastAsia"/>
          <w:sz w:val="24"/>
        </w:rPr>
        <w:t xml:space="preserve"> were </w:t>
      </w:r>
      <w:r w:rsidRPr="00034DCA">
        <w:rPr>
          <w:sz w:val="24"/>
        </w:rPr>
        <w:t>determined</w:t>
      </w:r>
      <w:r w:rsidRPr="00034DCA">
        <w:rPr>
          <w:rFonts w:hint="eastAsia"/>
          <w:sz w:val="24"/>
        </w:rPr>
        <w:t xml:space="preserve"> by </w:t>
      </w:r>
      <w:r w:rsidR="000462CE" w:rsidRPr="00034DCA">
        <w:rPr>
          <w:sz w:val="24"/>
        </w:rPr>
        <w:t xml:space="preserve">single crystal </w:t>
      </w:r>
      <w:r w:rsidRPr="00034DCA">
        <w:rPr>
          <w:rFonts w:hint="eastAsia"/>
          <w:sz w:val="24"/>
        </w:rPr>
        <w:t xml:space="preserve">XRD at </w:t>
      </w:r>
      <w:r w:rsidR="000462CE" w:rsidRPr="00034DCA">
        <w:rPr>
          <w:sz w:val="24"/>
        </w:rPr>
        <w:t xml:space="preserve">the ECB </w:t>
      </w:r>
      <w:r w:rsidR="000462CE" w:rsidRPr="00034DCA">
        <w:rPr>
          <w:sz w:val="24"/>
        </w:rPr>
        <w:lastRenderedPageBreak/>
        <w:t>(see above)</w:t>
      </w:r>
      <w:r w:rsidRPr="00034DCA">
        <w:rPr>
          <w:rFonts w:hint="eastAsia"/>
          <w:sz w:val="24"/>
        </w:rPr>
        <w:t xml:space="preserve">. </w:t>
      </w:r>
      <w:r w:rsidRPr="00034DCA">
        <w:rPr>
          <w:sz w:val="24"/>
        </w:rPr>
        <w:t>The orientations of the four platelets</w:t>
      </w:r>
      <w:r w:rsidRPr="00034DCA">
        <w:rPr>
          <w:rFonts w:hint="eastAsia"/>
          <w:sz w:val="24"/>
        </w:rPr>
        <w:t xml:space="preserve"> </w:t>
      </w:r>
      <w:r w:rsidR="000462CE" w:rsidRPr="00034DCA">
        <w:rPr>
          <w:sz w:val="24"/>
        </w:rPr>
        <w:t>were</w:t>
      </w:r>
      <w:r w:rsidR="000462CE" w:rsidRPr="00034DCA">
        <w:rPr>
          <w:rFonts w:hint="eastAsia"/>
          <w:sz w:val="24"/>
        </w:rPr>
        <w:t xml:space="preserve"> </w:t>
      </w:r>
      <w:r w:rsidR="006E678C" w:rsidRPr="00034DCA">
        <w:rPr>
          <w:sz w:val="24"/>
        </w:rPr>
        <w:t>(</w:t>
      </w:r>
      <w:r w:rsidR="006E678C" w:rsidRPr="00034DCA">
        <w:rPr>
          <w:rFonts w:hint="eastAsia"/>
          <w:sz w:val="24"/>
        </w:rPr>
        <w:t>-</w:t>
      </w:r>
      <w:r w:rsidRPr="00034DCA">
        <w:rPr>
          <w:rFonts w:hint="eastAsia"/>
          <w:sz w:val="24"/>
        </w:rPr>
        <w:t>0.5</w:t>
      </w:r>
      <w:r w:rsidRPr="00034DCA">
        <w:rPr>
          <w:rFonts w:hint="eastAsia"/>
          <w:sz w:val="24"/>
        </w:rPr>
        <w:t>，</w:t>
      </w:r>
      <w:r w:rsidRPr="00034DCA">
        <w:rPr>
          <w:rFonts w:hint="eastAsia"/>
          <w:sz w:val="24"/>
        </w:rPr>
        <w:t>0</w:t>
      </w:r>
      <w:r w:rsidRPr="00034DCA">
        <w:rPr>
          <w:rFonts w:hint="eastAsia"/>
          <w:sz w:val="24"/>
        </w:rPr>
        <w:t>，</w:t>
      </w:r>
      <w:r w:rsidRPr="00034DCA">
        <w:rPr>
          <w:rFonts w:hint="eastAsia"/>
          <w:sz w:val="24"/>
        </w:rPr>
        <w:t>0.87</w:t>
      </w:r>
      <w:r w:rsidR="006E678C" w:rsidRPr="00034DCA">
        <w:rPr>
          <w:sz w:val="24"/>
        </w:rPr>
        <w:t>)</w:t>
      </w:r>
      <w:r w:rsidR="006E678C" w:rsidRPr="00034DCA">
        <w:rPr>
          <w:rFonts w:hint="eastAsia"/>
          <w:sz w:val="24"/>
        </w:rPr>
        <w:t xml:space="preserve">, </w:t>
      </w:r>
      <w:r w:rsidR="006E678C" w:rsidRPr="00034DCA">
        <w:rPr>
          <w:sz w:val="24"/>
        </w:rPr>
        <w:t>(</w:t>
      </w:r>
      <w:r w:rsidRPr="00034DCA">
        <w:rPr>
          <w:rFonts w:hint="eastAsia"/>
          <w:sz w:val="24"/>
        </w:rPr>
        <w:t>0.83</w:t>
      </w:r>
      <w:r w:rsidRPr="00034DCA">
        <w:rPr>
          <w:rFonts w:hint="eastAsia"/>
          <w:sz w:val="24"/>
        </w:rPr>
        <w:t>，</w:t>
      </w:r>
      <w:r w:rsidRPr="00034DCA">
        <w:rPr>
          <w:rFonts w:hint="eastAsia"/>
          <w:sz w:val="24"/>
        </w:rPr>
        <w:t>-0.56</w:t>
      </w:r>
      <w:r w:rsidRPr="00034DCA">
        <w:rPr>
          <w:rFonts w:hint="eastAsia"/>
          <w:sz w:val="24"/>
        </w:rPr>
        <w:t>，</w:t>
      </w:r>
      <w:r w:rsidRPr="00034DCA">
        <w:rPr>
          <w:rFonts w:hint="eastAsia"/>
          <w:sz w:val="24"/>
        </w:rPr>
        <w:t>-0.08</w:t>
      </w:r>
      <w:r w:rsidR="006E678C" w:rsidRPr="00034DCA">
        <w:rPr>
          <w:sz w:val="24"/>
        </w:rPr>
        <w:t>)</w:t>
      </w:r>
      <w:r w:rsidR="006E678C" w:rsidRPr="00034DCA">
        <w:rPr>
          <w:rFonts w:hint="eastAsia"/>
          <w:sz w:val="24"/>
        </w:rPr>
        <w:t xml:space="preserve">, </w:t>
      </w:r>
      <w:r w:rsidR="006E678C" w:rsidRPr="00034DCA">
        <w:rPr>
          <w:sz w:val="24"/>
        </w:rPr>
        <w:t>(</w:t>
      </w:r>
      <w:r w:rsidR="006E678C" w:rsidRPr="00034DCA">
        <w:rPr>
          <w:rFonts w:hint="eastAsia"/>
          <w:sz w:val="24"/>
        </w:rPr>
        <w:t>-</w:t>
      </w:r>
      <w:r w:rsidRPr="00034DCA">
        <w:rPr>
          <w:rFonts w:hint="eastAsia"/>
          <w:sz w:val="24"/>
        </w:rPr>
        <w:t>0.78</w:t>
      </w:r>
      <w:r w:rsidRPr="00034DCA">
        <w:rPr>
          <w:rFonts w:hint="eastAsia"/>
          <w:sz w:val="24"/>
        </w:rPr>
        <w:t>，</w:t>
      </w:r>
      <w:r w:rsidRPr="00034DCA">
        <w:rPr>
          <w:rFonts w:hint="eastAsia"/>
          <w:sz w:val="24"/>
        </w:rPr>
        <w:t>-0.38</w:t>
      </w:r>
      <w:r w:rsidRPr="00034DCA">
        <w:rPr>
          <w:rFonts w:hint="eastAsia"/>
          <w:sz w:val="24"/>
        </w:rPr>
        <w:t>，</w:t>
      </w:r>
      <w:r w:rsidRPr="00034DCA">
        <w:rPr>
          <w:rFonts w:hint="eastAsia"/>
          <w:sz w:val="24"/>
        </w:rPr>
        <w:t>0.49</w:t>
      </w:r>
      <w:r w:rsidR="006E678C" w:rsidRPr="00034DCA">
        <w:rPr>
          <w:sz w:val="24"/>
        </w:rPr>
        <w:t>)</w:t>
      </w:r>
      <w:r w:rsidR="006E678C" w:rsidRPr="00034DCA">
        <w:rPr>
          <w:rFonts w:hint="eastAsia"/>
          <w:sz w:val="24"/>
        </w:rPr>
        <w:t xml:space="preserve"> </w:t>
      </w:r>
      <w:r w:rsidRPr="00034DCA">
        <w:rPr>
          <w:rFonts w:hint="eastAsia"/>
          <w:sz w:val="24"/>
        </w:rPr>
        <w:t xml:space="preserve">and </w:t>
      </w:r>
      <w:r w:rsidR="006E678C" w:rsidRPr="00034DCA">
        <w:rPr>
          <w:sz w:val="24"/>
        </w:rPr>
        <w:t>(</w:t>
      </w:r>
      <w:r w:rsidR="006E678C" w:rsidRPr="00034DCA">
        <w:rPr>
          <w:rFonts w:hint="eastAsia"/>
          <w:sz w:val="24"/>
        </w:rPr>
        <w:t>-</w:t>
      </w:r>
      <w:r w:rsidRPr="00034DCA">
        <w:rPr>
          <w:rFonts w:hint="eastAsia"/>
          <w:sz w:val="24"/>
        </w:rPr>
        <w:t>0.81</w:t>
      </w:r>
      <w:r w:rsidRPr="00034DCA">
        <w:rPr>
          <w:rFonts w:hint="eastAsia"/>
          <w:sz w:val="24"/>
        </w:rPr>
        <w:t>，</w:t>
      </w:r>
      <w:r w:rsidRPr="00034DCA">
        <w:rPr>
          <w:rFonts w:hint="eastAsia"/>
          <w:sz w:val="24"/>
        </w:rPr>
        <w:t>-0.59</w:t>
      </w:r>
      <w:r w:rsidRPr="00034DCA">
        <w:rPr>
          <w:rFonts w:hint="eastAsia"/>
          <w:sz w:val="24"/>
        </w:rPr>
        <w:t>，</w:t>
      </w:r>
      <w:r w:rsidRPr="00034DCA">
        <w:rPr>
          <w:rFonts w:hint="eastAsia"/>
          <w:sz w:val="24"/>
        </w:rPr>
        <w:t>0.09</w:t>
      </w:r>
      <w:r w:rsidR="006E678C" w:rsidRPr="00034DCA">
        <w:rPr>
          <w:sz w:val="24"/>
        </w:rPr>
        <w:t>)</w:t>
      </w:r>
      <w:r w:rsidRPr="00034DCA">
        <w:rPr>
          <w:sz w:val="24"/>
        </w:rPr>
        <w:t xml:space="preserve">. </w:t>
      </w:r>
      <w:r w:rsidRPr="00034DCA">
        <w:rPr>
          <w:rFonts w:hint="eastAsia"/>
          <w:sz w:val="24"/>
        </w:rPr>
        <w:t xml:space="preserve">Brillouin </w:t>
      </w:r>
      <w:r w:rsidRPr="00034DCA">
        <w:rPr>
          <w:sz w:val="24"/>
        </w:rPr>
        <w:t>scattering</w:t>
      </w:r>
      <w:r w:rsidRPr="00034DCA">
        <w:rPr>
          <w:rFonts w:hint="eastAsia"/>
          <w:sz w:val="24"/>
        </w:rPr>
        <w:t xml:space="preserve"> experiments at </w:t>
      </w:r>
      <w:r w:rsidRPr="00034DCA">
        <w:rPr>
          <w:sz w:val="24"/>
        </w:rPr>
        <w:t>ambient</w:t>
      </w:r>
      <w:r w:rsidRPr="00034DCA">
        <w:rPr>
          <w:rFonts w:hint="eastAsia"/>
          <w:sz w:val="24"/>
        </w:rPr>
        <w:t xml:space="preserve"> condition </w:t>
      </w:r>
      <w:r w:rsidR="000462CE" w:rsidRPr="00034DCA">
        <w:rPr>
          <w:sz w:val="24"/>
        </w:rPr>
        <w:t xml:space="preserve">were </w:t>
      </w:r>
      <w:r w:rsidR="008A071B" w:rsidRPr="00034DCA">
        <w:rPr>
          <w:sz w:val="24"/>
        </w:rPr>
        <w:t>performed</w:t>
      </w:r>
      <w:r w:rsidRPr="00034DCA">
        <w:rPr>
          <w:rFonts w:hint="eastAsia"/>
          <w:sz w:val="24"/>
        </w:rPr>
        <w:t xml:space="preserve"> at </w:t>
      </w:r>
      <w:r w:rsidR="005536E5" w:rsidRPr="00034DCA">
        <w:rPr>
          <w:sz w:val="24"/>
        </w:rPr>
        <w:t xml:space="preserve">the </w:t>
      </w:r>
      <w:r w:rsidR="000462CE" w:rsidRPr="00034DCA">
        <w:rPr>
          <w:sz w:val="24"/>
        </w:rPr>
        <w:t>l</w:t>
      </w:r>
      <w:r w:rsidR="000462CE" w:rsidRPr="00034DCA">
        <w:rPr>
          <w:rFonts w:hint="eastAsia"/>
          <w:sz w:val="24"/>
        </w:rPr>
        <w:t xml:space="preserve">aser </w:t>
      </w:r>
      <w:r w:rsidRPr="00034DCA">
        <w:rPr>
          <w:rFonts w:hint="eastAsia"/>
          <w:sz w:val="24"/>
        </w:rPr>
        <w:t xml:space="preserve">lab </w:t>
      </w:r>
      <w:r w:rsidR="000462CE" w:rsidRPr="00034DCA">
        <w:rPr>
          <w:sz w:val="24"/>
        </w:rPr>
        <w:t>of the Extreme Conditions Science Infrastructure (ECSI) of PETRA III, DESY, Hamburg, established by the GFZ Potsdam</w:t>
      </w:r>
      <w:r w:rsidRPr="00034DCA">
        <w:rPr>
          <w:rFonts w:hint="eastAsia"/>
          <w:sz w:val="24"/>
        </w:rPr>
        <w:t xml:space="preserve">. The </w:t>
      </w:r>
      <w:r w:rsidRPr="00034DCA">
        <w:rPr>
          <w:sz w:val="24"/>
        </w:rPr>
        <w:t>signal</w:t>
      </w:r>
      <w:r w:rsidRPr="00034DCA">
        <w:rPr>
          <w:rFonts w:hint="eastAsia"/>
          <w:sz w:val="24"/>
        </w:rPr>
        <w:t xml:space="preserve"> was excited by a </w:t>
      </w:r>
      <w:proofErr w:type="gramStart"/>
      <w:r w:rsidRPr="00034DCA">
        <w:rPr>
          <w:sz w:val="24"/>
        </w:rPr>
        <w:t>Nd</w:t>
      </w:r>
      <w:r w:rsidR="0029289C" w:rsidRPr="00034DCA">
        <w:rPr>
          <w:sz w:val="24"/>
        </w:rPr>
        <w:t>:</w:t>
      </w:r>
      <w:r w:rsidRPr="00034DCA">
        <w:rPr>
          <w:sz w:val="24"/>
        </w:rPr>
        <w:t>YVO</w:t>
      </w:r>
      <w:proofErr w:type="gramEnd"/>
      <w:r w:rsidRPr="00034DCA">
        <w:rPr>
          <w:sz w:val="24"/>
          <w:vertAlign w:val="subscript"/>
        </w:rPr>
        <w:t>4</w:t>
      </w:r>
      <w:r w:rsidRPr="00034DCA">
        <w:rPr>
          <w:rFonts w:hint="eastAsia"/>
          <w:sz w:val="24"/>
        </w:rPr>
        <w:t xml:space="preserve"> </w:t>
      </w:r>
      <w:r w:rsidRPr="00034DCA">
        <w:rPr>
          <w:sz w:val="24"/>
        </w:rPr>
        <w:t>laser</w:t>
      </w:r>
      <w:r w:rsidRPr="00034DCA">
        <w:rPr>
          <w:rFonts w:hint="eastAsia"/>
          <w:sz w:val="24"/>
        </w:rPr>
        <w:t xml:space="preserve"> with a wavelength of 532 nm </w:t>
      </w:r>
      <w:r w:rsidR="0097693E" w:rsidRPr="00034DCA">
        <w:rPr>
          <w:sz w:val="24"/>
        </w:rPr>
        <w:t>and a</w:t>
      </w:r>
      <w:r w:rsidR="006F34BF" w:rsidRPr="00034DCA">
        <w:rPr>
          <w:sz w:val="24"/>
        </w:rPr>
        <w:t>n</w:t>
      </w:r>
      <w:r w:rsidR="0097693E" w:rsidRPr="00034DCA">
        <w:rPr>
          <w:rFonts w:hint="eastAsia"/>
          <w:sz w:val="24"/>
        </w:rPr>
        <w:t xml:space="preserve"> </w:t>
      </w:r>
      <w:r w:rsidR="00990B4C" w:rsidRPr="00034DCA">
        <w:rPr>
          <w:sz w:val="24"/>
        </w:rPr>
        <w:t>output</w:t>
      </w:r>
      <w:r w:rsidR="008045CA" w:rsidRPr="00034DCA">
        <w:rPr>
          <w:rFonts w:hint="eastAsia"/>
          <w:sz w:val="24"/>
        </w:rPr>
        <w:t xml:space="preserve"> </w:t>
      </w:r>
      <w:r w:rsidRPr="00034DCA">
        <w:rPr>
          <w:rFonts w:hint="eastAsia"/>
          <w:sz w:val="24"/>
        </w:rPr>
        <w:t xml:space="preserve">power of </w:t>
      </w:r>
      <w:r w:rsidR="00985C78" w:rsidRPr="00034DCA">
        <w:rPr>
          <w:sz w:val="24"/>
        </w:rPr>
        <w:t>1</w:t>
      </w:r>
      <w:r w:rsidRPr="00034DCA">
        <w:rPr>
          <w:rFonts w:hint="eastAsia"/>
          <w:sz w:val="24"/>
        </w:rPr>
        <w:t xml:space="preserve">00 </w:t>
      </w:r>
      <w:proofErr w:type="spellStart"/>
      <w:r w:rsidRPr="00034DCA">
        <w:rPr>
          <w:rFonts w:hint="eastAsia"/>
          <w:sz w:val="24"/>
        </w:rPr>
        <w:t>mW</w:t>
      </w:r>
      <w:proofErr w:type="spellEnd"/>
      <w:r w:rsidRPr="00034DCA">
        <w:rPr>
          <w:rFonts w:hint="eastAsia"/>
          <w:sz w:val="24"/>
        </w:rPr>
        <w:t xml:space="preserve">. The Brillouin spectra were recorded by a </w:t>
      </w:r>
      <w:r w:rsidRPr="00034DCA">
        <w:rPr>
          <w:sz w:val="24"/>
        </w:rPr>
        <w:t xml:space="preserve">six-pass </w:t>
      </w:r>
      <w:proofErr w:type="spellStart"/>
      <w:r w:rsidRPr="00034DCA">
        <w:rPr>
          <w:sz w:val="24"/>
        </w:rPr>
        <w:t>Sandercock</w:t>
      </w:r>
      <w:proofErr w:type="spellEnd"/>
      <w:r w:rsidRPr="00034DCA">
        <w:rPr>
          <w:sz w:val="24"/>
        </w:rPr>
        <w:t xml:space="preserve"> tandem Fabry-Perot interferometer</w:t>
      </w:r>
      <w:r w:rsidRPr="00034DCA">
        <w:rPr>
          <w:rFonts w:hint="eastAsia"/>
          <w:sz w:val="24"/>
        </w:rPr>
        <w:t xml:space="preserve">. The </w:t>
      </w:r>
      <w:r w:rsidR="00F604C5" w:rsidRPr="00034DCA">
        <w:rPr>
          <w:sz w:val="24"/>
        </w:rPr>
        <w:t xml:space="preserve">external </w:t>
      </w:r>
      <w:r w:rsidRPr="00034DCA">
        <w:rPr>
          <w:sz w:val="24"/>
        </w:rPr>
        <w:t>scattering</w:t>
      </w:r>
      <w:r w:rsidRPr="00034DCA">
        <w:rPr>
          <w:rFonts w:hint="eastAsia"/>
          <w:sz w:val="24"/>
        </w:rPr>
        <w:t xml:space="preserve"> angle </w:t>
      </w:r>
      <w:r w:rsidR="00F604C5" w:rsidRPr="00034DCA">
        <w:rPr>
          <w:sz w:val="24"/>
        </w:rPr>
        <w:t xml:space="preserve">(i.e. the angle between incident and scattered light directions outside the sample) </w:t>
      </w:r>
      <w:r w:rsidRPr="00034DCA">
        <w:rPr>
          <w:rFonts w:hint="eastAsia"/>
          <w:sz w:val="24"/>
        </w:rPr>
        <w:t>was 50</w:t>
      </w:r>
      <w:r w:rsidRPr="00034DCA">
        <w:rPr>
          <w:rFonts w:hint="eastAsia"/>
          <w:sz w:val="24"/>
          <w:vertAlign w:val="superscript"/>
        </w:rPr>
        <w:t>o</w:t>
      </w:r>
      <w:r w:rsidRPr="00034DCA">
        <w:rPr>
          <w:rFonts w:hint="eastAsia"/>
          <w:sz w:val="24"/>
        </w:rPr>
        <w:t xml:space="preserve">, and the mirror spacing </w:t>
      </w:r>
      <w:r w:rsidR="0097693E" w:rsidRPr="00034DCA">
        <w:rPr>
          <w:sz w:val="24"/>
        </w:rPr>
        <w:t>wa</w:t>
      </w:r>
      <w:r w:rsidR="0097693E" w:rsidRPr="00034DCA">
        <w:rPr>
          <w:rFonts w:hint="eastAsia"/>
          <w:sz w:val="24"/>
        </w:rPr>
        <w:t xml:space="preserve">s </w:t>
      </w:r>
      <w:r w:rsidRPr="00034DCA">
        <w:rPr>
          <w:rFonts w:hint="eastAsia"/>
          <w:sz w:val="24"/>
        </w:rPr>
        <w:t xml:space="preserve">6 </w:t>
      </w:r>
      <w:r w:rsidR="0097693E" w:rsidRPr="00034DCA">
        <w:rPr>
          <w:sz w:val="24"/>
        </w:rPr>
        <w:t>m</w:t>
      </w:r>
      <w:r w:rsidRPr="00034DCA">
        <w:rPr>
          <w:rFonts w:hint="eastAsia"/>
          <w:sz w:val="24"/>
        </w:rPr>
        <w:t>m during the measurement</w:t>
      </w:r>
      <w:r w:rsidR="0097693E" w:rsidRPr="00034DCA">
        <w:rPr>
          <w:sz w:val="24"/>
        </w:rPr>
        <w:t>s</w:t>
      </w:r>
      <w:r w:rsidRPr="00034DCA">
        <w:rPr>
          <w:rFonts w:hint="eastAsia"/>
          <w:sz w:val="24"/>
        </w:rPr>
        <w:t xml:space="preserve">. </w:t>
      </w:r>
      <w:r w:rsidRPr="00034DCA">
        <w:rPr>
          <w:sz w:val="24"/>
        </w:rPr>
        <w:t xml:space="preserve">The acoustic velocities of </w:t>
      </w:r>
      <w:r w:rsidR="00F339EE" w:rsidRPr="00034DCA">
        <w:rPr>
          <w:sz w:val="24"/>
        </w:rPr>
        <w:t xml:space="preserve">the </w:t>
      </w:r>
      <w:r w:rsidRPr="00034DCA">
        <w:rPr>
          <w:sz w:val="24"/>
        </w:rPr>
        <w:t xml:space="preserve">sample were calculated from the measured Brillouin frequency shift, </w:t>
      </w:r>
      <w:proofErr w:type="spellStart"/>
      <w:r w:rsidRPr="00034DCA">
        <w:rPr>
          <w:sz w:val="24"/>
        </w:rPr>
        <w:t>Δ</w:t>
      </w:r>
      <w:r w:rsidRPr="00034DCA">
        <w:rPr>
          <w:i/>
          <w:sz w:val="24"/>
        </w:rPr>
        <w:t>υ</w:t>
      </w:r>
      <w:r w:rsidRPr="00034DCA">
        <w:rPr>
          <w:sz w:val="24"/>
          <w:vertAlign w:val="subscript"/>
        </w:rPr>
        <w:t>B</w:t>
      </w:r>
      <w:proofErr w:type="spellEnd"/>
      <w:r w:rsidRPr="00034DCA">
        <w:rPr>
          <w:sz w:val="24"/>
        </w:rPr>
        <w:t xml:space="preserve">, </w:t>
      </w:r>
      <w:r w:rsidR="0097693E" w:rsidRPr="00034DCA">
        <w:rPr>
          <w:sz w:val="24"/>
        </w:rPr>
        <w:t>as</w:t>
      </w:r>
      <w:r w:rsidRPr="00034DCA">
        <w:rPr>
          <w:sz w:val="24"/>
        </w:rPr>
        <w:t>:</w:t>
      </w:r>
    </w:p>
    <w:p w14:paraId="3C9E8622" w14:textId="77777777" w:rsidR="00290242" w:rsidRPr="00034DCA" w:rsidRDefault="002236B1">
      <w:pPr>
        <w:spacing w:line="480" w:lineRule="auto"/>
        <w:jc w:val="right"/>
        <w:rPr>
          <w:sz w:val="24"/>
        </w:rPr>
      </w:pPr>
      <w:r w:rsidRPr="00034DCA">
        <w:rPr>
          <w:sz w:val="24"/>
        </w:rPr>
        <w:t xml:space="preserve"> </w:t>
      </w:r>
      <w:r w:rsidRPr="00034DCA">
        <w:rPr>
          <w:rFonts w:hint="eastAsia"/>
          <w:sz w:val="24"/>
        </w:rPr>
        <w:t xml:space="preserve">   </w:t>
      </w:r>
      <m:oMath>
        <m:r>
          <w:rPr>
            <w:rFonts w:ascii="STIXGeneral-Regular" w:hAnsi="STIXGeneral-Regular" w:cs="STIXGeneral-Regular"/>
            <w:sz w:val="24"/>
          </w:rPr>
          <m:t>v</m:t>
        </m:r>
        <m:r>
          <w:rPr>
            <w:rFonts w:ascii="Cambria Math"/>
            <w:sz w:val="24"/>
          </w:rPr>
          <m:t>=</m:t>
        </m:r>
        <m:f>
          <m:fPr>
            <m:ctrlPr>
              <w:rPr>
                <w:rFonts w:ascii="Cambria Math" w:hAnsi="Cambria Math"/>
                <w:i/>
                <w:sz w:val="24"/>
              </w:rPr>
            </m:ctrlPr>
          </m:fPr>
          <m:num>
            <m:r>
              <w:rPr>
                <w:rFonts w:ascii="STIXGeneral-Regular" w:hAnsi="STIXGeneral-Regular" w:cs="STIXGeneral-Regular"/>
                <w:sz w:val="24"/>
              </w:rPr>
              <m:t>Δ</m:t>
            </m:r>
            <m:sSub>
              <m:sSubPr>
                <m:ctrlPr>
                  <w:rPr>
                    <w:rFonts w:ascii="Cambria Math" w:hAnsi="Cambria Math"/>
                    <w:i/>
                    <w:sz w:val="24"/>
                  </w:rPr>
                </m:ctrlPr>
              </m:sSubPr>
              <m:e>
                <m:r>
                  <w:rPr>
                    <w:rFonts w:ascii="STIXGeneral-Regular" w:hAnsi="STIXGeneral-Regular" w:cs="STIXGeneral-Regular"/>
                    <w:sz w:val="24"/>
                  </w:rPr>
                  <m:t>υ</m:t>
                </m:r>
              </m:e>
              <m:sub>
                <m:r>
                  <w:rPr>
                    <w:rFonts w:ascii="STIXGeneral-Regular" w:hAnsi="STIXGeneral-Regular" w:cs="STIXGeneral-Regular"/>
                    <w:sz w:val="24"/>
                  </w:rPr>
                  <m:t>B</m:t>
                </m:r>
              </m:sub>
            </m:sSub>
            <m:sSub>
              <m:sSubPr>
                <m:ctrlPr>
                  <w:rPr>
                    <w:rFonts w:ascii="Cambria Math" w:hAnsi="Cambria Math"/>
                    <w:i/>
                    <w:sz w:val="24"/>
                  </w:rPr>
                </m:ctrlPr>
              </m:sSubPr>
              <m:e>
                <m:r>
                  <w:rPr>
                    <w:rFonts w:ascii="STIXGeneral-Regular" w:hAnsi="STIXGeneral-Regular" w:cs="STIXGeneral-Regular"/>
                    <w:sz w:val="24"/>
                  </w:rPr>
                  <m:t>λ</m:t>
                </m:r>
              </m:e>
              <m:sub>
                <m:r>
                  <w:rPr>
                    <w:rFonts w:ascii="Cambria Math"/>
                    <w:sz w:val="24"/>
                  </w:rPr>
                  <m:t>0</m:t>
                </m:r>
              </m:sub>
            </m:sSub>
          </m:num>
          <m:den>
            <m:r>
              <w:rPr>
                <w:rFonts w:ascii="Cambria Math"/>
                <w:sz w:val="24"/>
              </w:rPr>
              <m:t>2</m:t>
            </m:r>
            <m:func>
              <m:funcPr>
                <m:ctrlPr>
                  <w:rPr>
                    <w:rFonts w:ascii="Cambria Math" w:hAnsi="Cambria Math"/>
                    <w:i/>
                    <w:sz w:val="24"/>
                  </w:rPr>
                </m:ctrlPr>
              </m:funcPr>
              <m:fName>
                <m:r>
                  <w:rPr>
                    <w:rFonts w:ascii="STIXGeneral-Regular" w:hAnsi="STIXGeneral-Regular" w:cs="STIXGeneral-Regular"/>
                    <w:sz w:val="24"/>
                  </w:rPr>
                  <m:t>sin</m:t>
                </m:r>
              </m:fName>
              <m:e>
                <m:r>
                  <w:rPr>
                    <w:rFonts w:ascii="Cambria Math"/>
                    <w:sz w:val="24"/>
                  </w:rPr>
                  <m:t>(</m:t>
                </m:r>
              </m:e>
            </m:func>
            <m:r>
              <w:rPr>
                <w:rFonts w:ascii="STIXGeneral-Regular" w:hAnsi="STIXGeneral-Regular" w:cs="STIXGeneral-Regular"/>
                <w:sz w:val="24"/>
              </w:rPr>
              <m:t>θ</m:t>
            </m:r>
            <m:r>
              <w:rPr>
                <w:rFonts w:ascii="Cambria Math"/>
                <w:sz w:val="24"/>
              </w:rPr>
              <m:t>/2)</m:t>
            </m:r>
          </m:den>
        </m:f>
      </m:oMath>
      <w:r w:rsidRPr="00034DCA">
        <w:rPr>
          <w:rFonts w:hint="eastAsia"/>
          <w:sz w:val="24"/>
        </w:rPr>
        <w:t xml:space="preserve">                            </w:t>
      </w:r>
      <w:r w:rsidRPr="00034DCA">
        <w:rPr>
          <w:sz w:val="24"/>
        </w:rPr>
        <w:t xml:space="preserve">                     (1)</w:t>
      </w:r>
    </w:p>
    <w:p w14:paraId="288CA822" w14:textId="77777777" w:rsidR="00290242" w:rsidRPr="00034DCA" w:rsidRDefault="002236B1">
      <w:pPr>
        <w:spacing w:line="480" w:lineRule="auto"/>
        <w:rPr>
          <w:sz w:val="24"/>
        </w:rPr>
      </w:pPr>
      <w:r w:rsidRPr="00034DCA">
        <w:rPr>
          <w:sz w:val="24"/>
        </w:rPr>
        <w:t>where</w:t>
      </w:r>
      <w:r w:rsidRPr="00034DCA">
        <w:rPr>
          <w:i/>
          <w:sz w:val="24"/>
        </w:rPr>
        <w:t xml:space="preserve"> v </w:t>
      </w:r>
      <w:r w:rsidRPr="00034DCA">
        <w:rPr>
          <w:sz w:val="24"/>
        </w:rPr>
        <w:t xml:space="preserve">is the acoustic velocity, </w:t>
      </w:r>
      <w:r w:rsidRPr="00034DCA">
        <w:rPr>
          <w:i/>
          <w:sz w:val="24"/>
        </w:rPr>
        <w:t>λ</w:t>
      </w:r>
      <w:r w:rsidRPr="00034DCA">
        <w:rPr>
          <w:sz w:val="24"/>
          <w:vertAlign w:val="subscript"/>
        </w:rPr>
        <w:t>0</w:t>
      </w:r>
      <w:r w:rsidRPr="00034DCA">
        <w:rPr>
          <w:i/>
          <w:sz w:val="24"/>
        </w:rPr>
        <w:t xml:space="preserve"> </w:t>
      </w:r>
      <w:r w:rsidRPr="00034DCA">
        <w:rPr>
          <w:sz w:val="24"/>
        </w:rPr>
        <w:t>is the laser wavelength of 532 nm, and</w:t>
      </w:r>
      <w:r w:rsidRPr="00034DCA">
        <w:rPr>
          <w:i/>
          <w:sz w:val="24"/>
        </w:rPr>
        <w:t xml:space="preserve"> θ </w:t>
      </w:r>
      <w:r w:rsidRPr="00034DCA">
        <w:rPr>
          <w:sz w:val="24"/>
        </w:rPr>
        <w:t xml:space="preserve">is the </w:t>
      </w:r>
      <w:r w:rsidR="0097693E" w:rsidRPr="00034DCA">
        <w:rPr>
          <w:sz w:val="24"/>
        </w:rPr>
        <w:t xml:space="preserve">external </w:t>
      </w:r>
      <w:r w:rsidRPr="00034DCA">
        <w:rPr>
          <w:sz w:val="24"/>
        </w:rPr>
        <w:t>scattering angle. The dataset of individual acoustic velocities, and corresponding wave vector orientations and polarizations</w:t>
      </w:r>
      <w:r w:rsidRPr="00034DCA">
        <w:rPr>
          <w:rFonts w:hint="eastAsia"/>
          <w:sz w:val="24"/>
        </w:rPr>
        <w:t xml:space="preserve"> w</w:t>
      </w:r>
      <w:r w:rsidRPr="00034DCA">
        <w:rPr>
          <w:sz w:val="24"/>
        </w:rPr>
        <w:t>as</w:t>
      </w:r>
      <w:r w:rsidRPr="00034DCA">
        <w:rPr>
          <w:rFonts w:hint="eastAsia"/>
          <w:sz w:val="24"/>
        </w:rPr>
        <w:t xml:space="preserve"> used to </w:t>
      </w:r>
      <w:r w:rsidRPr="00034DCA">
        <w:rPr>
          <w:sz w:val="24"/>
        </w:rPr>
        <w:t>determine the</w:t>
      </w:r>
      <w:r w:rsidRPr="00034DCA">
        <w:rPr>
          <w:rFonts w:hint="eastAsia"/>
          <w:sz w:val="24"/>
        </w:rPr>
        <w:t xml:space="preserve"> 9 independent </w:t>
      </w:r>
      <w:r w:rsidR="005536E5" w:rsidRPr="00034DCA">
        <w:rPr>
          <w:sz w:val="24"/>
        </w:rPr>
        <w:t xml:space="preserve">nonzero </w:t>
      </w:r>
      <w:r w:rsidRPr="00034DCA">
        <w:rPr>
          <w:rFonts w:hint="eastAsia"/>
          <w:sz w:val="24"/>
        </w:rPr>
        <w:t>elastic c</w:t>
      </w:r>
      <w:r w:rsidRPr="00034DCA">
        <w:rPr>
          <w:sz w:val="24"/>
        </w:rPr>
        <w:t>oefficient</w:t>
      </w:r>
      <w:r w:rsidRPr="00034DCA">
        <w:rPr>
          <w:rFonts w:hint="eastAsia"/>
          <w:sz w:val="24"/>
        </w:rPr>
        <w:t xml:space="preserve">s of </w:t>
      </w:r>
      <w:r w:rsidR="000462CE" w:rsidRPr="00034DCA">
        <w:rPr>
          <w:sz w:val="24"/>
        </w:rPr>
        <w:t xml:space="preserve">the </w:t>
      </w:r>
      <w:r w:rsidRPr="00034DCA">
        <w:rPr>
          <w:rFonts w:hint="eastAsia"/>
          <w:sz w:val="24"/>
        </w:rPr>
        <w:t>Al-shy-B</w:t>
      </w:r>
      <w:r w:rsidRPr="00034DCA">
        <w:rPr>
          <w:sz w:val="24"/>
        </w:rPr>
        <w:t xml:space="preserve"> </w:t>
      </w:r>
      <w:r w:rsidR="000462CE" w:rsidRPr="00034DCA">
        <w:rPr>
          <w:sz w:val="24"/>
        </w:rPr>
        <w:t>sample</w:t>
      </w:r>
      <w:r w:rsidRPr="00034DCA">
        <w:rPr>
          <w:rFonts w:hint="eastAsia"/>
          <w:sz w:val="24"/>
        </w:rPr>
        <w:t>.</w:t>
      </w:r>
      <w:r w:rsidRPr="00034DCA">
        <w:rPr>
          <w:sz w:val="24"/>
        </w:rPr>
        <w:t xml:space="preserve"> </w:t>
      </w:r>
      <w:r w:rsidRPr="00034DCA">
        <w:rPr>
          <w:rFonts w:hint="eastAsia"/>
          <w:sz w:val="24"/>
        </w:rPr>
        <w:t xml:space="preserve">The </w:t>
      </w:r>
      <w:r w:rsidRPr="00034DCA">
        <w:rPr>
          <w:sz w:val="24"/>
        </w:rPr>
        <w:t>elastic</w:t>
      </w:r>
      <w:r w:rsidRPr="00034DCA">
        <w:rPr>
          <w:rFonts w:hint="eastAsia"/>
          <w:sz w:val="24"/>
        </w:rPr>
        <w:t xml:space="preserve"> constants were </w:t>
      </w:r>
      <w:r w:rsidR="0097693E" w:rsidRPr="00034DCA">
        <w:rPr>
          <w:sz w:val="24"/>
        </w:rPr>
        <w:t>determine</w:t>
      </w:r>
      <w:r w:rsidR="0097693E" w:rsidRPr="00034DCA">
        <w:rPr>
          <w:rFonts w:hint="eastAsia"/>
          <w:sz w:val="24"/>
        </w:rPr>
        <w:t xml:space="preserve">d </w:t>
      </w:r>
      <w:r w:rsidRPr="00034DCA">
        <w:rPr>
          <w:rFonts w:hint="eastAsia"/>
          <w:sz w:val="24"/>
        </w:rPr>
        <w:t xml:space="preserve">by </w:t>
      </w:r>
      <w:r w:rsidRPr="00034DCA">
        <w:rPr>
          <w:sz w:val="24"/>
        </w:rPr>
        <w:t>inverting a set</w:t>
      </w:r>
      <w:r w:rsidRPr="00034DCA">
        <w:rPr>
          <w:rFonts w:hint="eastAsia"/>
          <w:sz w:val="24"/>
        </w:rPr>
        <w:t xml:space="preserve"> </w:t>
      </w:r>
      <w:r w:rsidRPr="00034DCA">
        <w:rPr>
          <w:sz w:val="24"/>
        </w:rPr>
        <w:t xml:space="preserve">of Christoffel’s </w:t>
      </w:r>
      <w:r w:rsidRPr="00034DCA">
        <w:rPr>
          <w:rFonts w:hint="eastAsia"/>
          <w:sz w:val="24"/>
        </w:rPr>
        <w:t>equation</w:t>
      </w:r>
      <w:r w:rsidRPr="00034DCA">
        <w:rPr>
          <w:sz w:val="24"/>
        </w:rPr>
        <w:t>s</w:t>
      </w:r>
      <w:r w:rsidRPr="00034DCA">
        <w:rPr>
          <w:rFonts w:hint="eastAsia"/>
          <w:sz w:val="24"/>
        </w:rPr>
        <w:t xml:space="preserve">: </w:t>
      </w:r>
    </w:p>
    <w:p w14:paraId="371AFBC4" w14:textId="77777777" w:rsidR="00290242" w:rsidRPr="00034DCA" w:rsidRDefault="002236B1">
      <w:pPr>
        <w:spacing w:line="480" w:lineRule="auto"/>
        <w:ind w:firstLine="480"/>
        <w:jc w:val="right"/>
        <w:rPr>
          <w:sz w:val="24"/>
        </w:rPr>
      </w:pPr>
      <w:r w:rsidRPr="00034DCA">
        <w:rPr>
          <w:sz w:val="24"/>
        </w:rPr>
        <w:t xml:space="preserve">         </w:t>
      </w:r>
      <m:oMath>
        <m:d>
          <m:dPr>
            <m:begChr m:val="|"/>
            <m:endChr m:val="|"/>
            <m:ctrlPr>
              <w:rPr>
                <w:rFonts w:ascii="Cambria Math" w:hAnsi="Cambria Math"/>
                <w:i/>
                <w:sz w:val="24"/>
              </w:rPr>
            </m:ctrlPr>
          </m:dPr>
          <m:e>
            <m:sSub>
              <m:sSubPr>
                <m:ctrlPr>
                  <w:rPr>
                    <w:rFonts w:ascii="Cambria Math" w:hAnsi="Cambria Math"/>
                    <w:i/>
                    <w:sz w:val="24"/>
                  </w:rPr>
                </m:ctrlPr>
              </m:sSubPr>
              <m:e>
                <m:r>
                  <w:rPr>
                    <w:rFonts w:ascii="STIXGeneral-Regular" w:hAnsi="STIXGeneral-Regular" w:cs="STIXGeneral-Regular"/>
                    <w:sz w:val="24"/>
                  </w:rPr>
                  <m:t>C</m:t>
                </m:r>
              </m:e>
              <m:sub>
                <m:r>
                  <w:rPr>
                    <w:rFonts w:ascii="STIXGeneral-Regular" w:hAnsi="STIXGeneral-Regular" w:cs="STIXGeneral-Regular"/>
                    <w:sz w:val="24"/>
                  </w:rPr>
                  <m:t>ijkl</m:t>
                </m:r>
              </m:sub>
            </m:sSub>
            <m:sSub>
              <m:sSubPr>
                <m:ctrlPr>
                  <w:rPr>
                    <w:rFonts w:ascii="Cambria Math" w:hAnsi="Cambria Math"/>
                    <w:i/>
                    <w:sz w:val="24"/>
                  </w:rPr>
                </m:ctrlPr>
              </m:sSubPr>
              <m:e>
                <m:r>
                  <w:rPr>
                    <w:rFonts w:ascii="STIXGeneral-Regular" w:hAnsi="STIXGeneral-Regular" w:cs="STIXGeneral-Regular"/>
                    <w:sz w:val="24"/>
                  </w:rPr>
                  <m:t>n</m:t>
                </m:r>
              </m:e>
              <m:sub>
                <m:r>
                  <w:rPr>
                    <w:rFonts w:ascii="STIXGeneral-Regular" w:hAnsi="STIXGeneral-Regular" w:cs="STIXGeneral-Regular"/>
                    <w:sz w:val="24"/>
                  </w:rPr>
                  <m:t>j</m:t>
                </m:r>
              </m:sub>
            </m:sSub>
            <m:sSub>
              <m:sSubPr>
                <m:ctrlPr>
                  <w:rPr>
                    <w:rFonts w:ascii="Cambria Math" w:hAnsi="Cambria Math"/>
                    <w:i/>
                    <w:sz w:val="24"/>
                  </w:rPr>
                </m:ctrlPr>
              </m:sSubPr>
              <m:e>
                <m:r>
                  <w:rPr>
                    <w:rFonts w:ascii="STIXGeneral-Regular" w:hAnsi="STIXGeneral-Regular" w:cs="STIXGeneral-Regular"/>
                    <w:sz w:val="24"/>
                  </w:rPr>
                  <m:t>n</m:t>
                </m:r>
              </m:e>
              <m:sub>
                <m:r>
                  <w:rPr>
                    <w:rFonts w:ascii="STIXGeneral-Regular" w:hAnsi="STIXGeneral-Regular" w:cs="STIXGeneral-Regular"/>
                    <w:sz w:val="24"/>
                  </w:rPr>
                  <m:t>l</m:t>
                </m:r>
              </m:sub>
            </m:sSub>
            <m:r>
              <w:rPr>
                <w:rFonts w:ascii="Cambria Math"/>
                <w:sz w:val="24"/>
              </w:rPr>
              <m:t>-</m:t>
            </m:r>
            <m:r>
              <w:rPr>
                <w:rFonts w:ascii="STIXGeneral-Regular" w:hAnsi="STIXGeneral-Regular" w:cs="STIXGeneral-Regular"/>
                <w:sz w:val="24"/>
              </w:rPr>
              <m:t>ρ</m:t>
            </m:r>
            <m:sSup>
              <m:sSupPr>
                <m:ctrlPr>
                  <w:rPr>
                    <w:rFonts w:ascii="Cambria Math" w:hAnsi="Cambria Math"/>
                    <w:i/>
                    <w:sz w:val="24"/>
                  </w:rPr>
                </m:ctrlPr>
              </m:sSupPr>
              <m:e>
                <m:r>
                  <w:rPr>
                    <w:rFonts w:ascii="STIXGeneral-Regular" w:hAnsi="STIXGeneral-Regular" w:cs="STIXGeneral-Regular"/>
                    <w:sz w:val="24"/>
                  </w:rPr>
                  <m:t>ν</m:t>
                </m:r>
              </m:e>
              <m:sup>
                <m:r>
                  <w:rPr>
                    <w:rFonts w:ascii="Cambria Math"/>
                    <w:sz w:val="24"/>
                  </w:rPr>
                  <m:t>2</m:t>
                </m:r>
              </m:sup>
            </m:sSup>
            <m:sSub>
              <m:sSubPr>
                <m:ctrlPr>
                  <w:rPr>
                    <w:rFonts w:ascii="Cambria Math" w:hAnsi="Cambria Math"/>
                    <w:i/>
                    <w:sz w:val="24"/>
                  </w:rPr>
                </m:ctrlPr>
              </m:sSubPr>
              <m:e>
                <m:r>
                  <w:rPr>
                    <w:rFonts w:ascii="STIXGeneral-Regular" w:hAnsi="STIXGeneral-Regular" w:cs="STIXGeneral-Regular"/>
                    <w:sz w:val="24"/>
                  </w:rPr>
                  <m:t>δ</m:t>
                </m:r>
              </m:e>
              <m:sub>
                <m:r>
                  <w:rPr>
                    <w:rFonts w:ascii="STIXGeneral-Regular" w:hAnsi="STIXGeneral-Regular" w:cs="STIXGeneral-Regular"/>
                    <w:sz w:val="24"/>
                  </w:rPr>
                  <m:t>ik</m:t>
                </m:r>
              </m:sub>
            </m:sSub>
          </m:e>
        </m:d>
        <m:r>
          <w:rPr>
            <w:rFonts w:ascii="Cambria Math"/>
            <w:sz w:val="24"/>
          </w:rPr>
          <m:t xml:space="preserve">=0   </m:t>
        </m:r>
      </m:oMath>
      <w:r w:rsidRPr="00034DCA">
        <w:rPr>
          <w:rFonts w:hint="eastAsia"/>
          <w:sz w:val="24"/>
        </w:rPr>
        <w:t xml:space="preserve"> </w:t>
      </w:r>
      <w:r w:rsidRPr="00034DCA">
        <w:rPr>
          <w:sz w:val="24"/>
        </w:rPr>
        <w:t xml:space="preserve">       </w:t>
      </w:r>
      <w:r w:rsidR="00F74A39" w:rsidRPr="00034DCA">
        <w:rPr>
          <w:sz w:val="24"/>
        </w:rPr>
        <w:t xml:space="preserve">            </w:t>
      </w:r>
      <w:r w:rsidRPr="00034DCA">
        <w:rPr>
          <w:sz w:val="24"/>
        </w:rPr>
        <w:t xml:space="preserve">                 (</w:t>
      </w:r>
      <w:r w:rsidR="00F74A39" w:rsidRPr="00034DCA">
        <w:rPr>
          <w:sz w:val="24"/>
        </w:rPr>
        <w:t>2</w:t>
      </w:r>
      <w:r w:rsidRPr="00034DCA">
        <w:rPr>
          <w:sz w:val="24"/>
        </w:rPr>
        <w:t>)</w:t>
      </w:r>
    </w:p>
    <w:p w14:paraId="213958C2" w14:textId="1C6322F4" w:rsidR="00290242" w:rsidRPr="00034DCA" w:rsidRDefault="002236B1">
      <w:pPr>
        <w:spacing w:line="480" w:lineRule="auto"/>
        <w:rPr>
          <w:sz w:val="24"/>
        </w:rPr>
      </w:pPr>
      <w:r w:rsidRPr="00034DCA">
        <w:rPr>
          <w:rFonts w:hint="eastAsia"/>
          <w:sz w:val="24"/>
        </w:rPr>
        <w:t>w</w:t>
      </w:r>
      <w:r w:rsidRPr="00034DCA">
        <w:rPr>
          <w:sz w:val="24"/>
        </w:rPr>
        <w:t xml:space="preserve">here </w:t>
      </w:r>
      <w:proofErr w:type="spellStart"/>
      <w:r w:rsidRPr="00034DCA">
        <w:rPr>
          <w:i/>
          <w:sz w:val="24"/>
        </w:rPr>
        <w:t>C</w:t>
      </w:r>
      <w:r w:rsidRPr="00034DCA">
        <w:rPr>
          <w:i/>
          <w:sz w:val="24"/>
          <w:vertAlign w:val="subscript"/>
        </w:rPr>
        <w:t>ijkl</w:t>
      </w:r>
      <w:proofErr w:type="spellEnd"/>
      <w:r w:rsidRPr="00034DCA">
        <w:rPr>
          <w:i/>
          <w:sz w:val="24"/>
        </w:rPr>
        <w:t xml:space="preserve"> </w:t>
      </w:r>
      <w:r w:rsidRPr="00034DCA">
        <w:rPr>
          <w:sz w:val="24"/>
        </w:rPr>
        <w:t xml:space="preserve">is the </w:t>
      </w:r>
      <w:r w:rsidRPr="00034DCA">
        <w:rPr>
          <w:rFonts w:hint="eastAsia"/>
          <w:sz w:val="24"/>
        </w:rPr>
        <w:t>elastic constants</w:t>
      </w:r>
      <w:r w:rsidRPr="00034DCA">
        <w:rPr>
          <w:sz w:val="24"/>
        </w:rPr>
        <w:t xml:space="preserve">, </w:t>
      </w:r>
      <w:proofErr w:type="spellStart"/>
      <w:r w:rsidRPr="00034DCA">
        <w:rPr>
          <w:i/>
          <w:sz w:val="24"/>
        </w:rPr>
        <w:t>n</w:t>
      </w:r>
      <w:r w:rsidRPr="00034DCA">
        <w:rPr>
          <w:sz w:val="24"/>
          <w:vertAlign w:val="subscript"/>
        </w:rPr>
        <w:t>j</w:t>
      </w:r>
      <w:proofErr w:type="spellEnd"/>
      <w:r w:rsidRPr="00034DCA">
        <w:rPr>
          <w:sz w:val="24"/>
        </w:rPr>
        <w:t xml:space="preserve"> and </w:t>
      </w:r>
      <w:proofErr w:type="spellStart"/>
      <w:r w:rsidRPr="00034DCA">
        <w:rPr>
          <w:i/>
          <w:sz w:val="24"/>
        </w:rPr>
        <w:t>n</w:t>
      </w:r>
      <w:r w:rsidRPr="00034DCA">
        <w:rPr>
          <w:sz w:val="24"/>
          <w:vertAlign w:val="subscript"/>
        </w:rPr>
        <w:t>l</w:t>
      </w:r>
      <w:proofErr w:type="spellEnd"/>
      <w:r w:rsidRPr="00034DCA">
        <w:rPr>
          <w:sz w:val="24"/>
          <w:vertAlign w:val="subscript"/>
        </w:rPr>
        <w:t xml:space="preserve"> </w:t>
      </w:r>
      <w:r w:rsidRPr="00034DCA">
        <w:rPr>
          <w:sz w:val="24"/>
        </w:rPr>
        <w:t xml:space="preserve">are the direction cosines </w:t>
      </w:r>
      <w:r w:rsidR="005536E5" w:rsidRPr="00034DCA">
        <w:rPr>
          <w:sz w:val="24"/>
        </w:rPr>
        <w:t xml:space="preserve">of </w:t>
      </w:r>
      <w:r w:rsidRPr="00034DCA">
        <w:rPr>
          <w:sz w:val="24"/>
        </w:rPr>
        <w:t xml:space="preserve">the </w:t>
      </w:r>
      <w:r w:rsidR="006F34BF" w:rsidRPr="00034DCA">
        <w:rPr>
          <w:sz w:val="24"/>
        </w:rPr>
        <w:t xml:space="preserve">acoustic wave </w:t>
      </w:r>
      <w:r w:rsidRPr="00034DCA">
        <w:rPr>
          <w:sz w:val="24"/>
        </w:rPr>
        <w:t>propagation direction</w:t>
      </w:r>
      <w:r w:rsidRPr="00034DCA">
        <w:rPr>
          <w:rFonts w:hint="eastAsia"/>
          <w:sz w:val="24"/>
        </w:rPr>
        <w:t>.</w:t>
      </w:r>
      <w:r w:rsidRPr="00034DCA">
        <w:rPr>
          <w:sz w:val="24"/>
        </w:rPr>
        <w:t xml:space="preserve"> </w:t>
      </w:r>
      <w:r w:rsidRPr="00034DCA">
        <w:rPr>
          <w:i/>
          <w:sz w:val="24"/>
        </w:rPr>
        <w:t>ρ</w:t>
      </w:r>
      <w:r w:rsidRPr="00034DCA">
        <w:rPr>
          <w:sz w:val="24"/>
        </w:rPr>
        <w:t xml:space="preserve"> is the density, </w:t>
      </w:r>
      <w:r w:rsidRPr="00034DCA">
        <w:rPr>
          <w:i/>
          <w:sz w:val="24"/>
        </w:rPr>
        <w:t>v</w:t>
      </w:r>
      <w:r w:rsidRPr="00034DCA">
        <w:rPr>
          <w:sz w:val="24"/>
        </w:rPr>
        <w:t xml:space="preserve"> is the acoustic velocity derived from Brill</w:t>
      </w:r>
      <w:r w:rsidR="00BB5C63" w:rsidRPr="00034DCA">
        <w:rPr>
          <w:sz w:val="24"/>
        </w:rPr>
        <w:t>ou</w:t>
      </w:r>
      <w:r w:rsidRPr="00034DCA">
        <w:rPr>
          <w:sz w:val="24"/>
        </w:rPr>
        <w:t xml:space="preserve">in frequency shift, and </w:t>
      </w:r>
      <w:proofErr w:type="spellStart"/>
      <w:r w:rsidRPr="00034DCA">
        <w:rPr>
          <w:i/>
          <w:sz w:val="24"/>
        </w:rPr>
        <w:t>δ</w:t>
      </w:r>
      <w:r w:rsidRPr="00034DCA">
        <w:rPr>
          <w:i/>
          <w:sz w:val="24"/>
          <w:vertAlign w:val="subscript"/>
        </w:rPr>
        <w:t>ik</w:t>
      </w:r>
      <w:proofErr w:type="spellEnd"/>
      <w:r w:rsidRPr="00034DCA">
        <w:rPr>
          <w:sz w:val="24"/>
        </w:rPr>
        <w:t xml:space="preserve"> is the Kronecker delta.</w:t>
      </w:r>
      <w:r w:rsidR="00C14D54" w:rsidRPr="00034DCA">
        <w:rPr>
          <w:sz w:val="24"/>
        </w:rPr>
        <w:t xml:space="preserve"> </w:t>
      </w:r>
      <w:r w:rsidR="00C14D54" w:rsidRPr="00034DCA">
        <w:rPr>
          <w:rFonts w:hint="eastAsia"/>
          <w:sz w:val="24"/>
        </w:rPr>
        <w:t>Based on the volume</w:t>
      </w:r>
      <w:r w:rsidR="00C14D54" w:rsidRPr="00034DCA">
        <w:rPr>
          <w:sz w:val="24"/>
        </w:rPr>
        <w:t xml:space="preserve"> derived</w:t>
      </w:r>
      <w:r w:rsidR="00C14D54" w:rsidRPr="00034DCA">
        <w:rPr>
          <w:rFonts w:hint="eastAsia"/>
          <w:sz w:val="24"/>
        </w:rPr>
        <w:t xml:space="preserve"> f</w:t>
      </w:r>
      <w:r w:rsidR="00C14D54" w:rsidRPr="00034DCA">
        <w:rPr>
          <w:sz w:val="24"/>
        </w:rPr>
        <w:t>ro</w:t>
      </w:r>
      <w:r w:rsidR="00C14D54" w:rsidRPr="00034DCA">
        <w:rPr>
          <w:rFonts w:hint="eastAsia"/>
          <w:sz w:val="24"/>
        </w:rPr>
        <w:t>m X-ray diffraction</w:t>
      </w:r>
      <w:r w:rsidR="00C14D54" w:rsidRPr="00034DCA">
        <w:rPr>
          <w:sz w:val="24"/>
        </w:rPr>
        <w:t xml:space="preserve"> data</w:t>
      </w:r>
      <w:r w:rsidR="00C14D54" w:rsidRPr="00034DCA">
        <w:rPr>
          <w:rFonts w:hint="eastAsia"/>
          <w:sz w:val="24"/>
        </w:rPr>
        <w:t xml:space="preserve"> and </w:t>
      </w:r>
      <w:r w:rsidR="00C14D54" w:rsidRPr="00034DCA">
        <w:rPr>
          <w:sz w:val="24"/>
        </w:rPr>
        <w:t xml:space="preserve">the </w:t>
      </w:r>
      <w:r w:rsidR="00C14D54" w:rsidRPr="00034DCA">
        <w:rPr>
          <w:rFonts w:hint="eastAsia"/>
          <w:sz w:val="24"/>
        </w:rPr>
        <w:t>composition Mg</w:t>
      </w:r>
      <w:r w:rsidR="00C14D54" w:rsidRPr="00034DCA">
        <w:rPr>
          <w:rFonts w:hint="eastAsia"/>
          <w:sz w:val="24"/>
          <w:vertAlign w:val="subscript"/>
        </w:rPr>
        <w:t>8.04</w:t>
      </w:r>
      <w:r w:rsidR="00C14D54" w:rsidRPr="00034DCA">
        <w:rPr>
          <w:rFonts w:hint="eastAsia"/>
          <w:sz w:val="24"/>
        </w:rPr>
        <w:t>Si</w:t>
      </w:r>
      <w:r w:rsidR="00C14D54" w:rsidRPr="00034DCA">
        <w:rPr>
          <w:rFonts w:hint="eastAsia"/>
          <w:sz w:val="24"/>
          <w:vertAlign w:val="subscript"/>
        </w:rPr>
        <w:t>2.17</w:t>
      </w:r>
      <w:r w:rsidR="00C14D54" w:rsidRPr="00034DCA">
        <w:rPr>
          <w:rFonts w:hint="eastAsia"/>
          <w:sz w:val="24"/>
        </w:rPr>
        <w:t>Al</w:t>
      </w:r>
      <w:r w:rsidR="00C14D54" w:rsidRPr="00034DCA">
        <w:rPr>
          <w:rFonts w:hint="eastAsia"/>
          <w:sz w:val="24"/>
          <w:vertAlign w:val="subscript"/>
        </w:rPr>
        <w:t>1.35</w:t>
      </w:r>
      <w:r w:rsidR="00C14D54" w:rsidRPr="00034DCA">
        <w:rPr>
          <w:rFonts w:hint="eastAsia"/>
          <w:sz w:val="24"/>
        </w:rPr>
        <w:t>O</w:t>
      </w:r>
      <w:r w:rsidR="00C14D54" w:rsidRPr="00034DCA">
        <w:rPr>
          <w:rFonts w:hint="eastAsia"/>
          <w:sz w:val="24"/>
          <w:vertAlign w:val="subscript"/>
        </w:rPr>
        <w:t>18</w:t>
      </w:r>
      <w:r w:rsidR="00C14D54" w:rsidRPr="00034DCA">
        <w:rPr>
          <w:rFonts w:hint="eastAsia"/>
          <w:sz w:val="24"/>
        </w:rPr>
        <w:t>H</w:t>
      </w:r>
      <w:r w:rsidR="00C14D54" w:rsidRPr="00034DCA">
        <w:rPr>
          <w:rFonts w:hint="eastAsia"/>
          <w:sz w:val="24"/>
          <w:vertAlign w:val="subscript"/>
        </w:rPr>
        <w:t>7.18</w:t>
      </w:r>
      <w:r w:rsidR="00C14D54" w:rsidRPr="00034DCA">
        <w:rPr>
          <w:rFonts w:hint="eastAsia"/>
          <w:sz w:val="24"/>
        </w:rPr>
        <w:t xml:space="preserve">, the density of </w:t>
      </w:r>
      <w:r w:rsidR="00C14D54" w:rsidRPr="00034DCA">
        <w:rPr>
          <w:sz w:val="24"/>
        </w:rPr>
        <w:t>MA-576</w:t>
      </w:r>
      <w:r w:rsidR="00C14D54" w:rsidRPr="00034DCA">
        <w:rPr>
          <w:rFonts w:hint="eastAsia"/>
          <w:sz w:val="24"/>
        </w:rPr>
        <w:t xml:space="preserve"> was calculated to </w:t>
      </w:r>
      <w:r w:rsidR="00C14D54" w:rsidRPr="00034DCA">
        <w:rPr>
          <w:sz w:val="24"/>
        </w:rPr>
        <w:t xml:space="preserve">be </w:t>
      </w:r>
      <w:r w:rsidR="00C14D54" w:rsidRPr="00034DCA">
        <w:rPr>
          <w:rFonts w:hint="eastAsia"/>
          <w:sz w:val="24"/>
        </w:rPr>
        <w:t>3.166 (4)</w:t>
      </w:r>
      <w:r w:rsidR="00C14D54" w:rsidRPr="00034DCA">
        <w:rPr>
          <w:sz w:val="24"/>
        </w:rPr>
        <w:t xml:space="preserve"> </w:t>
      </w:r>
      <w:r w:rsidR="00C14D54" w:rsidRPr="00034DCA">
        <w:rPr>
          <w:rFonts w:hint="eastAsia"/>
          <w:sz w:val="24"/>
        </w:rPr>
        <w:t>g/cm</w:t>
      </w:r>
      <w:r w:rsidR="00C14D54" w:rsidRPr="00034DCA">
        <w:rPr>
          <w:rFonts w:hint="eastAsia"/>
          <w:sz w:val="24"/>
          <w:vertAlign w:val="superscript"/>
        </w:rPr>
        <w:t>3</w:t>
      </w:r>
      <w:r w:rsidR="006B4120" w:rsidRPr="00034DCA">
        <w:rPr>
          <w:sz w:val="24"/>
        </w:rPr>
        <w:t>, the number in parentheses is 1</w:t>
      </w:r>
      <w:r w:rsidR="006B4120" w:rsidRPr="00034DCA">
        <w:rPr>
          <w:sz w:val="24"/>
        </w:rPr>
        <w:sym w:font="Symbol" w:char="F073"/>
      </w:r>
      <w:r w:rsidR="006B4120" w:rsidRPr="00034DCA">
        <w:rPr>
          <w:sz w:val="24"/>
        </w:rPr>
        <w:t xml:space="preserve"> standard deviation on the last digit.</w:t>
      </w:r>
    </w:p>
    <w:p w14:paraId="300EDA0D" w14:textId="77777777" w:rsidR="00290242" w:rsidRPr="00034DCA" w:rsidRDefault="00290242">
      <w:pPr>
        <w:spacing w:line="480" w:lineRule="auto"/>
        <w:rPr>
          <w:sz w:val="24"/>
        </w:rPr>
      </w:pPr>
    </w:p>
    <w:p w14:paraId="44CFFAD1" w14:textId="77777777" w:rsidR="00290242" w:rsidRPr="00034DCA" w:rsidRDefault="002236B1">
      <w:pPr>
        <w:spacing w:line="480" w:lineRule="auto"/>
        <w:rPr>
          <w:b/>
          <w:sz w:val="24"/>
        </w:rPr>
      </w:pPr>
      <w:r w:rsidRPr="00034DCA">
        <w:rPr>
          <w:b/>
          <w:sz w:val="24"/>
        </w:rPr>
        <w:t>3. Results</w:t>
      </w:r>
      <w:r w:rsidRPr="00034DCA">
        <w:rPr>
          <w:rFonts w:hint="eastAsia"/>
          <w:b/>
          <w:sz w:val="24"/>
        </w:rPr>
        <w:t xml:space="preserve"> </w:t>
      </w:r>
    </w:p>
    <w:p w14:paraId="79D5F273" w14:textId="123544B5" w:rsidR="00290242" w:rsidRPr="00034DCA" w:rsidRDefault="002236B1">
      <w:pPr>
        <w:spacing w:line="480" w:lineRule="auto"/>
        <w:rPr>
          <w:sz w:val="24"/>
        </w:rPr>
      </w:pPr>
      <w:r w:rsidRPr="00034DCA">
        <w:rPr>
          <w:rFonts w:hint="eastAsia"/>
          <w:sz w:val="24"/>
        </w:rPr>
        <w:lastRenderedPageBreak/>
        <w:t xml:space="preserve">Table 2 shows the EMPA results and chemical composition for the </w:t>
      </w:r>
      <w:r w:rsidR="00DA7540" w:rsidRPr="00034DCA">
        <w:rPr>
          <w:sz w:val="24"/>
        </w:rPr>
        <w:t>three</w:t>
      </w:r>
      <w:r w:rsidR="00DA7540" w:rsidRPr="00034DCA">
        <w:rPr>
          <w:rFonts w:hint="eastAsia"/>
          <w:sz w:val="24"/>
        </w:rPr>
        <w:t xml:space="preserve"> </w:t>
      </w:r>
      <w:r w:rsidRPr="00034DCA">
        <w:rPr>
          <w:rFonts w:hint="eastAsia"/>
          <w:sz w:val="24"/>
        </w:rPr>
        <w:t xml:space="preserve">different syntheses. </w:t>
      </w:r>
      <w:r w:rsidR="0060534A" w:rsidRPr="00034DCA">
        <w:rPr>
          <w:sz w:val="24"/>
        </w:rPr>
        <w:t>S</w:t>
      </w:r>
      <w:r w:rsidR="00747240" w:rsidRPr="00034DCA">
        <w:rPr>
          <w:sz w:val="24"/>
        </w:rPr>
        <w:t>ample MA-399 contains 0.35(3) wt</w:t>
      </w:r>
      <w:r w:rsidR="00EB6498" w:rsidRPr="00034DCA">
        <w:rPr>
          <w:sz w:val="24"/>
        </w:rPr>
        <w:t>.</w:t>
      </w:r>
      <w:r w:rsidR="00747240" w:rsidRPr="00034DCA">
        <w:rPr>
          <w:sz w:val="24"/>
        </w:rPr>
        <w:t>% Al</w:t>
      </w:r>
      <w:r w:rsidR="00747240" w:rsidRPr="00034DCA">
        <w:rPr>
          <w:sz w:val="24"/>
          <w:vertAlign w:val="subscript"/>
        </w:rPr>
        <w:t>2</w:t>
      </w:r>
      <w:r w:rsidR="00747240" w:rsidRPr="00034DCA">
        <w:rPr>
          <w:sz w:val="24"/>
        </w:rPr>
        <w:t>O</w:t>
      </w:r>
      <w:r w:rsidR="00747240" w:rsidRPr="00034DCA">
        <w:rPr>
          <w:sz w:val="24"/>
          <w:vertAlign w:val="subscript"/>
        </w:rPr>
        <w:t>3</w:t>
      </w:r>
      <w:r w:rsidR="0060534A" w:rsidRPr="00034DCA">
        <w:rPr>
          <w:sz w:val="24"/>
        </w:rPr>
        <w:t xml:space="preserve">, </w:t>
      </w:r>
      <w:r w:rsidR="00747240" w:rsidRPr="00034DCA">
        <w:rPr>
          <w:sz w:val="24"/>
        </w:rPr>
        <w:t>which corresponds to 0.04 atoms per formula unit in shy-B.</w:t>
      </w:r>
      <w:r w:rsidR="0060534A" w:rsidRPr="00034DCA">
        <w:rPr>
          <w:sz w:val="24"/>
        </w:rPr>
        <w:t xml:space="preserve"> </w:t>
      </w:r>
      <w:r w:rsidR="00747240" w:rsidRPr="00034DCA">
        <w:rPr>
          <w:sz w:val="24"/>
        </w:rPr>
        <w:t xml:space="preserve">This amount has negligible structural effects, and we will consider this sample </w:t>
      </w:r>
      <w:r w:rsidR="0060534A" w:rsidRPr="00034DCA">
        <w:rPr>
          <w:sz w:val="24"/>
        </w:rPr>
        <w:t xml:space="preserve">as Al-free in our discussion. The two </w:t>
      </w:r>
      <w:r w:rsidRPr="00034DCA">
        <w:rPr>
          <w:sz w:val="24"/>
        </w:rPr>
        <w:t xml:space="preserve">samples </w:t>
      </w:r>
      <w:r w:rsidRPr="00034DCA">
        <w:rPr>
          <w:rFonts w:hint="eastAsia"/>
          <w:sz w:val="24"/>
        </w:rPr>
        <w:t>MA</w:t>
      </w:r>
      <w:r w:rsidR="005536E5" w:rsidRPr="00034DCA">
        <w:rPr>
          <w:sz w:val="24"/>
        </w:rPr>
        <w:t>-</w:t>
      </w:r>
      <w:r w:rsidRPr="00034DCA">
        <w:rPr>
          <w:rFonts w:hint="eastAsia"/>
          <w:sz w:val="24"/>
        </w:rPr>
        <w:t>575,</w:t>
      </w:r>
      <w:r w:rsidRPr="00034DCA">
        <w:rPr>
          <w:sz w:val="24"/>
        </w:rPr>
        <w:t xml:space="preserve"> </w:t>
      </w:r>
      <w:r w:rsidRPr="00034DCA">
        <w:rPr>
          <w:rFonts w:hint="eastAsia"/>
          <w:sz w:val="24"/>
        </w:rPr>
        <w:t>MA</w:t>
      </w:r>
      <w:r w:rsidR="005536E5" w:rsidRPr="00034DCA">
        <w:rPr>
          <w:sz w:val="24"/>
        </w:rPr>
        <w:t>-</w:t>
      </w:r>
      <w:r w:rsidRPr="00034DCA">
        <w:rPr>
          <w:rFonts w:hint="eastAsia"/>
          <w:sz w:val="24"/>
        </w:rPr>
        <w:t xml:space="preserve">576 </w:t>
      </w:r>
      <w:r w:rsidRPr="00034DCA">
        <w:rPr>
          <w:sz w:val="24"/>
        </w:rPr>
        <w:t>contain</w:t>
      </w:r>
      <w:r w:rsidRPr="00034DCA">
        <w:rPr>
          <w:rFonts w:hint="eastAsia"/>
          <w:sz w:val="24"/>
        </w:rPr>
        <w:t xml:space="preserve"> 4.05(18</w:t>
      </w:r>
      <w:r w:rsidR="006B4120" w:rsidRPr="00034DCA">
        <w:rPr>
          <w:rFonts w:hint="eastAsia"/>
          <w:sz w:val="24"/>
        </w:rPr>
        <w:t>)</w:t>
      </w:r>
      <w:r w:rsidR="006B4120" w:rsidRPr="00034DCA">
        <w:rPr>
          <w:sz w:val="24"/>
        </w:rPr>
        <w:t xml:space="preserve"> and </w:t>
      </w:r>
      <w:r w:rsidRPr="00034DCA">
        <w:rPr>
          <w:rFonts w:hint="eastAsia"/>
          <w:sz w:val="24"/>
        </w:rPr>
        <w:t>11.72(21)</w:t>
      </w:r>
      <w:r w:rsidRPr="00034DCA">
        <w:rPr>
          <w:sz w:val="24"/>
        </w:rPr>
        <w:t xml:space="preserve"> </w:t>
      </w:r>
      <w:r w:rsidRPr="00034DCA">
        <w:rPr>
          <w:rFonts w:hint="eastAsia"/>
          <w:sz w:val="24"/>
        </w:rPr>
        <w:t>wt.% Al</w:t>
      </w:r>
      <w:r w:rsidRPr="00034DCA">
        <w:rPr>
          <w:rFonts w:hint="eastAsia"/>
          <w:sz w:val="24"/>
          <w:vertAlign w:val="subscript"/>
        </w:rPr>
        <w:t>2</w:t>
      </w:r>
      <w:r w:rsidRPr="00034DCA">
        <w:rPr>
          <w:rFonts w:hint="eastAsia"/>
          <w:sz w:val="24"/>
        </w:rPr>
        <w:t>O</w:t>
      </w:r>
      <w:r w:rsidRPr="00034DCA">
        <w:rPr>
          <w:rFonts w:hint="eastAsia"/>
          <w:sz w:val="24"/>
          <w:vertAlign w:val="subscript"/>
        </w:rPr>
        <w:t>3</w:t>
      </w:r>
      <w:r w:rsidRPr="00034DCA">
        <w:rPr>
          <w:rFonts w:hint="eastAsia"/>
          <w:sz w:val="24"/>
        </w:rPr>
        <w:t>, respectively</w:t>
      </w:r>
      <w:r w:rsidRPr="00034DCA">
        <w:rPr>
          <w:sz w:val="24"/>
        </w:rPr>
        <w:t xml:space="preserve"> </w:t>
      </w:r>
      <w:r w:rsidRPr="00034DCA">
        <w:rPr>
          <w:rFonts w:hint="eastAsia"/>
          <w:sz w:val="24"/>
        </w:rPr>
        <w:t>(Table 2). The H</w:t>
      </w:r>
      <w:r w:rsidRPr="00034DCA">
        <w:rPr>
          <w:rFonts w:hint="eastAsia"/>
          <w:sz w:val="24"/>
          <w:vertAlign w:val="subscript"/>
        </w:rPr>
        <w:t>2</w:t>
      </w:r>
      <w:r w:rsidRPr="00034DCA">
        <w:rPr>
          <w:rFonts w:hint="eastAsia"/>
          <w:sz w:val="24"/>
        </w:rPr>
        <w:t>O</w:t>
      </w:r>
      <w:r w:rsidRPr="00034DCA">
        <w:rPr>
          <w:rFonts w:hint="eastAsia"/>
          <w:sz w:val="24"/>
          <w:vertAlign w:val="subscript"/>
        </w:rPr>
        <w:t xml:space="preserve"> </w:t>
      </w:r>
      <w:r w:rsidRPr="00034DCA">
        <w:rPr>
          <w:rFonts w:hint="eastAsia"/>
          <w:sz w:val="24"/>
        </w:rPr>
        <w:t>content</w:t>
      </w:r>
      <w:r w:rsidRPr="00034DCA">
        <w:rPr>
          <w:sz w:val="24"/>
        </w:rPr>
        <w:t xml:space="preserve">s of the 3 samples </w:t>
      </w:r>
      <w:r w:rsidRPr="00034DCA">
        <w:rPr>
          <w:rFonts w:hint="eastAsia"/>
          <w:sz w:val="24"/>
        </w:rPr>
        <w:t>w</w:t>
      </w:r>
      <w:r w:rsidR="007A23C7" w:rsidRPr="00034DCA">
        <w:rPr>
          <w:sz w:val="24"/>
        </w:rPr>
        <w:t>ere</w:t>
      </w:r>
      <w:r w:rsidRPr="00034DCA">
        <w:rPr>
          <w:rFonts w:hint="eastAsia"/>
          <w:sz w:val="24"/>
        </w:rPr>
        <w:t xml:space="preserve"> determined by FTIR </w:t>
      </w:r>
      <w:r w:rsidRPr="00034DCA">
        <w:rPr>
          <w:sz w:val="24"/>
        </w:rPr>
        <w:t>absorption, and are equal to</w:t>
      </w:r>
      <w:r w:rsidRPr="00034DCA">
        <w:rPr>
          <w:rFonts w:hint="eastAsia"/>
          <w:sz w:val="24"/>
        </w:rPr>
        <w:t xml:space="preserve"> 8(1), 10(1), 11(1) wt.%,</w:t>
      </w:r>
      <w:r w:rsidRPr="00034DCA">
        <w:rPr>
          <w:sz w:val="24"/>
        </w:rPr>
        <w:t xml:space="preserve"> </w:t>
      </w:r>
      <w:r w:rsidRPr="00034DCA">
        <w:rPr>
          <w:rFonts w:hint="eastAsia"/>
          <w:sz w:val="24"/>
        </w:rPr>
        <w:t xml:space="preserve">respectively. </w:t>
      </w:r>
      <w:r w:rsidR="007F3B29" w:rsidRPr="00034DCA">
        <w:rPr>
          <w:sz w:val="24"/>
        </w:rPr>
        <w:t xml:space="preserve">To calculate the chemical </w:t>
      </w:r>
      <w:r w:rsidR="0038557A" w:rsidRPr="00034DCA">
        <w:rPr>
          <w:sz w:val="24"/>
        </w:rPr>
        <w:t>formula,</w:t>
      </w:r>
      <w:r w:rsidR="007F3B29" w:rsidRPr="00034DCA">
        <w:rPr>
          <w:sz w:val="24"/>
        </w:rPr>
        <w:t xml:space="preserve"> we preferred to take the IR-determined water contents, rather than the difference of the EMP sum to 100 %.</w:t>
      </w:r>
      <w:r w:rsidR="007F3B29" w:rsidRPr="00034DCA">
        <w:t xml:space="preserve"> </w:t>
      </w:r>
      <w:r w:rsidRPr="00034DCA">
        <w:rPr>
          <w:sz w:val="24"/>
        </w:rPr>
        <w:t xml:space="preserve">The </w:t>
      </w:r>
      <w:r w:rsidRPr="00034DCA">
        <w:rPr>
          <w:rFonts w:hint="eastAsia"/>
          <w:sz w:val="24"/>
        </w:rPr>
        <w:t>c</w:t>
      </w:r>
      <w:r w:rsidRPr="00034DCA">
        <w:rPr>
          <w:sz w:val="24"/>
        </w:rPr>
        <w:t>omplete</w:t>
      </w:r>
      <w:r w:rsidRPr="00034DCA">
        <w:rPr>
          <w:rFonts w:hint="eastAsia"/>
          <w:sz w:val="24"/>
        </w:rPr>
        <w:t xml:space="preserve"> chemical </w:t>
      </w:r>
      <w:r w:rsidRPr="00034DCA">
        <w:rPr>
          <w:sz w:val="24"/>
        </w:rPr>
        <w:t>formulas</w:t>
      </w:r>
      <w:r w:rsidRPr="00034DCA">
        <w:rPr>
          <w:rFonts w:hint="eastAsia"/>
          <w:sz w:val="24"/>
        </w:rPr>
        <w:t xml:space="preserve"> for each synthes</w:t>
      </w:r>
      <w:r w:rsidRPr="00034DCA">
        <w:rPr>
          <w:sz w:val="24"/>
        </w:rPr>
        <w:t>i</w:t>
      </w:r>
      <w:r w:rsidRPr="00034DCA">
        <w:rPr>
          <w:rFonts w:hint="eastAsia"/>
          <w:sz w:val="24"/>
        </w:rPr>
        <w:t xml:space="preserve">s </w:t>
      </w:r>
      <w:r w:rsidRPr="00034DCA">
        <w:rPr>
          <w:sz w:val="24"/>
        </w:rPr>
        <w:t xml:space="preserve">are reported in </w:t>
      </w:r>
      <w:r w:rsidRPr="00034DCA">
        <w:rPr>
          <w:rFonts w:hint="eastAsia"/>
          <w:sz w:val="24"/>
        </w:rPr>
        <w:t>Table 2. Our result</w:t>
      </w:r>
      <w:r w:rsidRPr="00034DCA">
        <w:rPr>
          <w:sz w:val="24"/>
        </w:rPr>
        <w:t>s</w:t>
      </w:r>
      <w:r w:rsidRPr="00034DCA">
        <w:rPr>
          <w:rFonts w:hint="eastAsia"/>
          <w:sz w:val="24"/>
        </w:rPr>
        <w:t xml:space="preserve"> show that water content increase</w:t>
      </w:r>
      <w:r w:rsidR="00C647D6" w:rsidRPr="00034DCA">
        <w:rPr>
          <w:sz w:val="24"/>
        </w:rPr>
        <w:t>s</w:t>
      </w:r>
      <w:r w:rsidRPr="00034DCA">
        <w:rPr>
          <w:rFonts w:hint="eastAsia"/>
          <w:sz w:val="24"/>
        </w:rPr>
        <w:t xml:space="preserve"> with Al content</w:t>
      </w:r>
      <w:r w:rsidRPr="00034DCA">
        <w:rPr>
          <w:sz w:val="24"/>
        </w:rPr>
        <w:t>,</w:t>
      </w:r>
      <w:r w:rsidRPr="00034DCA">
        <w:rPr>
          <w:rFonts w:hint="eastAsia"/>
          <w:sz w:val="24"/>
        </w:rPr>
        <w:t xml:space="preserve"> which is </w:t>
      </w:r>
      <w:r w:rsidRPr="00034DCA">
        <w:rPr>
          <w:sz w:val="24"/>
        </w:rPr>
        <w:t>consistent</w:t>
      </w:r>
      <w:r w:rsidRPr="00034DCA">
        <w:rPr>
          <w:rFonts w:hint="eastAsia"/>
          <w:sz w:val="24"/>
        </w:rPr>
        <w:t xml:space="preserve"> with the result for shy-B </w:t>
      </w:r>
      <w:r w:rsidR="0060534A" w:rsidRPr="00034DCA">
        <w:rPr>
          <w:sz w:val="24"/>
        </w:rPr>
        <w:t>with moderate Al content (</w:t>
      </w:r>
      <w:r w:rsidR="00A5018D" w:rsidRPr="00034DCA">
        <w:rPr>
          <w:sz w:val="24"/>
        </w:rPr>
        <w:t>0.85</w:t>
      </w:r>
      <w:r w:rsidR="0060534A" w:rsidRPr="00034DCA">
        <w:rPr>
          <w:sz w:val="24"/>
        </w:rPr>
        <w:t>&lt;Al&lt;</w:t>
      </w:r>
      <w:r w:rsidR="00A5018D" w:rsidRPr="00034DCA">
        <w:rPr>
          <w:sz w:val="24"/>
        </w:rPr>
        <w:t>1.91 pfu</w:t>
      </w:r>
      <w:r w:rsidR="002D6741" w:rsidRPr="00034DCA">
        <w:rPr>
          <w:sz w:val="24"/>
        </w:rPr>
        <w:t>)</w:t>
      </w:r>
      <w:r w:rsidR="0060534A" w:rsidRPr="00034DCA">
        <w:rPr>
          <w:sz w:val="24"/>
        </w:rPr>
        <w:t xml:space="preserve"> </w:t>
      </w:r>
      <w:r w:rsidRPr="00034DCA">
        <w:rPr>
          <w:rFonts w:hint="eastAsia"/>
          <w:sz w:val="24"/>
        </w:rPr>
        <w:t xml:space="preserve">in </w:t>
      </w:r>
      <w:proofErr w:type="spellStart"/>
      <w:r w:rsidRPr="00034DCA">
        <w:rPr>
          <w:rFonts w:hint="eastAsia"/>
          <w:sz w:val="24"/>
        </w:rPr>
        <w:t>Kakizawa</w:t>
      </w:r>
      <w:proofErr w:type="spellEnd"/>
      <w:r w:rsidRPr="00034DCA">
        <w:rPr>
          <w:rFonts w:hint="eastAsia"/>
          <w:sz w:val="24"/>
        </w:rPr>
        <w:t xml:space="preserve"> et al (2018).</w:t>
      </w:r>
      <w:r w:rsidR="00781E7E" w:rsidRPr="00034DCA">
        <w:t xml:space="preserve"> </w:t>
      </w:r>
      <w:r w:rsidRPr="00034DCA">
        <w:rPr>
          <w:rFonts w:hint="eastAsia"/>
          <w:sz w:val="24"/>
        </w:rPr>
        <w:t xml:space="preserve">There are minor </w:t>
      </w:r>
      <w:r w:rsidRPr="00034DCA">
        <w:rPr>
          <w:sz w:val="24"/>
        </w:rPr>
        <w:t>a</w:t>
      </w:r>
      <w:r w:rsidRPr="00034DCA">
        <w:rPr>
          <w:rFonts w:hint="eastAsia"/>
          <w:sz w:val="24"/>
        </w:rPr>
        <w:t>mount</w:t>
      </w:r>
      <w:r w:rsidRPr="00034DCA">
        <w:rPr>
          <w:sz w:val="24"/>
        </w:rPr>
        <w:t>s</w:t>
      </w:r>
      <w:r w:rsidRPr="00034DCA">
        <w:rPr>
          <w:rFonts w:hint="eastAsia"/>
          <w:sz w:val="24"/>
        </w:rPr>
        <w:t xml:space="preserve"> of ringwoodite coexist</w:t>
      </w:r>
      <w:r w:rsidRPr="00034DCA">
        <w:rPr>
          <w:sz w:val="24"/>
        </w:rPr>
        <w:t>ing with shy-B in</w:t>
      </w:r>
      <w:r w:rsidRPr="00034DCA">
        <w:rPr>
          <w:rFonts w:hint="eastAsia"/>
          <w:sz w:val="24"/>
        </w:rPr>
        <w:t xml:space="preserve"> MA</w:t>
      </w:r>
      <w:r w:rsidRPr="00034DCA">
        <w:rPr>
          <w:sz w:val="24"/>
        </w:rPr>
        <w:t>-</w:t>
      </w:r>
      <w:r w:rsidRPr="00034DCA">
        <w:rPr>
          <w:rFonts w:hint="eastAsia"/>
          <w:sz w:val="24"/>
        </w:rPr>
        <w:t xml:space="preserve">399 and pyrope </w:t>
      </w:r>
      <w:r w:rsidR="0013474D" w:rsidRPr="00034DCA">
        <w:rPr>
          <w:sz w:val="24"/>
        </w:rPr>
        <w:t xml:space="preserve">coexisting with </w:t>
      </w:r>
      <w:r w:rsidR="00255214" w:rsidRPr="00034DCA">
        <w:rPr>
          <w:sz w:val="24"/>
        </w:rPr>
        <w:t xml:space="preserve">Al-bearing shy-B in </w:t>
      </w:r>
      <w:r w:rsidRPr="00034DCA">
        <w:rPr>
          <w:rFonts w:hint="eastAsia"/>
          <w:sz w:val="24"/>
        </w:rPr>
        <w:t>MA</w:t>
      </w:r>
      <w:r w:rsidRPr="00034DCA">
        <w:rPr>
          <w:sz w:val="24"/>
        </w:rPr>
        <w:t>-</w:t>
      </w:r>
      <w:r w:rsidRPr="00034DCA">
        <w:rPr>
          <w:rFonts w:hint="eastAsia"/>
          <w:sz w:val="24"/>
        </w:rPr>
        <w:t>575 and MA</w:t>
      </w:r>
      <w:r w:rsidRPr="00034DCA">
        <w:rPr>
          <w:sz w:val="24"/>
        </w:rPr>
        <w:t>-</w:t>
      </w:r>
      <w:r w:rsidRPr="00034DCA">
        <w:rPr>
          <w:rFonts w:hint="eastAsia"/>
          <w:sz w:val="24"/>
        </w:rPr>
        <w:t>576</w:t>
      </w:r>
      <w:r w:rsidRPr="00034DCA">
        <w:rPr>
          <w:sz w:val="24"/>
        </w:rPr>
        <w:t>,</w:t>
      </w:r>
      <w:r w:rsidRPr="00034DCA">
        <w:rPr>
          <w:rFonts w:hint="eastAsia"/>
          <w:sz w:val="24"/>
        </w:rPr>
        <w:t xml:space="preserve"> which means that pyrope will </w:t>
      </w:r>
      <w:r w:rsidRPr="00034DCA">
        <w:rPr>
          <w:sz w:val="24"/>
        </w:rPr>
        <w:t>coexist</w:t>
      </w:r>
      <w:r w:rsidRPr="00034DCA">
        <w:rPr>
          <w:rFonts w:hint="eastAsia"/>
          <w:sz w:val="24"/>
        </w:rPr>
        <w:t xml:space="preserve"> with Al-bearing shy-B in Al-rich </w:t>
      </w:r>
      <w:r w:rsidRPr="00034DCA">
        <w:rPr>
          <w:sz w:val="24"/>
        </w:rPr>
        <w:t>systems</w:t>
      </w:r>
      <w:r w:rsidRPr="00034DCA">
        <w:rPr>
          <w:rFonts w:hint="eastAsia"/>
          <w:sz w:val="24"/>
        </w:rPr>
        <w:t xml:space="preserve">. </w:t>
      </w:r>
    </w:p>
    <w:p w14:paraId="1FC30D68" w14:textId="50DADEC0" w:rsidR="00290242" w:rsidRPr="00034DCA" w:rsidRDefault="002236B1">
      <w:pPr>
        <w:spacing w:line="480" w:lineRule="auto"/>
        <w:rPr>
          <w:sz w:val="24"/>
        </w:rPr>
      </w:pPr>
      <w:r w:rsidRPr="00034DCA">
        <w:rPr>
          <w:rFonts w:hint="eastAsia"/>
          <w:sz w:val="24"/>
        </w:rPr>
        <w:t xml:space="preserve">In our </w:t>
      </w:r>
      <w:r w:rsidR="0027573A" w:rsidRPr="00034DCA">
        <w:rPr>
          <w:rFonts w:hint="eastAsia"/>
          <w:sz w:val="24"/>
        </w:rPr>
        <w:t>s</w:t>
      </w:r>
      <w:r w:rsidR="0027573A" w:rsidRPr="00034DCA">
        <w:rPr>
          <w:sz w:val="24"/>
        </w:rPr>
        <w:t>yntheses</w:t>
      </w:r>
      <w:r w:rsidRPr="00034DCA">
        <w:rPr>
          <w:rFonts w:hint="eastAsia"/>
          <w:sz w:val="24"/>
        </w:rPr>
        <w:t xml:space="preserve">, we did not observe </w:t>
      </w:r>
      <w:r w:rsidRPr="00034DCA">
        <w:rPr>
          <w:sz w:val="24"/>
        </w:rPr>
        <w:t>complex p</w:t>
      </w:r>
      <w:r w:rsidRPr="00034DCA">
        <w:rPr>
          <w:rFonts w:hint="eastAsia"/>
          <w:sz w:val="24"/>
        </w:rPr>
        <w:t>h</w:t>
      </w:r>
      <w:r w:rsidRPr="00034DCA">
        <w:rPr>
          <w:sz w:val="24"/>
        </w:rPr>
        <w:t>ase assemblages</w:t>
      </w:r>
      <w:r w:rsidRPr="00034DCA">
        <w:rPr>
          <w:rFonts w:hint="eastAsia"/>
          <w:sz w:val="24"/>
        </w:rPr>
        <w:t xml:space="preserve"> as </w:t>
      </w:r>
      <w:r w:rsidR="000462CE" w:rsidRPr="00034DCA">
        <w:rPr>
          <w:sz w:val="24"/>
        </w:rPr>
        <w:t xml:space="preserve">reported by </w:t>
      </w:r>
      <w:proofErr w:type="spellStart"/>
      <w:r w:rsidRPr="00034DCA">
        <w:rPr>
          <w:rFonts w:hint="eastAsia"/>
          <w:sz w:val="24"/>
        </w:rPr>
        <w:t>Kakizawa</w:t>
      </w:r>
      <w:proofErr w:type="spellEnd"/>
      <w:r w:rsidRPr="00034DCA">
        <w:rPr>
          <w:rFonts w:hint="eastAsia"/>
          <w:sz w:val="24"/>
        </w:rPr>
        <w:t xml:space="preserve"> et al</w:t>
      </w:r>
      <w:r w:rsidRPr="00034DCA">
        <w:rPr>
          <w:sz w:val="24"/>
        </w:rPr>
        <w:t xml:space="preserve"> </w:t>
      </w:r>
      <w:r w:rsidRPr="00034DCA">
        <w:rPr>
          <w:rFonts w:hint="eastAsia"/>
          <w:sz w:val="24"/>
        </w:rPr>
        <w:t>(2018)</w:t>
      </w:r>
      <w:r w:rsidRPr="00034DCA">
        <w:rPr>
          <w:sz w:val="24"/>
        </w:rPr>
        <w:t>. In particular</w:t>
      </w:r>
      <w:r w:rsidR="0095167F" w:rsidRPr="00034DCA">
        <w:rPr>
          <w:sz w:val="24"/>
        </w:rPr>
        <w:t>,</w:t>
      </w:r>
      <w:r w:rsidRPr="00034DCA">
        <w:rPr>
          <w:sz w:val="24"/>
        </w:rPr>
        <w:t xml:space="preserve"> we did not observe </w:t>
      </w:r>
      <w:r w:rsidR="00A66C99" w:rsidRPr="00034DCA">
        <w:rPr>
          <w:sz w:val="24"/>
        </w:rPr>
        <w:t xml:space="preserve">a </w:t>
      </w:r>
      <w:r w:rsidRPr="00034DCA">
        <w:rPr>
          <w:sz w:val="24"/>
        </w:rPr>
        <w:t>coexistence of two shy-B phases with different Al content in the same synthesis</w:t>
      </w:r>
      <w:r w:rsidR="000462CE" w:rsidRPr="00034DCA">
        <w:rPr>
          <w:sz w:val="24"/>
        </w:rPr>
        <w:t xml:space="preserve"> run</w:t>
      </w:r>
      <w:r w:rsidR="00E51BA7" w:rsidRPr="00034DCA">
        <w:rPr>
          <w:sz w:val="24"/>
        </w:rPr>
        <w:t xml:space="preserve">. We </w:t>
      </w:r>
      <w:r w:rsidR="00F06F2F" w:rsidRPr="00034DCA">
        <w:rPr>
          <w:sz w:val="24"/>
        </w:rPr>
        <w:t xml:space="preserve">contribute </w:t>
      </w:r>
      <w:r w:rsidR="00E51BA7" w:rsidRPr="00034DCA">
        <w:rPr>
          <w:sz w:val="24"/>
        </w:rPr>
        <w:t>this due</w:t>
      </w:r>
      <w:r w:rsidR="00A66C99" w:rsidRPr="00034DCA">
        <w:rPr>
          <w:sz w:val="24"/>
        </w:rPr>
        <w:t xml:space="preserve"> </w:t>
      </w:r>
      <w:r w:rsidR="00E51BA7" w:rsidRPr="00034DCA">
        <w:rPr>
          <w:sz w:val="24"/>
        </w:rPr>
        <w:t xml:space="preserve">to </w:t>
      </w:r>
      <w:r w:rsidR="00A66C99" w:rsidRPr="00034DCA">
        <w:rPr>
          <w:sz w:val="24"/>
        </w:rPr>
        <w:t>the rotating multi-anvil press setup</w:t>
      </w:r>
      <w:r w:rsidR="00F06F2F" w:rsidRPr="00034DCA">
        <w:rPr>
          <w:sz w:val="24"/>
        </w:rPr>
        <w:t>,</w:t>
      </w:r>
      <w:r w:rsidR="00A66C99" w:rsidRPr="00034DCA">
        <w:rPr>
          <w:sz w:val="24"/>
        </w:rPr>
        <w:t xml:space="preserve"> used in our experiments</w:t>
      </w:r>
      <w:r w:rsidR="00A66C99" w:rsidRPr="00034DCA">
        <w:rPr>
          <w:rFonts w:hint="eastAsia"/>
          <w:sz w:val="24"/>
        </w:rPr>
        <w:t xml:space="preserve">. </w:t>
      </w:r>
      <w:r w:rsidR="00A66C99" w:rsidRPr="00034DCA">
        <w:rPr>
          <w:sz w:val="24"/>
        </w:rPr>
        <w:t>The</w:t>
      </w:r>
      <w:r w:rsidR="00A66C99" w:rsidRPr="00034DCA">
        <w:rPr>
          <w:rFonts w:hint="eastAsia"/>
          <w:sz w:val="24"/>
        </w:rPr>
        <w:t xml:space="preserve"> </w:t>
      </w:r>
      <w:r w:rsidR="00A66C99" w:rsidRPr="00034DCA">
        <w:rPr>
          <w:sz w:val="24"/>
        </w:rPr>
        <w:t>r</w:t>
      </w:r>
      <w:r w:rsidR="00A66C99" w:rsidRPr="00034DCA">
        <w:rPr>
          <w:rFonts w:hint="eastAsia"/>
          <w:sz w:val="24"/>
        </w:rPr>
        <w:t xml:space="preserve">otation of our multi-anvil press </w:t>
      </w:r>
      <w:r w:rsidR="00A66C99" w:rsidRPr="00034DCA">
        <w:rPr>
          <w:sz w:val="24"/>
        </w:rPr>
        <w:t>during the duration of the experiments ensures</w:t>
      </w:r>
      <w:r w:rsidR="00A66C99" w:rsidRPr="00034DCA">
        <w:rPr>
          <w:rFonts w:hint="eastAsia"/>
          <w:sz w:val="24"/>
        </w:rPr>
        <w:t xml:space="preserve"> </w:t>
      </w:r>
      <w:r w:rsidR="00A66C99" w:rsidRPr="00034DCA">
        <w:rPr>
          <w:sz w:val="24"/>
        </w:rPr>
        <w:t>homogeneous distribution of the liquid phase in the capsul</w:t>
      </w:r>
      <w:r w:rsidR="00A66C99" w:rsidRPr="00034DCA">
        <w:rPr>
          <w:rFonts w:hint="eastAsia"/>
          <w:sz w:val="24"/>
        </w:rPr>
        <w:t>e</w:t>
      </w:r>
      <w:r w:rsidR="00A66C99" w:rsidRPr="00034DCA">
        <w:rPr>
          <w:sz w:val="24"/>
        </w:rPr>
        <w:t>. Consequently</w:t>
      </w:r>
      <w:r w:rsidR="00A66C99" w:rsidRPr="00034DCA">
        <w:rPr>
          <w:rFonts w:hint="eastAsia"/>
          <w:sz w:val="24"/>
        </w:rPr>
        <w:t xml:space="preserve">, all the </w:t>
      </w:r>
      <w:r w:rsidR="00A66C99" w:rsidRPr="00034DCA">
        <w:rPr>
          <w:sz w:val="24"/>
        </w:rPr>
        <w:t>chemical</w:t>
      </w:r>
      <w:r w:rsidR="00A66C99" w:rsidRPr="00034DCA">
        <w:rPr>
          <w:rFonts w:hint="eastAsia"/>
          <w:sz w:val="24"/>
        </w:rPr>
        <w:t xml:space="preserve"> </w:t>
      </w:r>
      <w:r w:rsidR="00A66C99" w:rsidRPr="00034DCA">
        <w:rPr>
          <w:sz w:val="24"/>
        </w:rPr>
        <w:t>compositions</w:t>
      </w:r>
      <w:r w:rsidR="00A66C99" w:rsidRPr="00034DCA">
        <w:rPr>
          <w:rFonts w:hint="eastAsia"/>
          <w:sz w:val="24"/>
        </w:rPr>
        <w:t xml:space="preserve"> of </w:t>
      </w:r>
      <w:r w:rsidR="00A66C99" w:rsidRPr="00034DCA">
        <w:rPr>
          <w:sz w:val="24"/>
        </w:rPr>
        <w:t xml:space="preserve">different grains of </w:t>
      </w:r>
      <w:r w:rsidR="00A66C99" w:rsidRPr="00034DCA">
        <w:rPr>
          <w:rFonts w:hint="eastAsia"/>
          <w:sz w:val="24"/>
        </w:rPr>
        <w:t xml:space="preserve">our sample are nearly </w:t>
      </w:r>
      <w:r w:rsidR="00A66C99" w:rsidRPr="00034DCA">
        <w:rPr>
          <w:sz w:val="24"/>
        </w:rPr>
        <w:t>identical</w:t>
      </w:r>
      <w:r w:rsidR="00A66C99" w:rsidRPr="00034DCA">
        <w:rPr>
          <w:rFonts w:hint="eastAsia"/>
          <w:sz w:val="24"/>
        </w:rPr>
        <w:t xml:space="preserve"> within </w:t>
      </w:r>
      <w:r w:rsidR="00F06F2F" w:rsidRPr="00034DCA">
        <w:rPr>
          <w:sz w:val="24"/>
        </w:rPr>
        <w:t xml:space="preserve">the </w:t>
      </w:r>
      <w:r w:rsidR="00A66C99" w:rsidRPr="00034DCA">
        <w:rPr>
          <w:sz w:val="24"/>
        </w:rPr>
        <w:t>uncertainty</w:t>
      </w:r>
      <w:r w:rsidR="00F06F2F" w:rsidRPr="00034DCA">
        <w:rPr>
          <w:sz w:val="24"/>
        </w:rPr>
        <w:t xml:space="preserve"> of our measurements</w:t>
      </w:r>
      <w:r w:rsidR="00A66C99" w:rsidRPr="00034DCA">
        <w:rPr>
          <w:rFonts w:hint="eastAsia"/>
          <w:sz w:val="24"/>
        </w:rPr>
        <w:t xml:space="preserve">. </w:t>
      </w:r>
      <w:r w:rsidR="008C1127" w:rsidRPr="00034DCA">
        <w:rPr>
          <w:sz w:val="24"/>
        </w:rPr>
        <w:t xml:space="preserve">We did not observe other coexisting high temperature phases such as </w:t>
      </w:r>
      <w:r w:rsidR="008C1127" w:rsidRPr="00034DCA">
        <w:rPr>
          <w:rStyle w:val="st"/>
        </w:rPr>
        <w:t>δ</w:t>
      </w:r>
      <w:r w:rsidR="008C1127" w:rsidRPr="00034DCA">
        <w:rPr>
          <w:sz w:val="24"/>
        </w:rPr>
        <w:t>-</w:t>
      </w:r>
      <w:proofErr w:type="spellStart"/>
      <w:r w:rsidR="008C1127" w:rsidRPr="00034DCA">
        <w:rPr>
          <w:sz w:val="24"/>
        </w:rPr>
        <w:t>AlOOH</w:t>
      </w:r>
      <w:proofErr w:type="spellEnd"/>
      <w:r w:rsidR="008C1127" w:rsidRPr="00034DCA">
        <w:rPr>
          <w:sz w:val="24"/>
        </w:rPr>
        <w:t xml:space="preserve"> (</w:t>
      </w:r>
      <w:proofErr w:type="spellStart"/>
      <w:r w:rsidR="008C1127" w:rsidRPr="00034DCA">
        <w:rPr>
          <w:sz w:val="24"/>
        </w:rPr>
        <w:t>Kakizawa</w:t>
      </w:r>
      <w:proofErr w:type="spellEnd"/>
      <w:r w:rsidR="008C1127" w:rsidRPr="00034DCA">
        <w:rPr>
          <w:sz w:val="24"/>
        </w:rPr>
        <w:t xml:space="preserve"> et al. 2018)</w:t>
      </w:r>
      <w:r w:rsidR="00F339EE" w:rsidRPr="00034DCA">
        <w:rPr>
          <w:sz w:val="24"/>
        </w:rPr>
        <w:t xml:space="preserve"> </w:t>
      </w:r>
      <w:r w:rsidR="008C1127" w:rsidRPr="00034DCA">
        <w:rPr>
          <w:sz w:val="24"/>
        </w:rPr>
        <w:t>as t</w:t>
      </w:r>
      <w:r w:rsidRPr="00034DCA">
        <w:rPr>
          <w:rFonts w:hint="eastAsia"/>
          <w:sz w:val="24"/>
        </w:rPr>
        <w:t>he temperature of our s</w:t>
      </w:r>
      <w:r w:rsidRPr="00034DCA">
        <w:rPr>
          <w:sz w:val="24"/>
        </w:rPr>
        <w:t>yntheses</w:t>
      </w:r>
      <w:r w:rsidRPr="00034DCA">
        <w:rPr>
          <w:rFonts w:hint="eastAsia"/>
          <w:sz w:val="24"/>
        </w:rPr>
        <w:t xml:space="preserve"> </w:t>
      </w:r>
      <w:r w:rsidR="00DA7540" w:rsidRPr="00034DCA">
        <w:rPr>
          <w:sz w:val="24"/>
        </w:rPr>
        <w:t>is</w:t>
      </w:r>
      <w:r w:rsidR="00DA7540" w:rsidRPr="00034DCA">
        <w:rPr>
          <w:rFonts w:hint="eastAsia"/>
          <w:sz w:val="24"/>
        </w:rPr>
        <w:t xml:space="preserve"> </w:t>
      </w:r>
      <w:r w:rsidRPr="00034DCA">
        <w:rPr>
          <w:sz w:val="24"/>
        </w:rPr>
        <w:t xml:space="preserve">200-400 </w:t>
      </w:r>
      <w:r w:rsidRPr="00034DCA">
        <w:rPr>
          <w:rFonts w:ascii="Symbol" w:eastAsia="Symbol" w:hAnsi="Symbol" w:cs="Symbol"/>
          <w:sz w:val="24"/>
        </w:rPr>
        <w:t></w:t>
      </w:r>
      <w:r w:rsidRPr="00034DCA">
        <w:rPr>
          <w:sz w:val="24"/>
        </w:rPr>
        <w:t>C</w:t>
      </w:r>
      <w:r w:rsidRPr="00034DCA">
        <w:rPr>
          <w:rFonts w:hint="eastAsia"/>
          <w:sz w:val="24"/>
        </w:rPr>
        <w:t xml:space="preserve"> </w:t>
      </w:r>
      <w:r w:rsidRPr="00034DCA">
        <w:rPr>
          <w:rStyle w:val="tlid-translation"/>
          <w:rFonts w:hint="eastAsia"/>
          <w:sz w:val="24"/>
        </w:rPr>
        <w:t>lower than</w:t>
      </w:r>
      <w:r w:rsidR="003564D3" w:rsidRPr="00034DCA">
        <w:rPr>
          <w:rStyle w:val="tlid-translation"/>
          <w:sz w:val="24"/>
        </w:rPr>
        <w:t xml:space="preserve"> </w:t>
      </w:r>
      <w:r w:rsidR="00A5018D" w:rsidRPr="00034DCA">
        <w:rPr>
          <w:rStyle w:val="tlid-translation"/>
          <w:sz w:val="24"/>
        </w:rPr>
        <w:t xml:space="preserve">those </w:t>
      </w:r>
      <w:r w:rsidR="003564D3" w:rsidRPr="00034DCA">
        <w:rPr>
          <w:rStyle w:val="tlid-translation"/>
          <w:sz w:val="24"/>
        </w:rPr>
        <w:t>of</w:t>
      </w:r>
      <w:r w:rsidRPr="00034DCA">
        <w:rPr>
          <w:rStyle w:val="tlid-translation"/>
          <w:rFonts w:hint="eastAsia"/>
          <w:sz w:val="24"/>
        </w:rPr>
        <w:t xml:space="preserve"> </w:t>
      </w:r>
      <w:proofErr w:type="spellStart"/>
      <w:r w:rsidRPr="00034DCA">
        <w:rPr>
          <w:rFonts w:hint="eastAsia"/>
          <w:sz w:val="24"/>
        </w:rPr>
        <w:t>Kakizawa</w:t>
      </w:r>
      <w:proofErr w:type="spellEnd"/>
      <w:r w:rsidRPr="00034DCA">
        <w:rPr>
          <w:rFonts w:hint="eastAsia"/>
          <w:sz w:val="24"/>
        </w:rPr>
        <w:t xml:space="preserve"> et al.</w:t>
      </w:r>
      <w:r w:rsidRPr="00034DCA">
        <w:rPr>
          <w:sz w:val="24"/>
        </w:rPr>
        <w:t xml:space="preserve"> </w:t>
      </w:r>
      <w:r w:rsidRPr="00034DCA">
        <w:rPr>
          <w:rFonts w:hint="eastAsia"/>
          <w:sz w:val="24"/>
        </w:rPr>
        <w:t>(2018)</w:t>
      </w:r>
      <w:r w:rsidR="008C1127" w:rsidRPr="00034DCA">
        <w:rPr>
          <w:sz w:val="24"/>
        </w:rPr>
        <w:t>.</w:t>
      </w:r>
      <w:r w:rsidR="003564D3" w:rsidRPr="00034DCA">
        <w:rPr>
          <w:sz w:val="24"/>
        </w:rPr>
        <w:t xml:space="preserve"> </w:t>
      </w:r>
    </w:p>
    <w:p w14:paraId="18E60A5A" w14:textId="22BD5A0A" w:rsidR="00DE0E99" w:rsidRPr="00034DCA" w:rsidRDefault="002236B1" w:rsidP="00DE0E99">
      <w:pPr>
        <w:spacing w:line="480" w:lineRule="auto"/>
        <w:rPr>
          <w:sz w:val="24"/>
        </w:rPr>
      </w:pPr>
      <w:r w:rsidRPr="00034DCA">
        <w:rPr>
          <w:sz w:val="24"/>
        </w:rPr>
        <w:t>Fig</w:t>
      </w:r>
      <w:r w:rsidR="00EF51D6" w:rsidRPr="00034DCA">
        <w:rPr>
          <w:sz w:val="24"/>
        </w:rPr>
        <w:t>ur</w:t>
      </w:r>
      <w:r w:rsidR="008530DE" w:rsidRPr="00034DCA">
        <w:rPr>
          <w:sz w:val="24"/>
        </w:rPr>
        <w:t>e</w:t>
      </w:r>
      <w:r w:rsidR="00EF51D6" w:rsidRPr="00034DCA">
        <w:rPr>
          <w:sz w:val="24"/>
        </w:rPr>
        <w:t xml:space="preserve"> </w:t>
      </w:r>
      <w:r w:rsidRPr="00034DCA">
        <w:rPr>
          <w:rFonts w:hint="eastAsia"/>
          <w:sz w:val="24"/>
        </w:rPr>
        <w:t>1</w:t>
      </w:r>
      <w:r w:rsidRPr="00034DCA">
        <w:rPr>
          <w:sz w:val="24"/>
        </w:rPr>
        <w:t xml:space="preserve"> shows the FTIR spectra </w:t>
      </w:r>
      <w:r w:rsidR="00E63F50" w:rsidRPr="00034DCA">
        <w:rPr>
          <w:sz w:val="24"/>
        </w:rPr>
        <w:t xml:space="preserve">in the OH stretching region of the samples prepared </w:t>
      </w:r>
      <w:r w:rsidR="00E63F50" w:rsidRPr="00034DCA">
        <w:rPr>
          <w:sz w:val="24"/>
        </w:rPr>
        <w:lastRenderedPageBreak/>
        <w:t xml:space="preserve">as thin-films. </w:t>
      </w:r>
      <w:r w:rsidRPr="00034DCA">
        <w:rPr>
          <w:sz w:val="24"/>
        </w:rPr>
        <w:t xml:space="preserve">In the spectrum of the nominally Al-free </w:t>
      </w:r>
      <w:r w:rsidR="003564D3" w:rsidRPr="00034DCA">
        <w:rPr>
          <w:sz w:val="24"/>
        </w:rPr>
        <w:t xml:space="preserve">shy-B sample </w:t>
      </w:r>
      <w:r w:rsidRPr="00034DCA">
        <w:rPr>
          <w:sz w:val="24"/>
        </w:rPr>
        <w:t xml:space="preserve">(MA-399) we can distinguish two </w:t>
      </w:r>
      <w:proofErr w:type="gramStart"/>
      <w:r w:rsidRPr="00034DCA">
        <w:rPr>
          <w:sz w:val="24"/>
        </w:rPr>
        <w:t>main</w:t>
      </w:r>
      <w:proofErr w:type="gramEnd"/>
      <w:r w:rsidRPr="00034DCA">
        <w:rPr>
          <w:sz w:val="24"/>
        </w:rPr>
        <w:t xml:space="preserve"> OH bands (ν</w:t>
      </w:r>
      <w:r w:rsidRPr="00034DCA">
        <w:rPr>
          <w:sz w:val="24"/>
          <w:vertAlign w:val="subscript"/>
        </w:rPr>
        <w:t>1</w:t>
      </w:r>
      <w:r w:rsidRPr="00034DCA">
        <w:rPr>
          <w:sz w:val="24"/>
        </w:rPr>
        <w:t xml:space="preserve"> and ν</w:t>
      </w:r>
      <w:r w:rsidRPr="00034DCA">
        <w:rPr>
          <w:sz w:val="24"/>
          <w:vertAlign w:val="subscript"/>
        </w:rPr>
        <w:t>2</w:t>
      </w:r>
      <w:r w:rsidRPr="00034DCA">
        <w:rPr>
          <w:sz w:val="24"/>
        </w:rPr>
        <w:t xml:space="preserve">), which we assign to the vibrations of two different hydroxyl groups according to space group symmetry </w:t>
      </w:r>
      <w:r w:rsidR="003564D3" w:rsidRPr="00034DCA">
        <w:rPr>
          <w:i/>
          <w:sz w:val="24"/>
        </w:rPr>
        <w:t>Pnn</w:t>
      </w:r>
      <w:r w:rsidR="003564D3" w:rsidRPr="00034DCA">
        <w:rPr>
          <w:sz w:val="24"/>
        </w:rPr>
        <w:t>2 that are</w:t>
      </w:r>
      <w:r w:rsidRPr="00034DCA">
        <w:rPr>
          <w:rFonts w:hint="eastAsia"/>
          <w:sz w:val="24"/>
        </w:rPr>
        <w:t xml:space="preserve"> </w:t>
      </w:r>
      <w:r w:rsidRPr="00034DCA">
        <w:rPr>
          <w:sz w:val="24"/>
        </w:rPr>
        <w:t>consistent</w:t>
      </w:r>
      <w:r w:rsidRPr="00034DCA">
        <w:rPr>
          <w:rFonts w:hint="eastAsia"/>
          <w:sz w:val="24"/>
        </w:rPr>
        <w:t xml:space="preserve"> with </w:t>
      </w:r>
      <w:r w:rsidRPr="00034DCA">
        <w:rPr>
          <w:sz w:val="24"/>
        </w:rPr>
        <w:t xml:space="preserve">Koch-Müller et al. </w:t>
      </w:r>
      <w:r w:rsidRPr="00034DCA">
        <w:rPr>
          <w:rFonts w:hint="eastAsia"/>
          <w:sz w:val="24"/>
        </w:rPr>
        <w:t>(</w:t>
      </w:r>
      <w:r w:rsidRPr="00034DCA">
        <w:rPr>
          <w:sz w:val="24"/>
        </w:rPr>
        <w:t>2005</w:t>
      </w:r>
      <w:r w:rsidR="009C28EC" w:rsidRPr="00034DCA">
        <w:rPr>
          <w:sz w:val="24"/>
        </w:rPr>
        <w:t>, 2014</w:t>
      </w:r>
      <w:r w:rsidRPr="00034DCA">
        <w:rPr>
          <w:rFonts w:hint="eastAsia"/>
          <w:sz w:val="24"/>
        </w:rPr>
        <w:t>)</w:t>
      </w:r>
      <w:r w:rsidR="009C28EC" w:rsidRPr="00034DCA">
        <w:rPr>
          <w:sz w:val="24"/>
        </w:rPr>
        <w:t xml:space="preserve"> and Trots et al. (2015)</w:t>
      </w:r>
      <w:r w:rsidRPr="00034DCA">
        <w:rPr>
          <w:sz w:val="24"/>
        </w:rPr>
        <w:t xml:space="preserve">. With increasing Al-content the </w:t>
      </w:r>
      <w:r w:rsidR="00E55BEF" w:rsidRPr="00034DCA">
        <w:rPr>
          <w:sz w:val="24"/>
        </w:rPr>
        <w:t>frequenc</w:t>
      </w:r>
      <w:r w:rsidR="00E95939" w:rsidRPr="00034DCA">
        <w:rPr>
          <w:sz w:val="24"/>
        </w:rPr>
        <w:t>ies</w:t>
      </w:r>
      <w:r w:rsidR="00E55BEF" w:rsidRPr="00034DCA">
        <w:rPr>
          <w:sz w:val="24"/>
        </w:rPr>
        <w:t xml:space="preserve"> of the </w:t>
      </w:r>
      <w:r w:rsidRPr="00034DCA">
        <w:rPr>
          <w:sz w:val="24"/>
        </w:rPr>
        <w:t xml:space="preserve">OH bands </w:t>
      </w:r>
      <w:r w:rsidR="00E55BEF" w:rsidRPr="00034DCA">
        <w:rPr>
          <w:sz w:val="24"/>
        </w:rPr>
        <w:t>do not change</w:t>
      </w:r>
      <w:r w:rsidR="00305C75" w:rsidRPr="00034DCA">
        <w:rPr>
          <w:sz w:val="24"/>
        </w:rPr>
        <w:t>.</w:t>
      </w:r>
      <w:r w:rsidR="00E55BEF" w:rsidRPr="00034DCA">
        <w:rPr>
          <w:sz w:val="24"/>
        </w:rPr>
        <w:t xml:space="preserve"> </w:t>
      </w:r>
      <w:r w:rsidR="00F06F2F" w:rsidRPr="00034DCA">
        <w:rPr>
          <w:sz w:val="24"/>
        </w:rPr>
        <w:t>However</w:t>
      </w:r>
      <w:r w:rsidR="008143F1" w:rsidRPr="00034DCA">
        <w:rPr>
          <w:sz w:val="24"/>
        </w:rPr>
        <w:t xml:space="preserve">, </w:t>
      </w:r>
      <w:r w:rsidR="00E55BEF" w:rsidRPr="00034DCA">
        <w:rPr>
          <w:sz w:val="24"/>
        </w:rPr>
        <w:t xml:space="preserve">the bands </w:t>
      </w:r>
      <w:r w:rsidR="00C563AE" w:rsidRPr="00034DCA">
        <w:rPr>
          <w:sz w:val="24"/>
        </w:rPr>
        <w:t xml:space="preserve">visibly </w:t>
      </w:r>
      <w:r w:rsidRPr="00034DCA">
        <w:rPr>
          <w:sz w:val="24"/>
        </w:rPr>
        <w:t>broaden</w:t>
      </w:r>
      <w:r w:rsidR="00F06F2F" w:rsidRPr="00034DCA">
        <w:rPr>
          <w:sz w:val="24"/>
        </w:rPr>
        <w:t>,</w:t>
      </w:r>
      <w:r w:rsidRPr="00034DCA">
        <w:rPr>
          <w:sz w:val="24"/>
        </w:rPr>
        <w:t xml:space="preserve"> </w:t>
      </w:r>
      <w:r w:rsidR="003564D3" w:rsidRPr="00034DCA">
        <w:rPr>
          <w:sz w:val="24"/>
        </w:rPr>
        <w:t xml:space="preserve">while </w:t>
      </w:r>
      <w:r w:rsidRPr="00034DCA">
        <w:rPr>
          <w:sz w:val="24"/>
        </w:rPr>
        <w:t>at least a third OH band ν</w:t>
      </w:r>
      <w:r w:rsidRPr="00034DCA">
        <w:rPr>
          <w:sz w:val="24"/>
          <w:vertAlign w:val="subscript"/>
        </w:rPr>
        <w:t>3</w:t>
      </w:r>
      <w:r w:rsidRPr="00034DCA">
        <w:rPr>
          <w:sz w:val="24"/>
        </w:rPr>
        <w:t xml:space="preserve"> is visible at lower wavenumbers</w:t>
      </w:r>
      <w:r w:rsidR="004D63E1" w:rsidRPr="00034DCA">
        <w:rPr>
          <w:sz w:val="24"/>
        </w:rPr>
        <w:t>.</w:t>
      </w:r>
      <w:r w:rsidR="0018428D" w:rsidRPr="00034DCA">
        <w:rPr>
          <w:sz w:val="24"/>
        </w:rPr>
        <w:t xml:space="preserve"> </w:t>
      </w:r>
      <w:r w:rsidR="004D63E1" w:rsidRPr="00034DCA">
        <w:rPr>
          <w:sz w:val="24"/>
        </w:rPr>
        <w:t xml:space="preserve">The </w:t>
      </w:r>
      <w:r w:rsidRPr="00034DCA">
        <w:rPr>
          <w:sz w:val="24"/>
        </w:rPr>
        <w:t xml:space="preserve">intensity </w:t>
      </w:r>
      <w:r w:rsidR="004D63E1" w:rsidRPr="00034DCA">
        <w:rPr>
          <w:sz w:val="24"/>
        </w:rPr>
        <w:t>of ν</w:t>
      </w:r>
      <w:r w:rsidR="004D63E1" w:rsidRPr="00034DCA">
        <w:rPr>
          <w:sz w:val="24"/>
          <w:vertAlign w:val="subscript"/>
        </w:rPr>
        <w:t>3</w:t>
      </w:r>
      <w:r w:rsidR="00E15333" w:rsidRPr="00034DCA">
        <w:rPr>
          <w:sz w:val="24"/>
        </w:rPr>
        <w:t xml:space="preserve"> </w:t>
      </w:r>
      <w:r w:rsidRPr="00034DCA">
        <w:rPr>
          <w:sz w:val="24"/>
        </w:rPr>
        <w:t>increases with increasing Al-content</w:t>
      </w:r>
      <w:r w:rsidRPr="00034DCA">
        <w:rPr>
          <w:rFonts w:hint="eastAsia"/>
          <w:sz w:val="24"/>
        </w:rPr>
        <w:t xml:space="preserve"> (Fig</w:t>
      </w:r>
      <w:r w:rsidR="00DF6904" w:rsidRPr="00034DCA">
        <w:rPr>
          <w:sz w:val="24"/>
        </w:rPr>
        <w:t>s</w:t>
      </w:r>
      <w:r w:rsidRPr="00034DCA">
        <w:rPr>
          <w:rFonts w:hint="eastAsia"/>
          <w:sz w:val="24"/>
        </w:rPr>
        <w:t>.1</w:t>
      </w:r>
      <w:r w:rsidR="00B57E7C" w:rsidRPr="00034DCA">
        <w:rPr>
          <w:sz w:val="24"/>
        </w:rPr>
        <w:t xml:space="preserve">, </w:t>
      </w:r>
      <w:r w:rsidR="00544B19" w:rsidRPr="00034DCA">
        <w:rPr>
          <w:sz w:val="24"/>
        </w:rPr>
        <w:t>S1</w:t>
      </w:r>
      <w:r w:rsidRPr="00034DCA">
        <w:rPr>
          <w:rFonts w:hint="eastAsia"/>
          <w:sz w:val="24"/>
        </w:rPr>
        <w:t>)</w:t>
      </w:r>
      <w:r w:rsidRPr="00034DCA">
        <w:rPr>
          <w:sz w:val="24"/>
        </w:rPr>
        <w:t xml:space="preserve">. In the FTIR spectrum of the sample with the highest Al-content </w:t>
      </w:r>
      <w:r w:rsidRPr="00034DCA">
        <w:rPr>
          <w:rFonts w:hint="eastAsia"/>
          <w:sz w:val="24"/>
        </w:rPr>
        <w:t>(</w:t>
      </w:r>
      <w:r w:rsidRPr="00034DCA">
        <w:rPr>
          <w:sz w:val="24"/>
        </w:rPr>
        <w:t>MA-576</w:t>
      </w:r>
      <w:r w:rsidRPr="00034DCA">
        <w:rPr>
          <w:rFonts w:hint="eastAsia"/>
          <w:sz w:val="24"/>
        </w:rPr>
        <w:t>)</w:t>
      </w:r>
      <w:r w:rsidRPr="00034DCA">
        <w:rPr>
          <w:sz w:val="24"/>
        </w:rPr>
        <w:t xml:space="preserve"> only two very broad OH bands can be distinguished (merging ν</w:t>
      </w:r>
      <w:r w:rsidRPr="00034DCA">
        <w:rPr>
          <w:sz w:val="24"/>
          <w:vertAlign w:val="subscript"/>
        </w:rPr>
        <w:t>1</w:t>
      </w:r>
      <w:r w:rsidRPr="00034DCA">
        <w:rPr>
          <w:sz w:val="24"/>
        </w:rPr>
        <w:t xml:space="preserve"> + ν</w:t>
      </w:r>
      <w:r w:rsidRPr="00034DCA">
        <w:rPr>
          <w:sz w:val="24"/>
          <w:vertAlign w:val="subscript"/>
        </w:rPr>
        <w:t>2</w:t>
      </w:r>
      <w:r w:rsidRPr="00034DCA">
        <w:rPr>
          <w:sz w:val="24"/>
        </w:rPr>
        <w:t xml:space="preserve"> and additional ν</w:t>
      </w:r>
      <w:r w:rsidRPr="00034DCA">
        <w:rPr>
          <w:sz w:val="24"/>
          <w:vertAlign w:val="subscript"/>
        </w:rPr>
        <w:t>3</w:t>
      </w:r>
      <w:r w:rsidRPr="00034DCA">
        <w:rPr>
          <w:sz w:val="24"/>
        </w:rPr>
        <w:t xml:space="preserve">). In all spectra </w:t>
      </w:r>
      <w:r w:rsidR="00B57E7C" w:rsidRPr="00034DCA">
        <w:rPr>
          <w:sz w:val="24"/>
        </w:rPr>
        <w:t xml:space="preserve">(Fig. </w:t>
      </w:r>
      <w:r w:rsidR="00544B19" w:rsidRPr="00034DCA">
        <w:rPr>
          <w:sz w:val="24"/>
        </w:rPr>
        <w:t>S1</w:t>
      </w:r>
      <w:r w:rsidR="00B57E7C" w:rsidRPr="00034DCA">
        <w:rPr>
          <w:sz w:val="24"/>
        </w:rPr>
        <w:t xml:space="preserve">) </w:t>
      </w:r>
      <w:r w:rsidRPr="00034DCA">
        <w:rPr>
          <w:sz w:val="24"/>
        </w:rPr>
        <w:t xml:space="preserve">a fourth very weak OH band can be </w:t>
      </w:r>
      <w:r w:rsidR="0018428D" w:rsidRPr="00034DCA">
        <w:rPr>
          <w:sz w:val="24"/>
        </w:rPr>
        <w:t xml:space="preserve">identified </w:t>
      </w:r>
      <w:r w:rsidRPr="00034DCA">
        <w:rPr>
          <w:sz w:val="24"/>
        </w:rPr>
        <w:t>at higher wavenumbers, e.g. at 3554 cm</w:t>
      </w:r>
      <w:r w:rsidRPr="00034DCA">
        <w:rPr>
          <w:sz w:val="24"/>
          <w:vertAlign w:val="superscript"/>
        </w:rPr>
        <w:t>-1</w:t>
      </w:r>
      <w:r w:rsidRPr="00034DCA">
        <w:rPr>
          <w:sz w:val="24"/>
        </w:rPr>
        <w:t xml:space="preserve"> (MA-576).</w:t>
      </w:r>
      <w:r w:rsidRPr="00034DCA">
        <w:rPr>
          <w:rFonts w:hint="eastAsia"/>
          <w:sz w:val="24"/>
        </w:rPr>
        <w:t xml:space="preserve"> T</w:t>
      </w:r>
      <w:r w:rsidRPr="00034DCA">
        <w:rPr>
          <w:sz w:val="24"/>
        </w:rPr>
        <w:t>he peak positions,</w:t>
      </w:r>
      <w:r w:rsidRPr="00034DCA">
        <w:rPr>
          <w:rFonts w:hint="eastAsia"/>
          <w:sz w:val="24"/>
        </w:rPr>
        <w:t xml:space="preserve"> </w:t>
      </w:r>
      <w:r w:rsidRPr="00034DCA">
        <w:rPr>
          <w:sz w:val="24"/>
        </w:rPr>
        <w:t>the integral absorbance</w:t>
      </w:r>
      <w:r w:rsidR="008C1127" w:rsidRPr="00034DCA">
        <w:rPr>
          <w:sz w:val="24"/>
        </w:rPr>
        <w:t>s</w:t>
      </w:r>
      <w:r w:rsidRPr="00034DCA">
        <w:rPr>
          <w:sz w:val="24"/>
        </w:rPr>
        <w:t xml:space="preserve"> normalized to 1 cm and the band width</w:t>
      </w:r>
      <w:r w:rsidR="008C1127" w:rsidRPr="00034DCA">
        <w:rPr>
          <w:sz w:val="24"/>
        </w:rPr>
        <w:t>s</w:t>
      </w:r>
      <w:r w:rsidRPr="00034DCA">
        <w:rPr>
          <w:sz w:val="24"/>
        </w:rPr>
        <w:t xml:space="preserve"> (FWHM) </w:t>
      </w:r>
      <w:r w:rsidR="00E95939" w:rsidRPr="00034DCA">
        <w:rPr>
          <w:sz w:val="24"/>
        </w:rPr>
        <w:t xml:space="preserve">determined for the thin-film spectra </w:t>
      </w:r>
      <w:r w:rsidRPr="00034DCA">
        <w:rPr>
          <w:rFonts w:hint="eastAsia"/>
          <w:sz w:val="24"/>
        </w:rPr>
        <w:t>are listed in Table S1</w:t>
      </w:r>
      <w:r w:rsidRPr="00034DCA">
        <w:rPr>
          <w:sz w:val="24"/>
        </w:rPr>
        <w:t xml:space="preserve">. The calculated water contents are listed in Table </w:t>
      </w:r>
      <w:r w:rsidRPr="00034DCA">
        <w:rPr>
          <w:rFonts w:hint="eastAsia"/>
          <w:sz w:val="24"/>
        </w:rPr>
        <w:t>2</w:t>
      </w:r>
      <w:r w:rsidRPr="00034DCA">
        <w:rPr>
          <w:sz w:val="24"/>
        </w:rPr>
        <w:t xml:space="preserve">. All samples contain more </w:t>
      </w:r>
      <w:r w:rsidRPr="00034DCA">
        <w:rPr>
          <w:rFonts w:hint="eastAsia"/>
          <w:sz w:val="24"/>
        </w:rPr>
        <w:t>O</w:t>
      </w:r>
      <w:r w:rsidRPr="00034DCA">
        <w:rPr>
          <w:sz w:val="24"/>
        </w:rPr>
        <w:t>H th</w:t>
      </w:r>
      <w:r w:rsidRPr="00034DCA">
        <w:rPr>
          <w:rFonts w:hint="eastAsia"/>
          <w:sz w:val="24"/>
        </w:rPr>
        <w:t>a</w:t>
      </w:r>
      <w:r w:rsidRPr="00034DCA">
        <w:rPr>
          <w:sz w:val="24"/>
        </w:rPr>
        <w:t xml:space="preserve">n the ideal value </w:t>
      </w:r>
      <w:r w:rsidR="00F06F2F" w:rsidRPr="00034DCA">
        <w:rPr>
          <w:sz w:val="24"/>
        </w:rPr>
        <w:t xml:space="preserve">pointing to </w:t>
      </w:r>
      <w:r w:rsidRPr="00034DCA">
        <w:rPr>
          <w:sz w:val="24"/>
        </w:rPr>
        <w:t>two hydrogen positions.</w:t>
      </w:r>
      <w:bookmarkStart w:id="14" w:name="_Hlk71206346"/>
      <w:r w:rsidRPr="00034DCA">
        <w:rPr>
          <w:sz w:val="24"/>
        </w:rPr>
        <w:t xml:space="preserve"> </w:t>
      </w:r>
      <w:bookmarkStart w:id="15" w:name="_Hlk75798438"/>
      <w:r w:rsidRPr="00034DCA">
        <w:rPr>
          <w:sz w:val="24"/>
        </w:rPr>
        <w:t>As also indicated by the FTIR spectra there must be additional hydrogens incorporated</w:t>
      </w:r>
      <w:r w:rsidR="0018428D" w:rsidRPr="00034DCA">
        <w:rPr>
          <w:sz w:val="24"/>
        </w:rPr>
        <w:t xml:space="preserve"> in the crystal structure</w:t>
      </w:r>
      <w:r w:rsidRPr="00034DCA">
        <w:rPr>
          <w:sz w:val="24"/>
        </w:rPr>
        <w:t>.</w:t>
      </w:r>
      <w:r w:rsidR="00E63F50" w:rsidRPr="00034DCA">
        <w:rPr>
          <w:sz w:val="24"/>
        </w:rPr>
        <w:t xml:space="preserve"> </w:t>
      </w:r>
      <w:r w:rsidR="00DE0E99" w:rsidRPr="00034DCA">
        <w:rPr>
          <w:sz w:val="24"/>
        </w:rPr>
        <w:t xml:space="preserve">Low temperature spectra of sample MA-575 and MA-576 were collected </w:t>
      </w:r>
      <w:r w:rsidR="0018041B" w:rsidRPr="00034DCA">
        <w:rPr>
          <w:sz w:val="24"/>
        </w:rPr>
        <w:t>in the hope to reduce th</w:t>
      </w:r>
      <w:r w:rsidR="00EC4E6A" w:rsidRPr="00034DCA">
        <w:rPr>
          <w:sz w:val="24"/>
        </w:rPr>
        <w:t>e</w:t>
      </w:r>
      <w:r w:rsidR="0018041B" w:rsidRPr="00034DCA">
        <w:rPr>
          <w:sz w:val="24"/>
        </w:rPr>
        <w:t xml:space="preserve"> FWHM of the OH bands for a better band assignment. But as shown in Fig. </w:t>
      </w:r>
      <w:r w:rsidR="00544B19" w:rsidRPr="00034DCA">
        <w:rPr>
          <w:sz w:val="24"/>
        </w:rPr>
        <w:t xml:space="preserve">S2 </w:t>
      </w:r>
      <w:r w:rsidR="0018041B" w:rsidRPr="00034DCA">
        <w:rPr>
          <w:sz w:val="24"/>
        </w:rPr>
        <w:t>there is nearly no change in the spectra with decreasing temperature</w:t>
      </w:r>
      <w:r w:rsidR="00520EF5" w:rsidRPr="00034DCA">
        <w:rPr>
          <w:sz w:val="24"/>
        </w:rPr>
        <w:t xml:space="preserve">. </w:t>
      </w:r>
      <w:bookmarkEnd w:id="14"/>
      <w:bookmarkEnd w:id="15"/>
    </w:p>
    <w:p w14:paraId="4C27E1AE" w14:textId="1B371BCF" w:rsidR="00290242" w:rsidRPr="00034DCA" w:rsidRDefault="0018041B">
      <w:pPr>
        <w:spacing w:line="480" w:lineRule="auto"/>
        <w:rPr>
          <w:sz w:val="24"/>
        </w:rPr>
      </w:pPr>
      <w:r w:rsidRPr="00034DCA">
        <w:rPr>
          <w:sz w:val="24"/>
        </w:rPr>
        <w:t>To finally verify the presence of ν</w:t>
      </w:r>
      <w:r w:rsidRPr="00034DCA">
        <w:rPr>
          <w:sz w:val="24"/>
          <w:vertAlign w:val="subscript"/>
        </w:rPr>
        <w:t xml:space="preserve">3 </w:t>
      </w:r>
      <w:r w:rsidRPr="00034DCA">
        <w:rPr>
          <w:sz w:val="24"/>
        </w:rPr>
        <w:t>and ν</w:t>
      </w:r>
      <w:r w:rsidRPr="00034DCA">
        <w:rPr>
          <w:sz w:val="24"/>
          <w:vertAlign w:val="subscript"/>
        </w:rPr>
        <w:t xml:space="preserve">4 </w:t>
      </w:r>
      <w:r w:rsidRPr="00034DCA">
        <w:rPr>
          <w:sz w:val="24"/>
        </w:rPr>
        <w:t xml:space="preserve">in all three samples we collected </w:t>
      </w:r>
      <w:r w:rsidR="00E63F50" w:rsidRPr="00034DCA">
        <w:rPr>
          <w:sz w:val="24"/>
        </w:rPr>
        <w:t>spectra</w:t>
      </w:r>
      <w:r w:rsidR="008530DE" w:rsidRPr="00034DCA">
        <w:rPr>
          <w:sz w:val="24"/>
        </w:rPr>
        <w:t xml:space="preserve"> of individual crystals</w:t>
      </w:r>
      <w:r w:rsidR="00E63F50" w:rsidRPr="00034DCA">
        <w:rPr>
          <w:sz w:val="24"/>
        </w:rPr>
        <w:t xml:space="preserve"> in </w:t>
      </w:r>
      <w:r w:rsidR="008530DE" w:rsidRPr="00034DCA">
        <w:rPr>
          <w:sz w:val="24"/>
        </w:rPr>
        <w:t xml:space="preserve">the </w:t>
      </w:r>
      <w:r w:rsidR="00E63F50" w:rsidRPr="00034DCA">
        <w:rPr>
          <w:sz w:val="24"/>
        </w:rPr>
        <w:t>OH stretching region</w:t>
      </w:r>
      <w:r w:rsidRPr="00034DCA">
        <w:rPr>
          <w:sz w:val="24"/>
        </w:rPr>
        <w:t>.</w:t>
      </w:r>
      <w:r w:rsidR="00E63F50" w:rsidRPr="00034DCA">
        <w:rPr>
          <w:sz w:val="24"/>
        </w:rPr>
        <w:t xml:space="preserve"> </w:t>
      </w:r>
      <w:r w:rsidRPr="00034DCA">
        <w:rPr>
          <w:sz w:val="24"/>
        </w:rPr>
        <w:t xml:space="preserve">The spectra are shown in Fig. </w:t>
      </w:r>
      <w:r w:rsidR="00544B19" w:rsidRPr="00034DCA">
        <w:rPr>
          <w:sz w:val="24"/>
        </w:rPr>
        <w:t>S1</w:t>
      </w:r>
      <w:r w:rsidRPr="00034DCA">
        <w:rPr>
          <w:sz w:val="24"/>
        </w:rPr>
        <w:t xml:space="preserve">. </w:t>
      </w:r>
      <w:r w:rsidR="00E63F50" w:rsidRPr="00034DCA">
        <w:rPr>
          <w:sz w:val="24"/>
        </w:rPr>
        <w:t>The spectra are oversaturated in the range of 3450 to 3</w:t>
      </w:r>
      <w:r w:rsidR="00B57E7C" w:rsidRPr="00034DCA">
        <w:rPr>
          <w:sz w:val="24"/>
        </w:rPr>
        <w:t>300</w:t>
      </w:r>
      <w:r w:rsidR="00E63F50" w:rsidRPr="00034DCA">
        <w:rPr>
          <w:sz w:val="24"/>
        </w:rPr>
        <w:t xml:space="preserve"> cm-1 but the presence of</w:t>
      </w:r>
      <w:r w:rsidR="00DE0E99" w:rsidRPr="00034DCA">
        <w:rPr>
          <w:sz w:val="24"/>
        </w:rPr>
        <w:t xml:space="preserve"> the ν</w:t>
      </w:r>
      <w:r w:rsidR="00DE0E99" w:rsidRPr="00034DCA">
        <w:rPr>
          <w:sz w:val="24"/>
          <w:vertAlign w:val="subscript"/>
        </w:rPr>
        <w:t>3</w:t>
      </w:r>
      <w:r w:rsidR="00E63F50" w:rsidRPr="00034DCA">
        <w:rPr>
          <w:sz w:val="24"/>
        </w:rPr>
        <w:t xml:space="preserve"> band at </w:t>
      </w:r>
      <w:r w:rsidR="00DE0E99" w:rsidRPr="00034DCA">
        <w:rPr>
          <w:sz w:val="24"/>
        </w:rPr>
        <w:t>lower wavenumbers can clearly be seen also in MA-399</w:t>
      </w:r>
      <w:r w:rsidR="00547E23" w:rsidRPr="00034DCA">
        <w:rPr>
          <w:sz w:val="24"/>
        </w:rPr>
        <w:t>. In all three spectra the very weak</w:t>
      </w:r>
      <w:r w:rsidR="00DE0E99" w:rsidRPr="00034DCA">
        <w:rPr>
          <w:sz w:val="24"/>
        </w:rPr>
        <w:t xml:space="preserve"> band ν</w:t>
      </w:r>
      <w:r w:rsidR="00DE0E99" w:rsidRPr="00034DCA">
        <w:rPr>
          <w:sz w:val="24"/>
          <w:vertAlign w:val="subscript"/>
        </w:rPr>
        <w:t xml:space="preserve">4 </w:t>
      </w:r>
      <w:r w:rsidR="00DE0E99" w:rsidRPr="00034DCA">
        <w:rPr>
          <w:sz w:val="24"/>
        </w:rPr>
        <w:t xml:space="preserve">at higher wavenumber is </w:t>
      </w:r>
      <w:r w:rsidR="00547E23" w:rsidRPr="00034DCA">
        <w:rPr>
          <w:sz w:val="24"/>
        </w:rPr>
        <w:t>clearly</w:t>
      </w:r>
      <w:r w:rsidR="00594EB1" w:rsidRPr="00034DCA">
        <w:rPr>
          <w:sz w:val="24"/>
        </w:rPr>
        <w:t xml:space="preserve"> </w:t>
      </w:r>
      <w:r w:rsidR="00DE0E99" w:rsidRPr="00034DCA">
        <w:rPr>
          <w:sz w:val="24"/>
        </w:rPr>
        <w:t xml:space="preserve">present. </w:t>
      </w:r>
    </w:p>
    <w:p w14:paraId="3109B8E3" w14:textId="77777777" w:rsidR="0018041B" w:rsidRPr="00034DCA" w:rsidRDefault="00845AB8">
      <w:pPr>
        <w:spacing w:line="480" w:lineRule="auto"/>
        <w:rPr>
          <w:sz w:val="24"/>
        </w:rPr>
      </w:pPr>
      <w:r w:rsidRPr="00034DCA">
        <w:rPr>
          <w:sz w:val="24"/>
        </w:rPr>
        <w:t>FTIR spectra in the range of the lattice vibrations are shown in Fig. 2 and their frequencies are reported in Table S</w:t>
      </w:r>
      <w:r w:rsidR="007D37B2" w:rsidRPr="00034DCA">
        <w:rPr>
          <w:sz w:val="24"/>
        </w:rPr>
        <w:t>2</w:t>
      </w:r>
      <w:r w:rsidRPr="00034DCA">
        <w:rPr>
          <w:sz w:val="24"/>
        </w:rPr>
        <w:t>. Based on the results of</w:t>
      </w:r>
      <w:r w:rsidR="000F37F5" w:rsidRPr="00034DCA">
        <w:rPr>
          <w:sz w:val="24"/>
        </w:rPr>
        <w:t xml:space="preserve"> </w:t>
      </w:r>
      <w:r w:rsidR="00990B4C" w:rsidRPr="00034DCA">
        <w:rPr>
          <w:sz w:val="24"/>
        </w:rPr>
        <w:fldChar w:fldCharType="begin"/>
      </w:r>
      <w:r w:rsidR="000F37F5" w:rsidRPr="00034DCA">
        <w:rPr>
          <w:sz w:val="24"/>
        </w:rPr>
        <w:instrText xml:space="preserve"> ADDIN ZOTERO_ITEM CSL_CITATION {"citationID":"Jcqrry5H","properties":{"formattedCitation":"(Hofmeister 1999)","plainCitation":"(Hofmeister 1999)","noteIndex":0},"citationItems":[{"id":1385,"uris":["http://zotero.org/users/local/kQUqydmm/items/J4PJQ33A"],"uri":["http://zotero.org/users/local/kQUqydmm/items/J4PJQ33A"],"itemData":{"id":1385,"type":"article-journal","title":"Mantle Values of Thermal Conductivity and the Geotherm from Phonon Lifetimes","container-title":"Science","page":"1699-1706","volume":"283","issue":"5408","source":"Crossref","DOI":"10.1126/science.283.5408.1699","ISSN":"00368075, 10959203","language":"en","author":[{"family":"Hofmeister","given":"A. M."}],"issued":{"date-parts":[["1999",3,12]]}}}],"schema":"https://github.com/citation-style-language/schema/raw/master/csl-citation.json"} </w:instrText>
      </w:r>
      <w:r w:rsidR="00990B4C" w:rsidRPr="00034DCA">
        <w:rPr>
          <w:sz w:val="24"/>
        </w:rPr>
        <w:fldChar w:fldCharType="separate"/>
      </w:r>
      <w:r w:rsidR="000F37F5" w:rsidRPr="00034DCA">
        <w:rPr>
          <w:sz w:val="24"/>
        </w:rPr>
        <w:t>Hofmeister (1999)</w:t>
      </w:r>
      <w:r w:rsidR="00990B4C" w:rsidRPr="00034DCA">
        <w:rPr>
          <w:sz w:val="24"/>
        </w:rPr>
        <w:fldChar w:fldCharType="end"/>
      </w:r>
      <w:r w:rsidRPr="00034DCA">
        <w:rPr>
          <w:sz w:val="24"/>
        </w:rPr>
        <w:t xml:space="preserve">, we </w:t>
      </w:r>
      <w:r w:rsidRPr="00034DCA">
        <w:rPr>
          <w:sz w:val="24"/>
        </w:rPr>
        <w:lastRenderedPageBreak/>
        <w:t xml:space="preserve">assign specific vibrations to the peaks; some peaks remain unassigned (Table S3). The spectra of the three samples are very similar - they are dominated by vibrations of tetrahedrally and </w:t>
      </w:r>
      <w:r w:rsidR="00CE55CE" w:rsidRPr="00034DCA">
        <w:rPr>
          <w:sz w:val="24"/>
        </w:rPr>
        <w:t>octahedrally</w:t>
      </w:r>
      <w:r w:rsidRPr="00034DCA">
        <w:rPr>
          <w:sz w:val="24"/>
        </w:rPr>
        <w:t xml:space="preserve"> coordinated </w:t>
      </w:r>
      <w:r w:rsidR="0038557A" w:rsidRPr="00034DCA">
        <w:rPr>
          <w:rFonts w:hint="eastAsia"/>
          <w:sz w:val="24"/>
        </w:rPr>
        <w:t>Si</w:t>
      </w:r>
      <w:r w:rsidRPr="00034DCA">
        <w:rPr>
          <w:sz w:val="24"/>
        </w:rPr>
        <w:t>. The main difference between the Al-free sample MA-399 and the Al-bearing sample MA-576 is in the region around 600 – 700 cm</w:t>
      </w:r>
      <w:r w:rsidRPr="00034DCA">
        <w:rPr>
          <w:sz w:val="24"/>
          <w:vertAlign w:val="superscript"/>
        </w:rPr>
        <w:t>-1</w:t>
      </w:r>
      <w:r w:rsidRPr="00034DCA">
        <w:rPr>
          <w:sz w:val="24"/>
        </w:rPr>
        <w:t xml:space="preserve"> and we </w:t>
      </w:r>
      <w:r w:rsidR="00CE55CE" w:rsidRPr="00034DCA">
        <w:rPr>
          <w:sz w:val="24"/>
        </w:rPr>
        <w:t>tentatively</w:t>
      </w:r>
      <w:r w:rsidRPr="00034DCA">
        <w:rPr>
          <w:sz w:val="24"/>
        </w:rPr>
        <w:t xml:space="preserve"> assigned the two most prominent bands in the spectrum of the sample MA-576 to vibrations of </w:t>
      </w:r>
      <w:r w:rsidR="00CE55CE" w:rsidRPr="00034DCA">
        <w:rPr>
          <w:sz w:val="24"/>
        </w:rPr>
        <w:t>octahedrally</w:t>
      </w:r>
      <w:r w:rsidRPr="00034DCA">
        <w:rPr>
          <w:sz w:val="24"/>
        </w:rPr>
        <w:t xml:space="preserve"> coordinated Al.</w:t>
      </w:r>
    </w:p>
    <w:p w14:paraId="5D06ACC9" w14:textId="704CB712" w:rsidR="00290242" w:rsidRPr="00034DCA" w:rsidRDefault="00EC4E6A">
      <w:pPr>
        <w:spacing w:line="480" w:lineRule="auto"/>
        <w:rPr>
          <w:sz w:val="24"/>
        </w:rPr>
      </w:pPr>
      <w:r w:rsidRPr="00034DCA">
        <w:rPr>
          <w:sz w:val="24"/>
        </w:rPr>
        <w:t xml:space="preserve">Raman spectra in the range of the lattice vibrations are shown in Fig. 3. </w:t>
      </w:r>
      <w:r w:rsidR="008F771D" w:rsidRPr="00034DCA">
        <w:rPr>
          <w:sz w:val="24"/>
        </w:rPr>
        <w:t>Nine</w:t>
      </w:r>
      <w:r w:rsidR="008F771D" w:rsidRPr="00034DCA">
        <w:rPr>
          <w:rFonts w:hint="eastAsia"/>
          <w:sz w:val="24"/>
        </w:rPr>
        <w:t xml:space="preserve"> Raman peaks for each Shy-B were fitted</w:t>
      </w:r>
      <w:r w:rsidR="008F771D" w:rsidRPr="00034DCA">
        <w:rPr>
          <w:sz w:val="24"/>
        </w:rPr>
        <w:t>, and their frequencies are reported</w:t>
      </w:r>
      <w:r w:rsidR="008F771D" w:rsidRPr="00034DCA">
        <w:rPr>
          <w:rFonts w:hint="eastAsia"/>
          <w:sz w:val="24"/>
        </w:rPr>
        <w:t xml:space="preserve"> in Table S2</w:t>
      </w:r>
      <w:r w:rsidR="008F771D" w:rsidRPr="00034DCA">
        <w:rPr>
          <w:sz w:val="24"/>
        </w:rPr>
        <w:t xml:space="preserve">. </w:t>
      </w:r>
      <w:r w:rsidR="0033797E" w:rsidRPr="00034DCA">
        <w:rPr>
          <w:sz w:val="24"/>
        </w:rPr>
        <w:t>Based</w:t>
      </w:r>
      <w:r w:rsidR="0033797E" w:rsidRPr="00034DCA">
        <w:rPr>
          <w:rFonts w:hint="eastAsia"/>
          <w:sz w:val="24"/>
        </w:rPr>
        <w:t xml:space="preserve"> on the results of Hofmeister e</w:t>
      </w:r>
      <w:r w:rsidR="0033797E" w:rsidRPr="00034DCA">
        <w:rPr>
          <w:sz w:val="24"/>
        </w:rPr>
        <w:t>t</w:t>
      </w:r>
      <w:r w:rsidR="0033797E" w:rsidRPr="00034DCA">
        <w:rPr>
          <w:rFonts w:hint="eastAsia"/>
          <w:sz w:val="24"/>
        </w:rPr>
        <w:t xml:space="preserve"> al.</w:t>
      </w:r>
      <w:r w:rsidR="0033797E" w:rsidRPr="00034DCA">
        <w:rPr>
          <w:sz w:val="24"/>
        </w:rPr>
        <w:t xml:space="preserve"> </w:t>
      </w:r>
      <w:r w:rsidR="0033797E" w:rsidRPr="00034DCA">
        <w:rPr>
          <w:rFonts w:hint="eastAsia"/>
          <w:sz w:val="24"/>
        </w:rPr>
        <w:t xml:space="preserve">(1999), we assign </w:t>
      </w:r>
      <w:r w:rsidR="0033797E" w:rsidRPr="00034DCA">
        <w:rPr>
          <w:sz w:val="24"/>
        </w:rPr>
        <w:t>specific vibrations</w:t>
      </w:r>
      <w:r w:rsidR="0033797E" w:rsidRPr="00034DCA">
        <w:rPr>
          <w:rFonts w:hint="eastAsia"/>
          <w:sz w:val="24"/>
        </w:rPr>
        <w:t xml:space="preserve"> </w:t>
      </w:r>
      <w:r w:rsidR="0033797E" w:rsidRPr="00034DCA">
        <w:rPr>
          <w:sz w:val="24"/>
        </w:rPr>
        <w:t xml:space="preserve">to </w:t>
      </w:r>
      <w:r w:rsidR="0033797E" w:rsidRPr="00034DCA">
        <w:rPr>
          <w:rFonts w:hint="eastAsia"/>
          <w:sz w:val="24"/>
        </w:rPr>
        <w:t>the peaks</w:t>
      </w:r>
      <w:r w:rsidR="0033797E" w:rsidRPr="00034DCA">
        <w:rPr>
          <w:sz w:val="24"/>
        </w:rPr>
        <w:t>;</w:t>
      </w:r>
      <w:r w:rsidR="0033797E" w:rsidRPr="00034DCA">
        <w:rPr>
          <w:rFonts w:hint="eastAsia"/>
          <w:sz w:val="24"/>
        </w:rPr>
        <w:t xml:space="preserve"> </w:t>
      </w:r>
      <w:r w:rsidR="0033797E" w:rsidRPr="00034DCA">
        <w:rPr>
          <w:sz w:val="24"/>
        </w:rPr>
        <w:t>s</w:t>
      </w:r>
      <w:r w:rsidR="0033797E" w:rsidRPr="00034DCA">
        <w:rPr>
          <w:rFonts w:hint="eastAsia"/>
          <w:sz w:val="24"/>
        </w:rPr>
        <w:t>ome peaks remain un</w:t>
      </w:r>
      <w:r w:rsidR="0033797E" w:rsidRPr="00034DCA">
        <w:rPr>
          <w:sz w:val="24"/>
        </w:rPr>
        <w:t xml:space="preserve">assigned </w:t>
      </w:r>
      <w:r w:rsidR="0033797E" w:rsidRPr="00034DCA">
        <w:rPr>
          <w:rFonts w:hint="eastAsia"/>
          <w:sz w:val="24"/>
        </w:rPr>
        <w:t>(Table S2).</w:t>
      </w:r>
      <w:r w:rsidR="0033797E" w:rsidRPr="00034DCA">
        <w:rPr>
          <w:sz w:val="24"/>
        </w:rPr>
        <w:t xml:space="preserve"> </w:t>
      </w:r>
      <w:r w:rsidR="002236B1" w:rsidRPr="00034DCA">
        <w:rPr>
          <w:rFonts w:hint="eastAsia"/>
          <w:sz w:val="24"/>
        </w:rPr>
        <w:t>The</w:t>
      </w:r>
      <w:r w:rsidR="002236B1" w:rsidRPr="00034DCA">
        <w:rPr>
          <w:sz w:val="24"/>
        </w:rPr>
        <w:t xml:space="preserve"> Raman spectra</w:t>
      </w:r>
      <w:r w:rsidR="002236B1" w:rsidRPr="00034DCA">
        <w:rPr>
          <w:rFonts w:hint="eastAsia"/>
          <w:sz w:val="24"/>
        </w:rPr>
        <w:t xml:space="preserve"> show that the intensity of </w:t>
      </w:r>
      <w:r w:rsidR="006E50A9" w:rsidRPr="00034DCA">
        <w:rPr>
          <w:sz w:val="24"/>
        </w:rPr>
        <w:t>the</w:t>
      </w:r>
      <w:r w:rsidR="006E50A9" w:rsidRPr="00034DCA">
        <w:rPr>
          <w:rFonts w:hint="eastAsia"/>
          <w:sz w:val="24"/>
        </w:rPr>
        <w:t xml:space="preserve"> </w:t>
      </w:r>
      <w:r w:rsidR="002236B1" w:rsidRPr="00034DCA">
        <w:rPr>
          <w:rFonts w:hint="eastAsia"/>
          <w:sz w:val="24"/>
        </w:rPr>
        <w:t xml:space="preserve">peaks </w:t>
      </w:r>
      <w:r w:rsidR="00A36C29" w:rsidRPr="00034DCA">
        <w:rPr>
          <w:sz w:val="24"/>
        </w:rPr>
        <w:t>becomes</w:t>
      </w:r>
      <w:r w:rsidR="00A36C29" w:rsidRPr="00034DCA">
        <w:rPr>
          <w:rFonts w:hint="eastAsia"/>
          <w:sz w:val="24"/>
        </w:rPr>
        <w:t xml:space="preserve"> </w:t>
      </w:r>
      <w:r w:rsidR="002236B1" w:rsidRPr="00034DCA">
        <w:rPr>
          <w:rFonts w:hint="eastAsia"/>
          <w:sz w:val="24"/>
        </w:rPr>
        <w:t xml:space="preserve">weaker with </w:t>
      </w:r>
      <w:r w:rsidR="002236B1" w:rsidRPr="00034DCA">
        <w:rPr>
          <w:sz w:val="24"/>
        </w:rPr>
        <w:t>increasing</w:t>
      </w:r>
      <w:r w:rsidR="002236B1" w:rsidRPr="00034DCA">
        <w:rPr>
          <w:rFonts w:hint="eastAsia"/>
          <w:sz w:val="24"/>
        </w:rPr>
        <w:t xml:space="preserve"> Al-content (Fig.</w:t>
      </w:r>
      <w:r w:rsidR="00DA7540" w:rsidRPr="00034DCA">
        <w:rPr>
          <w:sz w:val="24"/>
        </w:rPr>
        <w:t xml:space="preserve"> </w:t>
      </w:r>
      <w:r w:rsidRPr="00034DCA">
        <w:rPr>
          <w:sz w:val="24"/>
        </w:rPr>
        <w:t>3</w:t>
      </w:r>
      <w:r w:rsidR="002236B1" w:rsidRPr="00034DCA">
        <w:rPr>
          <w:rFonts w:hint="eastAsia"/>
          <w:sz w:val="24"/>
        </w:rPr>
        <w:t>).</w:t>
      </w:r>
      <w:r w:rsidR="002D5556" w:rsidRPr="00034DCA">
        <w:rPr>
          <w:sz w:val="24"/>
        </w:rPr>
        <w:t xml:space="preserve"> </w:t>
      </w:r>
      <w:r w:rsidR="00F06F2F" w:rsidRPr="00034DCA">
        <w:rPr>
          <w:sz w:val="24"/>
        </w:rPr>
        <w:t xml:space="preserve">Similar behavior </w:t>
      </w:r>
      <w:r w:rsidR="002D5556" w:rsidRPr="00034DCA">
        <w:rPr>
          <w:sz w:val="24"/>
        </w:rPr>
        <w:t xml:space="preserve">has been reported that </w:t>
      </w:r>
      <w:r w:rsidR="00E860C8" w:rsidRPr="00034DCA">
        <w:rPr>
          <w:sz w:val="24"/>
        </w:rPr>
        <w:t xml:space="preserve">Al-rich phase D </w:t>
      </w:r>
      <w:r w:rsidR="002D5556" w:rsidRPr="00034DCA">
        <w:rPr>
          <w:sz w:val="24"/>
        </w:rPr>
        <w:t xml:space="preserve">shows broader and weaker Raman peaks when </w:t>
      </w:r>
      <w:r w:rsidR="00E860C8" w:rsidRPr="00034DCA">
        <w:rPr>
          <w:sz w:val="24"/>
        </w:rPr>
        <w:t xml:space="preserve">compared with Al-free one </w:t>
      </w:r>
      <w:r w:rsidR="00990B4C" w:rsidRPr="00034DCA">
        <w:rPr>
          <w:sz w:val="24"/>
        </w:rPr>
        <w:fldChar w:fldCharType="begin"/>
      </w:r>
      <w:r w:rsidR="00E860C8" w:rsidRPr="00034DCA">
        <w:rPr>
          <w:sz w:val="24"/>
        </w:rPr>
        <w:instrText xml:space="preserve"> ADDIN ZOTERO_ITEM CSL_CITATION {"citationID":"hAQQFFLN","properties":{"formattedCitation":"(Pamato et al. 2015; Xu and Inoue 2019)","plainCitation":"(Pamato et al. 2015; Xu and Inoue 2019)","noteIndex":0},"citationItems":[{"id":1703,"uris":["http://zotero.org/users/local/kQUqydmm/items/3ZM7SSS7"],"uri":["http://zotero.org/users/local/kQUqydmm/items/3ZM7SSS7"],"itemData":{"id":1703,"type":"article-journal","title":"Lower-mantle water reservoir implied by the extreme stability of a hydrous aluminosilicate","container-title":"Nature Geoscience","page":"75-79","volume":"8","issue":"1","source":"Crossref","DOI":"10.1038/ngeo2306","ISSN":"1752-0894, 1752-0908","language":"en","author":[{"family":"Pamato","given":"Martha G."},{"family":"Myhill","given":"Robert"},{"family":"Boffa Ballaran","given":"Tiziana"},{"family":"Frost","given":"Daniel J."},{"family":"Heidelbach","given":"Florian"},{"family":"Miyajima","given":"Nobuyoshi"}],"issued":{"date-parts":[["2015",1]]}}},{"id":2691,"uris":["http://zotero.org/users/</w:instrText>
      </w:r>
      <w:r w:rsidR="00E860C8" w:rsidRPr="00034DCA">
        <w:rPr>
          <w:rFonts w:hint="eastAsia"/>
          <w:sz w:val="24"/>
        </w:rPr>
        <w:instrText>local/kQUqydmm/items/PB2X8AGQ"],"uri":["http://zotero.org/users/local/kQUqydmm/items/PB2X8AGQ"],"itemData":{"id":2691,"type":"article-journal","title":"Melting of Al</w:instrText>
      </w:r>
      <w:r w:rsidR="00E860C8" w:rsidRPr="00034DCA">
        <w:rPr>
          <w:rFonts w:hint="eastAsia"/>
          <w:sz w:val="24"/>
        </w:rPr>
        <w:instrText>‐</w:instrText>
      </w:r>
      <w:r w:rsidR="00E860C8" w:rsidRPr="00034DCA">
        <w:rPr>
          <w:rFonts w:hint="eastAsia"/>
          <w:sz w:val="24"/>
        </w:rPr>
        <w:instrText>Rich Phase D up to the Uppermost Lower Mantle and Transportation of H &lt;sub&gt;2&lt;/sub&gt; O to the Deep Earth","container-title":"Geochemistry, Geophysics, Geosystems","page":"4382-4389","volume":"20","issue":"9","source":"Crossref","abstract":"We investigated the stability of the Al</w:instrText>
      </w:r>
      <w:r w:rsidR="00E860C8" w:rsidRPr="00034DCA">
        <w:rPr>
          <w:rFonts w:hint="eastAsia"/>
          <w:sz w:val="24"/>
        </w:rPr>
        <w:instrText>‐</w:instrText>
      </w:r>
      <w:r w:rsidR="00E860C8" w:rsidRPr="00034DCA">
        <w:rPr>
          <w:rFonts w:hint="eastAsia"/>
          <w:sz w:val="24"/>
        </w:rPr>
        <w:instrText>rich dense hydrous magnesium silicate Phase D (PhD) in a MgO</w:instrText>
      </w:r>
      <w:r w:rsidR="00E860C8" w:rsidRPr="00034DCA">
        <w:rPr>
          <w:rFonts w:hint="eastAsia"/>
          <w:sz w:val="24"/>
        </w:rPr>
        <w:instrText>‐</w:instrText>
      </w:r>
      <w:r w:rsidR="00E860C8" w:rsidRPr="00034DCA">
        <w:rPr>
          <w:rFonts w:hint="eastAsia"/>
          <w:sz w:val="24"/>
        </w:rPr>
        <w:instrText>Al2O3</w:instrText>
      </w:r>
      <w:r w:rsidR="00E860C8" w:rsidRPr="00034DCA">
        <w:rPr>
          <w:rFonts w:hint="eastAsia"/>
          <w:sz w:val="24"/>
        </w:rPr>
        <w:instrText>‐</w:instrText>
      </w:r>
      <w:r w:rsidR="00E860C8" w:rsidRPr="00034DCA">
        <w:rPr>
          <w:rFonts w:hint="eastAsia"/>
          <w:sz w:val="24"/>
        </w:rPr>
        <w:instrText>SiO2</w:instrText>
      </w:r>
      <w:r w:rsidR="00E860C8" w:rsidRPr="00034DCA">
        <w:rPr>
          <w:rFonts w:hint="eastAsia"/>
          <w:sz w:val="24"/>
        </w:rPr>
        <w:instrText>‐</w:instrText>
      </w:r>
      <w:r w:rsidR="00E860C8" w:rsidRPr="00034DCA">
        <w:rPr>
          <w:rFonts w:hint="eastAsia"/>
          <w:sz w:val="24"/>
        </w:rPr>
        <w:instrText>H2O system between 14 and 25 GPa at 900</w:instrText>
      </w:r>
      <w:r w:rsidR="00E860C8" w:rsidRPr="00034DCA">
        <w:rPr>
          <w:rFonts w:hint="eastAsia"/>
          <w:sz w:val="24"/>
        </w:rPr>
        <w:instrText>–</w:instrText>
      </w:r>
      <w:r w:rsidR="00E860C8" w:rsidRPr="00034DCA">
        <w:rPr>
          <w:rFonts w:hint="eastAsia"/>
          <w:sz w:val="24"/>
        </w:rPr>
        <w:instrText xml:space="preserve">1,500 </w:instrText>
      </w:r>
      <w:r w:rsidR="00E860C8" w:rsidRPr="00034DCA">
        <w:rPr>
          <w:rFonts w:hint="eastAsia"/>
          <w:sz w:val="24"/>
        </w:rPr>
        <w:instrText>°</w:instrText>
      </w:r>
      <w:r w:rsidR="00E860C8" w:rsidRPr="00034DCA">
        <w:rPr>
          <w:rFonts w:hint="eastAsia"/>
          <w:sz w:val="24"/>
        </w:rPr>
        <w:instrText>C. Al</w:instrText>
      </w:r>
      <w:r w:rsidR="00E860C8" w:rsidRPr="00034DCA">
        <w:rPr>
          <w:rFonts w:hint="eastAsia"/>
          <w:sz w:val="24"/>
        </w:rPr>
        <w:instrText>‐</w:instrText>
      </w:r>
      <w:r w:rsidR="00E860C8" w:rsidRPr="00034DCA">
        <w:rPr>
          <w:rFonts w:hint="eastAsia"/>
          <w:sz w:val="24"/>
        </w:rPr>
        <w:instrText xml:space="preserve">rich PhD has a very wide stability region from 900 </w:instrText>
      </w:r>
      <w:r w:rsidR="00E860C8" w:rsidRPr="00034DCA">
        <w:rPr>
          <w:rFonts w:hint="eastAsia"/>
          <w:sz w:val="24"/>
        </w:rPr>
        <w:instrText>°</w:instrText>
      </w:r>
      <w:r w:rsidR="00E860C8" w:rsidRPr="00034DCA">
        <w:rPr>
          <w:rFonts w:hint="eastAsia"/>
          <w:sz w:val="24"/>
        </w:rPr>
        <w:instrText xml:space="preserve">C and 14 GPa to at least 1,500 </w:instrText>
      </w:r>
      <w:r w:rsidR="00E860C8" w:rsidRPr="00034DCA">
        <w:rPr>
          <w:rFonts w:hint="eastAsia"/>
          <w:sz w:val="24"/>
        </w:rPr>
        <w:instrText>°</w:instrText>
      </w:r>
      <w:r w:rsidR="00E860C8" w:rsidRPr="00034DCA">
        <w:rPr>
          <w:rFonts w:hint="eastAsia"/>
          <w:sz w:val="24"/>
        </w:rPr>
        <w:instrText>C and 25 GPa, showing strong temperature stability with increasing pressure. Al</w:instrText>
      </w:r>
      <w:r w:rsidR="00E860C8" w:rsidRPr="00034DCA">
        <w:rPr>
          <w:rFonts w:hint="eastAsia"/>
          <w:sz w:val="24"/>
        </w:rPr>
        <w:instrText>‐</w:instrText>
      </w:r>
      <w:r w:rsidR="00E860C8" w:rsidRPr="00034DCA">
        <w:rPr>
          <w:rFonts w:hint="eastAsia"/>
          <w:sz w:val="24"/>
        </w:rPr>
        <w:instrText xml:space="preserve">rich PhD decomposes to Phase Egg at pressure of the mantle transition zone, whereas it decomposes to </w:instrText>
      </w:r>
      <w:r w:rsidR="00E860C8" w:rsidRPr="00034DCA">
        <w:rPr>
          <w:rFonts w:hint="eastAsia"/>
          <w:sz w:val="24"/>
        </w:rPr>
        <w:instrText>δ‐</w:instrText>
      </w:r>
      <w:r w:rsidR="00E860C8" w:rsidRPr="00034DCA">
        <w:rPr>
          <w:rFonts w:hint="eastAsia"/>
          <w:sz w:val="24"/>
        </w:rPr>
        <w:instrText>AlOOH phase with a temperature increase at pressure of the uppermost lower mantle. X</w:instrText>
      </w:r>
      <w:r w:rsidR="00E860C8" w:rsidRPr="00034DCA">
        <w:rPr>
          <w:rFonts w:hint="eastAsia"/>
          <w:sz w:val="24"/>
        </w:rPr>
        <w:instrText>‐</w:instrText>
      </w:r>
      <w:r w:rsidR="00E860C8" w:rsidRPr="00034DCA">
        <w:rPr>
          <w:rFonts w:hint="eastAsia"/>
          <w:sz w:val="24"/>
        </w:rPr>
        <w:instrText>ray diffraction and Raman spectroscopy measurements of Al</w:instrText>
      </w:r>
      <w:r w:rsidR="00E860C8" w:rsidRPr="00034DCA">
        <w:rPr>
          <w:rFonts w:hint="eastAsia"/>
          <w:sz w:val="24"/>
        </w:rPr>
        <w:instrText>‐</w:instrText>
      </w:r>
      <w:r w:rsidR="00E860C8" w:rsidRPr="00034DCA">
        <w:rPr>
          <w:rFonts w:hint="eastAsia"/>
          <w:sz w:val="24"/>
        </w:rPr>
        <w:instrText>rich PhD show that the unit</w:instrText>
      </w:r>
      <w:r w:rsidR="00E860C8" w:rsidRPr="00034DCA">
        <w:rPr>
          <w:rFonts w:hint="eastAsia"/>
          <w:sz w:val="24"/>
        </w:rPr>
        <w:instrText>‐</w:instrText>
      </w:r>
      <w:r w:rsidR="00E860C8" w:rsidRPr="00034DCA">
        <w:rPr>
          <w:rFonts w:hint="eastAsia"/>
          <w:sz w:val="24"/>
        </w:rPr>
        <w:instrText>cell volume is slightly larger, but the Raman spectra resemble that of Al</w:instrText>
      </w:r>
      <w:r w:rsidR="00E860C8" w:rsidRPr="00034DCA">
        <w:rPr>
          <w:rFonts w:hint="eastAsia"/>
          <w:sz w:val="24"/>
        </w:rPr>
        <w:instrText>‐</w:instrText>
      </w:r>
      <w:r w:rsidR="00E860C8" w:rsidRPr="00034DCA">
        <w:rPr>
          <w:rFonts w:hint="eastAsia"/>
          <w:sz w:val="24"/>
        </w:rPr>
        <w:instrText>free PhD. The wide stability region of Al</w:instrText>
      </w:r>
      <w:r w:rsidR="00E860C8" w:rsidRPr="00034DCA">
        <w:rPr>
          <w:rFonts w:hint="eastAsia"/>
          <w:sz w:val="24"/>
        </w:rPr>
        <w:instrText>‐</w:instrText>
      </w:r>
      <w:r w:rsidR="00E860C8" w:rsidRPr="00034DCA">
        <w:rPr>
          <w:rFonts w:hint="eastAsia"/>
          <w:sz w:val="24"/>
        </w:rPr>
        <w:instrText>bearing PhD would contribute an important storage site for water in the mantle transition zone, suggesting that it can deliver a certain amount of water into the lower mantle along hot subduction and even at the normal mantle geothermal P</w:instrText>
      </w:r>
      <w:r w:rsidR="00E860C8" w:rsidRPr="00034DCA">
        <w:rPr>
          <w:rFonts w:hint="eastAsia"/>
          <w:sz w:val="24"/>
        </w:rPr>
        <w:instrText>‐</w:instrText>
      </w:r>
      <w:r w:rsidR="00E860C8" w:rsidRPr="00034DCA">
        <w:rPr>
          <w:rFonts w:hint="eastAsia"/>
          <w:sz w:val="24"/>
        </w:rPr>
        <w:instrText>T condition. Furthermore, the dehydration of Al</w:instrText>
      </w:r>
      <w:r w:rsidR="00E860C8" w:rsidRPr="00034DCA">
        <w:rPr>
          <w:rFonts w:hint="eastAsia"/>
          <w:sz w:val="24"/>
        </w:rPr>
        <w:instrText>‐</w:instrText>
      </w:r>
      <w:r w:rsidR="00E860C8" w:rsidRPr="00034DCA">
        <w:rPr>
          <w:rFonts w:hint="eastAsia"/>
          <w:sz w:val="24"/>
        </w:rPr>
        <w:instrText>bearing PhD might be responsible for a series of observed seismic discontinuities from the transition zone to the upperm</w:instrText>
      </w:r>
      <w:r w:rsidR="00E860C8" w:rsidRPr="00034DCA">
        <w:rPr>
          <w:sz w:val="24"/>
        </w:rPr>
        <w:instrText xml:space="preserve">ost lower mantle and even for deep earthquakes in some typical locations.","DOI":"10.1029/2019GC008476","ISSN":"1525-2027, 1525-2027","language":"en","author":[{"family":"Xu","given":"Chaowen"},{"family":"Inoue","given":"Toru"}],"issued":{"date-parts":[["2019",9]]}}}],"schema":"https://github.com/citation-style-language/schema/raw/master/csl-citation.json"} </w:instrText>
      </w:r>
      <w:r w:rsidR="00990B4C" w:rsidRPr="00034DCA">
        <w:rPr>
          <w:sz w:val="24"/>
        </w:rPr>
        <w:fldChar w:fldCharType="separate"/>
      </w:r>
      <w:r w:rsidR="00E860C8" w:rsidRPr="00034DCA">
        <w:rPr>
          <w:sz w:val="24"/>
        </w:rPr>
        <w:t>(Pamato et al. 2015; Xu and Inoue 2019)</w:t>
      </w:r>
      <w:r w:rsidR="00990B4C" w:rsidRPr="00034DCA">
        <w:rPr>
          <w:sz w:val="24"/>
        </w:rPr>
        <w:fldChar w:fldCharType="end"/>
      </w:r>
      <w:r w:rsidR="00E860C8" w:rsidRPr="00034DCA">
        <w:rPr>
          <w:sz w:val="24"/>
        </w:rPr>
        <w:t xml:space="preserve">. </w:t>
      </w:r>
      <w:r w:rsidR="002236B1" w:rsidRPr="00034DCA">
        <w:rPr>
          <w:sz w:val="24"/>
        </w:rPr>
        <w:t xml:space="preserve">The values of </w:t>
      </w:r>
      <w:r w:rsidR="002236B1" w:rsidRPr="00034DCA">
        <w:rPr>
          <w:rFonts w:hint="eastAsia"/>
          <w:sz w:val="24"/>
        </w:rPr>
        <w:t xml:space="preserve">FWHM show that most peaks </w:t>
      </w:r>
      <w:r w:rsidR="002236B1" w:rsidRPr="00034DCA">
        <w:rPr>
          <w:sz w:val="24"/>
        </w:rPr>
        <w:t>broaden</w:t>
      </w:r>
      <w:r w:rsidR="002236B1" w:rsidRPr="00034DCA">
        <w:rPr>
          <w:rFonts w:hint="eastAsia"/>
          <w:sz w:val="24"/>
        </w:rPr>
        <w:t xml:space="preserve"> with </w:t>
      </w:r>
      <w:r w:rsidR="002236B1" w:rsidRPr="00034DCA">
        <w:rPr>
          <w:sz w:val="24"/>
        </w:rPr>
        <w:t>increasing</w:t>
      </w:r>
      <w:r w:rsidR="002236B1" w:rsidRPr="00034DCA">
        <w:rPr>
          <w:rFonts w:hint="eastAsia"/>
          <w:sz w:val="24"/>
        </w:rPr>
        <w:t xml:space="preserve"> Al content (Table 2)</w:t>
      </w:r>
      <w:r w:rsidR="00F06F2F" w:rsidRPr="00034DCA">
        <w:rPr>
          <w:sz w:val="24"/>
        </w:rPr>
        <w:t>,</w:t>
      </w:r>
      <w:r w:rsidR="00175D81" w:rsidRPr="00034DCA">
        <w:rPr>
          <w:sz w:val="24"/>
        </w:rPr>
        <w:t xml:space="preserve"> potentially indicating presence of </w:t>
      </w:r>
      <w:r w:rsidR="00A23D4C" w:rsidRPr="00034DCA">
        <w:rPr>
          <w:sz w:val="24"/>
        </w:rPr>
        <w:t xml:space="preserve">cationic </w:t>
      </w:r>
      <w:r w:rsidR="00175D81" w:rsidRPr="00034DCA">
        <w:rPr>
          <w:sz w:val="24"/>
        </w:rPr>
        <w:t>disorder</w:t>
      </w:r>
      <w:r w:rsidR="002236B1" w:rsidRPr="00034DCA">
        <w:rPr>
          <w:rFonts w:hint="eastAsia"/>
          <w:sz w:val="24"/>
        </w:rPr>
        <w:t>.</w:t>
      </w:r>
      <w:r w:rsidR="002236B1" w:rsidRPr="00034DCA">
        <w:rPr>
          <w:sz w:val="24"/>
        </w:rPr>
        <w:t xml:space="preserve"> </w:t>
      </w:r>
      <w:r w:rsidR="002236B1" w:rsidRPr="00034DCA">
        <w:rPr>
          <w:rFonts w:hint="eastAsia"/>
          <w:sz w:val="24"/>
        </w:rPr>
        <w:t xml:space="preserve">Most of the peak positions </w:t>
      </w:r>
      <w:r w:rsidR="00A36C29" w:rsidRPr="00034DCA">
        <w:rPr>
          <w:sz w:val="24"/>
        </w:rPr>
        <w:t>move to la</w:t>
      </w:r>
      <w:r w:rsidR="00175D81" w:rsidRPr="00034DCA">
        <w:rPr>
          <w:sz w:val="24"/>
        </w:rPr>
        <w:t>r</w:t>
      </w:r>
      <w:r w:rsidR="00A36C29" w:rsidRPr="00034DCA">
        <w:rPr>
          <w:sz w:val="24"/>
        </w:rPr>
        <w:t xml:space="preserve">ger wavenumbers </w:t>
      </w:r>
      <w:r w:rsidR="00175D81" w:rsidRPr="00034DCA">
        <w:rPr>
          <w:sz w:val="24"/>
        </w:rPr>
        <w:t>as a function of</w:t>
      </w:r>
      <w:r w:rsidR="00175D81" w:rsidRPr="00034DCA">
        <w:rPr>
          <w:rFonts w:hint="eastAsia"/>
          <w:sz w:val="24"/>
        </w:rPr>
        <w:t xml:space="preserve"> </w:t>
      </w:r>
      <w:r w:rsidR="00A36C29" w:rsidRPr="00034DCA">
        <w:rPr>
          <w:sz w:val="24"/>
        </w:rPr>
        <w:t xml:space="preserve">increasing </w:t>
      </w:r>
      <w:r w:rsidR="002236B1" w:rsidRPr="00034DCA">
        <w:rPr>
          <w:rFonts w:hint="eastAsia"/>
          <w:sz w:val="24"/>
        </w:rPr>
        <w:t>Al content</w:t>
      </w:r>
      <w:r w:rsidR="00175D81" w:rsidRPr="00034DCA">
        <w:rPr>
          <w:sz w:val="24"/>
        </w:rPr>
        <w:t xml:space="preserve">. This observation </w:t>
      </w:r>
      <w:r w:rsidR="00064B4B" w:rsidRPr="00034DCA">
        <w:rPr>
          <w:sz w:val="24"/>
        </w:rPr>
        <w:t>indicates</w:t>
      </w:r>
      <w:r w:rsidR="002236B1" w:rsidRPr="00034DCA">
        <w:rPr>
          <w:rFonts w:hint="eastAsia"/>
          <w:sz w:val="24"/>
        </w:rPr>
        <w:t xml:space="preserve"> that the </w:t>
      </w:r>
      <w:r w:rsidR="002236B1" w:rsidRPr="00034DCA">
        <w:rPr>
          <w:sz w:val="24"/>
        </w:rPr>
        <w:t>incorporation</w:t>
      </w:r>
      <w:r w:rsidR="002236B1" w:rsidRPr="00034DCA">
        <w:rPr>
          <w:rFonts w:hint="eastAsia"/>
          <w:sz w:val="24"/>
        </w:rPr>
        <w:t xml:space="preserve"> of </w:t>
      </w:r>
      <w:r w:rsidR="00AC27F3" w:rsidRPr="00034DCA">
        <w:rPr>
          <w:sz w:val="24"/>
        </w:rPr>
        <w:t xml:space="preserve">the </w:t>
      </w:r>
      <w:r w:rsidR="002236B1" w:rsidRPr="00034DCA">
        <w:rPr>
          <w:rFonts w:hint="eastAsia"/>
          <w:sz w:val="24"/>
        </w:rPr>
        <w:t xml:space="preserve">Al </w:t>
      </w:r>
      <w:r w:rsidR="002236B1" w:rsidRPr="00034DCA">
        <w:rPr>
          <w:sz w:val="24"/>
        </w:rPr>
        <w:t>increase</w:t>
      </w:r>
      <w:r w:rsidR="00C647D6" w:rsidRPr="00034DCA">
        <w:rPr>
          <w:sz w:val="24"/>
        </w:rPr>
        <w:t>s</w:t>
      </w:r>
      <w:r w:rsidR="002236B1" w:rsidRPr="00034DCA">
        <w:rPr>
          <w:rFonts w:hint="eastAsia"/>
          <w:sz w:val="24"/>
        </w:rPr>
        <w:t xml:space="preserve"> the </w:t>
      </w:r>
      <w:r w:rsidR="002236B1" w:rsidRPr="00034DCA">
        <w:rPr>
          <w:sz w:val="24"/>
        </w:rPr>
        <w:t>vibrational frequencies</w:t>
      </w:r>
      <w:r w:rsidR="0033797E" w:rsidRPr="00034DCA">
        <w:rPr>
          <w:sz w:val="24"/>
        </w:rPr>
        <w:t>, and is compatible with the observed decrease of the unit cell volume (see below)</w:t>
      </w:r>
      <w:r w:rsidR="002236B1" w:rsidRPr="00034DCA">
        <w:rPr>
          <w:rFonts w:hint="eastAsia"/>
          <w:sz w:val="24"/>
        </w:rPr>
        <w:t xml:space="preserve">. </w:t>
      </w:r>
      <w:r w:rsidR="00FC613E" w:rsidRPr="00034DCA">
        <w:rPr>
          <w:sz w:val="24"/>
        </w:rPr>
        <w:t xml:space="preserve">Raman spectra in the OH stretching region </w:t>
      </w:r>
      <w:r w:rsidR="00C44E70" w:rsidRPr="00034DCA">
        <w:rPr>
          <w:sz w:val="24"/>
        </w:rPr>
        <w:t xml:space="preserve">also show </w:t>
      </w:r>
      <w:r w:rsidR="008A7BC8" w:rsidRPr="00034DCA">
        <w:rPr>
          <w:sz w:val="24"/>
        </w:rPr>
        <w:t xml:space="preserve">increasing peak </w:t>
      </w:r>
      <w:r w:rsidR="00C44E70" w:rsidRPr="00034DCA">
        <w:rPr>
          <w:sz w:val="24"/>
        </w:rPr>
        <w:t xml:space="preserve">broadening </w:t>
      </w:r>
      <w:r w:rsidR="00F06F2F" w:rsidRPr="00034DCA">
        <w:rPr>
          <w:sz w:val="24"/>
        </w:rPr>
        <w:t xml:space="preserve">with </w:t>
      </w:r>
      <w:r w:rsidR="008A7BC8" w:rsidRPr="00034DCA">
        <w:rPr>
          <w:sz w:val="24"/>
        </w:rPr>
        <w:t>increasing Al incorporation</w:t>
      </w:r>
      <w:r w:rsidR="00163940" w:rsidRPr="00034DCA">
        <w:rPr>
          <w:sz w:val="24"/>
        </w:rPr>
        <w:t xml:space="preserve"> (Fig. S3)</w:t>
      </w:r>
      <w:r w:rsidR="00FC613E" w:rsidRPr="00034DCA">
        <w:rPr>
          <w:sz w:val="24"/>
        </w:rPr>
        <w:t>.</w:t>
      </w:r>
    </w:p>
    <w:p w14:paraId="641F906E" w14:textId="7D4F0234" w:rsidR="005572F8" w:rsidRPr="00034DCA" w:rsidRDefault="00175D81">
      <w:pPr>
        <w:spacing w:line="480" w:lineRule="auto"/>
        <w:rPr>
          <w:sz w:val="24"/>
        </w:rPr>
      </w:pPr>
      <w:r w:rsidRPr="00034DCA">
        <w:rPr>
          <w:sz w:val="24"/>
        </w:rPr>
        <w:t>In order t</w:t>
      </w:r>
      <w:r w:rsidR="002236B1" w:rsidRPr="00034DCA">
        <w:rPr>
          <w:rFonts w:hint="eastAsia"/>
          <w:sz w:val="24"/>
        </w:rPr>
        <w:t>o examine the structure of shy-B</w:t>
      </w:r>
      <w:r w:rsidRPr="00034DCA">
        <w:rPr>
          <w:sz w:val="24"/>
        </w:rPr>
        <w:t xml:space="preserve"> crystals</w:t>
      </w:r>
      <w:r w:rsidR="002236B1" w:rsidRPr="00034DCA">
        <w:rPr>
          <w:sz w:val="24"/>
        </w:rPr>
        <w:t xml:space="preserve"> with different Al content</w:t>
      </w:r>
      <w:r w:rsidR="002236B1" w:rsidRPr="00034DCA">
        <w:rPr>
          <w:rFonts w:hint="eastAsia"/>
          <w:sz w:val="24"/>
        </w:rPr>
        <w:t>, we perform</w:t>
      </w:r>
      <w:r w:rsidR="002A6C43" w:rsidRPr="00034DCA">
        <w:rPr>
          <w:sz w:val="24"/>
        </w:rPr>
        <w:t>ed</w:t>
      </w:r>
      <w:r w:rsidR="002236B1" w:rsidRPr="00034DCA">
        <w:rPr>
          <w:rFonts w:hint="eastAsia"/>
          <w:sz w:val="24"/>
        </w:rPr>
        <w:t xml:space="preserve"> single-crystal X-ray</w:t>
      </w:r>
      <w:r w:rsidR="002236B1" w:rsidRPr="00034DCA">
        <w:rPr>
          <w:sz w:val="24"/>
        </w:rPr>
        <w:t xml:space="preserve"> diffraction</w:t>
      </w:r>
      <w:r w:rsidR="002236B1" w:rsidRPr="00034DCA">
        <w:rPr>
          <w:rFonts w:hint="eastAsia"/>
          <w:sz w:val="24"/>
        </w:rPr>
        <w:t xml:space="preserve"> refinement</w:t>
      </w:r>
      <w:r w:rsidR="002236B1" w:rsidRPr="00034DCA">
        <w:rPr>
          <w:sz w:val="24"/>
        </w:rPr>
        <w:t>s</w:t>
      </w:r>
      <w:r w:rsidR="002236B1" w:rsidRPr="00034DCA">
        <w:rPr>
          <w:rFonts w:hint="eastAsia"/>
          <w:sz w:val="24"/>
        </w:rPr>
        <w:t xml:space="preserve"> at </w:t>
      </w:r>
      <w:r w:rsidR="002236B1" w:rsidRPr="00034DCA">
        <w:rPr>
          <w:sz w:val="24"/>
        </w:rPr>
        <w:t>ambient</w:t>
      </w:r>
      <w:r w:rsidR="002236B1" w:rsidRPr="00034DCA">
        <w:rPr>
          <w:rFonts w:hint="eastAsia"/>
          <w:sz w:val="24"/>
        </w:rPr>
        <w:t xml:space="preserve"> condition. </w:t>
      </w:r>
      <w:r w:rsidR="00A36FCF" w:rsidRPr="00034DCA">
        <w:rPr>
          <w:sz w:val="24"/>
        </w:rPr>
        <w:t xml:space="preserve">The </w:t>
      </w:r>
      <w:r w:rsidR="007E36ED" w:rsidRPr="00034DCA">
        <w:rPr>
          <w:sz w:val="24"/>
        </w:rPr>
        <w:t xml:space="preserve">details can be found in </w:t>
      </w:r>
      <w:r w:rsidR="008C1127" w:rsidRPr="00034DCA">
        <w:rPr>
          <w:sz w:val="24"/>
        </w:rPr>
        <w:t xml:space="preserve">the </w:t>
      </w:r>
      <w:proofErr w:type="spellStart"/>
      <w:r w:rsidR="007E36ED" w:rsidRPr="00034DCA">
        <w:rPr>
          <w:sz w:val="24"/>
        </w:rPr>
        <w:t>cif</w:t>
      </w:r>
      <w:proofErr w:type="spellEnd"/>
      <w:r w:rsidR="007E36ED" w:rsidRPr="00034DCA">
        <w:rPr>
          <w:sz w:val="24"/>
        </w:rPr>
        <w:t xml:space="preserve"> file</w:t>
      </w:r>
      <w:r w:rsidR="008C1127" w:rsidRPr="00034DCA">
        <w:rPr>
          <w:sz w:val="24"/>
        </w:rPr>
        <w:t>s</w:t>
      </w:r>
      <w:r w:rsidR="007E36ED" w:rsidRPr="00034DCA">
        <w:rPr>
          <w:sz w:val="24"/>
        </w:rPr>
        <w:t xml:space="preserve"> in supplementary materials. </w:t>
      </w:r>
      <w:r w:rsidR="00591733" w:rsidRPr="00034DCA">
        <w:rPr>
          <w:sz w:val="24"/>
        </w:rPr>
        <w:t xml:space="preserve">The unit cell parameters are </w:t>
      </w:r>
      <w:r w:rsidR="00C14D54" w:rsidRPr="00034DCA">
        <w:rPr>
          <w:sz w:val="24"/>
        </w:rPr>
        <w:t xml:space="preserve">also </w:t>
      </w:r>
      <w:r w:rsidR="00591733" w:rsidRPr="00034DCA">
        <w:rPr>
          <w:sz w:val="24"/>
        </w:rPr>
        <w:t xml:space="preserve">listed in Table S3. </w:t>
      </w:r>
      <w:r w:rsidR="002236B1" w:rsidRPr="00034DCA">
        <w:rPr>
          <w:rFonts w:hint="eastAsia"/>
          <w:sz w:val="24"/>
        </w:rPr>
        <w:t xml:space="preserve">Although our FTIR results </w:t>
      </w:r>
      <w:r w:rsidR="002236B1" w:rsidRPr="00034DCA">
        <w:rPr>
          <w:sz w:val="24"/>
        </w:rPr>
        <w:t xml:space="preserve">clearly indicate two different hydrogen </w:t>
      </w:r>
      <w:r w:rsidR="00A36C29" w:rsidRPr="00034DCA">
        <w:rPr>
          <w:sz w:val="24"/>
        </w:rPr>
        <w:t xml:space="preserve">sites suggesting </w:t>
      </w:r>
      <w:r w:rsidR="005A39D6" w:rsidRPr="00034DCA">
        <w:rPr>
          <w:sz w:val="24"/>
        </w:rPr>
        <w:t>the</w:t>
      </w:r>
      <w:r w:rsidR="00A36C29" w:rsidRPr="00034DCA">
        <w:rPr>
          <w:sz w:val="24"/>
        </w:rPr>
        <w:t xml:space="preserve"> </w:t>
      </w:r>
      <w:r w:rsidR="002236B1" w:rsidRPr="00034DCA">
        <w:rPr>
          <w:sz w:val="24"/>
        </w:rPr>
        <w:t>space</w:t>
      </w:r>
      <w:r w:rsidR="002236B1" w:rsidRPr="00034DCA">
        <w:rPr>
          <w:rFonts w:hint="eastAsia"/>
          <w:sz w:val="24"/>
        </w:rPr>
        <w:t xml:space="preserve"> group </w:t>
      </w:r>
      <w:r w:rsidR="002236B1" w:rsidRPr="00034DCA">
        <w:rPr>
          <w:i/>
          <w:sz w:val="24"/>
        </w:rPr>
        <w:t>Pnn</w:t>
      </w:r>
      <w:r w:rsidR="002236B1" w:rsidRPr="00034DCA">
        <w:rPr>
          <w:sz w:val="24"/>
        </w:rPr>
        <w:t>2 for</w:t>
      </w:r>
      <w:r w:rsidR="002236B1" w:rsidRPr="00034DCA">
        <w:rPr>
          <w:rFonts w:hint="eastAsia"/>
          <w:sz w:val="24"/>
        </w:rPr>
        <w:t xml:space="preserve"> </w:t>
      </w:r>
      <w:r w:rsidR="00C14D54" w:rsidRPr="00034DCA">
        <w:rPr>
          <w:sz w:val="24"/>
        </w:rPr>
        <w:t xml:space="preserve">nominally </w:t>
      </w:r>
      <w:r w:rsidR="002236B1" w:rsidRPr="00034DCA">
        <w:rPr>
          <w:rFonts w:hint="eastAsia"/>
          <w:sz w:val="24"/>
        </w:rPr>
        <w:t xml:space="preserve">Al-free </w:t>
      </w:r>
      <w:r w:rsidR="00E53AA5" w:rsidRPr="00034DCA">
        <w:rPr>
          <w:sz w:val="24"/>
        </w:rPr>
        <w:t>s</w:t>
      </w:r>
      <w:r w:rsidR="00E53AA5" w:rsidRPr="00034DCA">
        <w:rPr>
          <w:rFonts w:hint="eastAsia"/>
          <w:sz w:val="24"/>
        </w:rPr>
        <w:t>hy</w:t>
      </w:r>
      <w:r w:rsidR="002236B1" w:rsidRPr="00034DCA">
        <w:rPr>
          <w:rFonts w:hint="eastAsia"/>
          <w:sz w:val="24"/>
        </w:rPr>
        <w:t>-B</w:t>
      </w:r>
      <w:r w:rsidR="002236B1" w:rsidRPr="00034DCA">
        <w:rPr>
          <w:sz w:val="24"/>
        </w:rPr>
        <w:t xml:space="preserve"> </w:t>
      </w:r>
      <w:r w:rsidR="002236B1" w:rsidRPr="00034DCA">
        <w:rPr>
          <w:rFonts w:hint="eastAsia"/>
          <w:sz w:val="24"/>
        </w:rPr>
        <w:t>(MA</w:t>
      </w:r>
      <w:r w:rsidR="002236B1" w:rsidRPr="00034DCA">
        <w:rPr>
          <w:sz w:val="24"/>
        </w:rPr>
        <w:t>-</w:t>
      </w:r>
      <w:r w:rsidR="002236B1" w:rsidRPr="00034DCA">
        <w:rPr>
          <w:rFonts w:hint="eastAsia"/>
          <w:sz w:val="24"/>
        </w:rPr>
        <w:lastRenderedPageBreak/>
        <w:t xml:space="preserve">399), we use both </w:t>
      </w:r>
      <w:proofErr w:type="spellStart"/>
      <w:r w:rsidR="002236B1" w:rsidRPr="00034DCA">
        <w:rPr>
          <w:rFonts w:hint="eastAsia"/>
          <w:i/>
          <w:sz w:val="24"/>
        </w:rPr>
        <w:t>Pnnm</w:t>
      </w:r>
      <w:proofErr w:type="spellEnd"/>
      <w:r w:rsidR="002236B1" w:rsidRPr="00034DCA">
        <w:rPr>
          <w:rFonts w:hint="eastAsia"/>
          <w:sz w:val="24"/>
        </w:rPr>
        <w:t xml:space="preserve"> and </w:t>
      </w:r>
      <w:r w:rsidR="002236B1" w:rsidRPr="00034DCA">
        <w:rPr>
          <w:rFonts w:hint="eastAsia"/>
          <w:i/>
          <w:sz w:val="24"/>
        </w:rPr>
        <w:t>Pnn</w:t>
      </w:r>
      <w:r w:rsidR="002236B1" w:rsidRPr="00034DCA">
        <w:rPr>
          <w:rFonts w:hint="eastAsia"/>
          <w:sz w:val="24"/>
        </w:rPr>
        <w:t xml:space="preserve">2 </w:t>
      </w:r>
      <w:r w:rsidR="00A36C29" w:rsidRPr="00034DCA">
        <w:rPr>
          <w:sz w:val="24"/>
        </w:rPr>
        <w:t xml:space="preserve">during the refinement </w:t>
      </w:r>
      <w:r w:rsidR="002236B1" w:rsidRPr="00034DCA">
        <w:rPr>
          <w:rFonts w:hint="eastAsia"/>
          <w:sz w:val="24"/>
        </w:rPr>
        <w:t xml:space="preserve">to examine all the </w:t>
      </w:r>
      <w:r w:rsidR="002236B1" w:rsidRPr="00034DCA">
        <w:rPr>
          <w:sz w:val="24"/>
        </w:rPr>
        <w:t>possibilities</w:t>
      </w:r>
      <w:r w:rsidR="002236B1" w:rsidRPr="00034DCA">
        <w:rPr>
          <w:rFonts w:hint="eastAsia"/>
          <w:sz w:val="24"/>
        </w:rPr>
        <w:t xml:space="preserve"> for </w:t>
      </w:r>
      <w:r w:rsidR="002236B1" w:rsidRPr="00034DCA">
        <w:rPr>
          <w:sz w:val="24"/>
        </w:rPr>
        <w:t>the other two</w:t>
      </w:r>
      <w:r w:rsidR="002236B1" w:rsidRPr="00034DCA">
        <w:rPr>
          <w:rFonts w:hint="eastAsia"/>
          <w:sz w:val="24"/>
        </w:rPr>
        <w:t xml:space="preserve"> </w:t>
      </w:r>
      <w:r w:rsidR="002236B1" w:rsidRPr="00034DCA">
        <w:rPr>
          <w:sz w:val="24"/>
        </w:rPr>
        <w:t>compositions (MA-575 and MA-576)</w:t>
      </w:r>
      <w:r w:rsidR="002236B1" w:rsidRPr="00034DCA">
        <w:rPr>
          <w:rFonts w:hint="eastAsia"/>
          <w:sz w:val="24"/>
        </w:rPr>
        <w:t xml:space="preserve">. </w:t>
      </w:r>
      <w:r w:rsidR="002236B1" w:rsidRPr="00034DCA">
        <w:rPr>
          <w:sz w:val="24"/>
        </w:rPr>
        <w:t>T</w:t>
      </w:r>
      <w:r w:rsidR="002236B1" w:rsidRPr="00034DCA">
        <w:rPr>
          <w:rFonts w:hint="eastAsia"/>
          <w:sz w:val="24"/>
        </w:rPr>
        <w:t xml:space="preserve">he main difference between </w:t>
      </w:r>
      <w:proofErr w:type="spellStart"/>
      <w:r w:rsidR="002236B1" w:rsidRPr="00034DCA">
        <w:rPr>
          <w:rFonts w:hint="eastAsia"/>
          <w:i/>
          <w:sz w:val="24"/>
        </w:rPr>
        <w:t>Pnnm</w:t>
      </w:r>
      <w:proofErr w:type="spellEnd"/>
      <w:r w:rsidR="002236B1" w:rsidRPr="00034DCA">
        <w:rPr>
          <w:rFonts w:hint="eastAsia"/>
          <w:sz w:val="24"/>
        </w:rPr>
        <w:t xml:space="preserve"> and </w:t>
      </w:r>
      <w:r w:rsidR="002236B1" w:rsidRPr="00034DCA">
        <w:rPr>
          <w:rFonts w:hint="eastAsia"/>
          <w:i/>
          <w:sz w:val="24"/>
        </w:rPr>
        <w:t>Pnn</w:t>
      </w:r>
      <w:r w:rsidR="002236B1" w:rsidRPr="00034DCA">
        <w:rPr>
          <w:rFonts w:hint="eastAsia"/>
          <w:sz w:val="24"/>
        </w:rPr>
        <w:t xml:space="preserve">2 </w:t>
      </w:r>
      <w:r w:rsidR="002236B1" w:rsidRPr="00034DCA">
        <w:rPr>
          <w:sz w:val="24"/>
        </w:rPr>
        <w:t xml:space="preserve">structural models for shy-B </w:t>
      </w:r>
      <w:r w:rsidR="005A39D6" w:rsidRPr="00034DCA">
        <w:rPr>
          <w:sz w:val="24"/>
        </w:rPr>
        <w:t>is the description of</w:t>
      </w:r>
      <w:r w:rsidR="002236B1" w:rsidRPr="00034DCA">
        <w:rPr>
          <w:sz w:val="24"/>
        </w:rPr>
        <w:t xml:space="preserve"> </w:t>
      </w:r>
      <w:r w:rsidR="002236B1" w:rsidRPr="00034DCA">
        <w:rPr>
          <w:rFonts w:hint="eastAsia"/>
          <w:sz w:val="24"/>
        </w:rPr>
        <w:t>H atom</w:t>
      </w:r>
      <w:r w:rsidR="005A39D6" w:rsidRPr="00034DCA">
        <w:rPr>
          <w:sz w:val="24"/>
        </w:rPr>
        <w:t xml:space="preserve"> positions</w:t>
      </w:r>
      <w:r w:rsidR="002236B1" w:rsidRPr="00034DCA">
        <w:rPr>
          <w:sz w:val="24"/>
        </w:rPr>
        <w:t>.</w:t>
      </w:r>
      <w:r w:rsidR="005A39D6" w:rsidRPr="00034DCA">
        <w:rPr>
          <w:sz w:val="24"/>
        </w:rPr>
        <w:t xml:space="preserve"> </w:t>
      </w:r>
      <w:proofErr w:type="spellStart"/>
      <w:r w:rsidR="002236B1" w:rsidRPr="00034DCA">
        <w:rPr>
          <w:i/>
          <w:sz w:val="24"/>
        </w:rPr>
        <w:t>Pnnm</w:t>
      </w:r>
      <w:proofErr w:type="spellEnd"/>
      <w:r w:rsidR="002236B1" w:rsidRPr="00034DCA">
        <w:rPr>
          <w:sz w:val="24"/>
        </w:rPr>
        <w:t xml:space="preserve"> </w:t>
      </w:r>
      <w:r w:rsidR="007E36EB" w:rsidRPr="00034DCA">
        <w:rPr>
          <w:sz w:val="24"/>
        </w:rPr>
        <w:t xml:space="preserve">has </w:t>
      </w:r>
      <w:r w:rsidR="002236B1" w:rsidRPr="00034DCA">
        <w:rPr>
          <w:sz w:val="24"/>
        </w:rPr>
        <w:t xml:space="preserve">just one general H position (multiplicity 8) </w:t>
      </w:r>
      <w:r w:rsidR="006B3BDC" w:rsidRPr="00034DCA">
        <w:rPr>
          <w:sz w:val="24"/>
        </w:rPr>
        <w:t xml:space="preserve">while </w:t>
      </w:r>
      <w:r w:rsidR="002236B1" w:rsidRPr="00034DCA">
        <w:rPr>
          <w:i/>
          <w:sz w:val="24"/>
        </w:rPr>
        <w:t>Pnn</w:t>
      </w:r>
      <w:r w:rsidR="002236B1" w:rsidRPr="00034DCA">
        <w:rPr>
          <w:sz w:val="24"/>
        </w:rPr>
        <w:t xml:space="preserve">2 </w:t>
      </w:r>
      <w:r w:rsidR="006B3BDC" w:rsidRPr="00034DCA">
        <w:rPr>
          <w:sz w:val="24"/>
        </w:rPr>
        <w:t xml:space="preserve">has </w:t>
      </w:r>
      <w:r w:rsidR="002236B1" w:rsidRPr="00034DCA">
        <w:rPr>
          <w:sz w:val="24"/>
        </w:rPr>
        <w:t xml:space="preserve">two general H positions (multiplicity 4). </w:t>
      </w:r>
      <w:r w:rsidR="005A39D6" w:rsidRPr="00034DCA">
        <w:rPr>
          <w:sz w:val="24"/>
        </w:rPr>
        <w:t>Considering similarity of both space groups and lattice parameters,</w:t>
      </w:r>
      <w:r w:rsidR="006B3BDC" w:rsidRPr="00034DCA">
        <w:rPr>
          <w:sz w:val="24"/>
        </w:rPr>
        <w:t xml:space="preserve"> w</w:t>
      </w:r>
      <w:r w:rsidR="006B3BDC" w:rsidRPr="00034DCA">
        <w:rPr>
          <w:rFonts w:hint="eastAsia"/>
          <w:sz w:val="24"/>
        </w:rPr>
        <w:t xml:space="preserve">e </w:t>
      </w:r>
      <w:r w:rsidR="006B3BDC" w:rsidRPr="00034DCA">
        <w:rPr>
          <w:sz w:val="24"/>
        </w:rPr>
        <w:t>can</w:t>
      </w:r>
      <w:r w:rsidR="002236B1" w:rsidRPr="00034DCA">
        <w:rPr>
          <w:rFonts w:hint="eastAsia"/>
          <w:sz w:val="24"/>
        </w:rPr>
        <w:t xml:space="preserve"> compare </w:t>
      </w:r>
      <w:r w:rsidR="005A39D6" w:rsidRPr="00034DCA">
        <w:rPr>
          <w:sz w:val="24"/>
        </w:rPr>
        <w:t>them</w:t>
      </w:r>
      <w:r w:rsidR="002236B1" w:rsidRPr="00034DCA">
        <w:rPr>
          <w:rFonts w:hint="eastAsia"/>
          <w:sz w:val="24"/>
        </w:rPr>
        <w:t xml:space="preserve"> for </w:t>
      </w:r>
      <w:r w:rsidR="00E53AA5" w:rsidRPr="00034DCA">
        <w:rPr>
          <w:sz w:val="24"/>
        </w:rPr>
        <w:t>s</w:t>
      </w:r>
      <w:r w:rsidR="00E53AA5" w:rsidRPr="00034DCA">
        <w:rPr>
          <w:rFonts w:hint="eastAsia"/>
          <w:sz w:val="24"/>
        </w:rPr>
        <w:t>hy</w:t>
      </w:r>
      <w:r w:rsidR="002236B1" w:rsidRPr="00034DCA">
        <w:rPr>
          <w:rFonts w:hint="eastAsia"/>
          <w:sz w:val="24"/>
        </w:rPr>
        <w:t>-B with different Al content</w:t>
      </w:r>
      <w:r w:rsidR="00DA7540" w:rsidRPr="00034DCA">
        <w:rPr>
          <w:sz w:val="24"/>
        </w:rPr>
        <w:t>s</w:t>
      </w:r>
      <w:r w:rsidR="002236B1" w:rsidRPr="00034DCA">
        <w:rPr>
          <w:rFonts w:hint="eastAsia"/>
          <w:sz w:val="24"/>
        </w:rPr>
        <w:t xml:space="preserve"> (Fig.</w:t>
      </w:r>
      <w:r w:rsidR="00EC4E6A" w:rsidRPr="00034DCA">
        <w:rPr>
          <w:sz w:val="24"/>
        </w:rPr>
        <w:t>4</w:t>
      </w:r>
      <w:r w:rsidR="002236B1" w:rsidRPr="00034DCA">
        <w:rPr>
          <w:rFonts w:hint="eastAsia"/>
          <w:sz w:val="24"/>
        </w:rPr>
        <w:t>).</w:t>
      </w:r>
      <w:r w:rsidR="002236B1" w:rsidRPr="00034DCA">
        <w:rPr>
          <w:sz w:val="24"/>
        </w:rPr>
        <w:t xml:space="preserve"> </w:t>
      </w:r>
      <w:r w:rsidR="00E73CB8" w:rsidRPr="00034DCA">
        <w:rPr>
          <w:sz w:val="24"/>
        </w:rPr>
        <w:t xml:space="preserve">Our single-crystal refinement shows that the </w:t>
      </w:r>
      <w:proofErr w:type="spellStart"/>
      <w:r w:rsidR="00E73CB8" w:rsidRPr="00034DCA">
        <w:rPr>
          <w:rFonts w:hint="eastAsia"/>
          <w:i/>
          <w:sz w:val="24"/>
        </w:rPr>
        <w:t>Pnnm</w:t>
      </w:r>
      <w:proofErr w:type="spellEnd"/>
      <w:r w:rsidR="00E73CB8" w:rsidRPr="00034DCA">
        <w:rPr>
          <w:rFonts w:hint="eastAsia"/>
          <w:sz w:val="24"/>
        </w:rPr>
        <w:t xml:space="preserve"> and </w:t>
      </w:r>
      <w:r w:rsidR="00E73CB8" w:rsidRPr="00034DCA">
        <w:rPr>
          <w:rFonts w:hint="eastAsia"/>
          <w:i/>
          <w:sz w:val="24"/>
        </w:rPr>
        <w:t>Pnn</w:t>
      </w:r>
      <w:r w:rsidR="00E73CB8" w:rsidRPr="00034DCA">
        <w:rPr>
          <w:rFonts w:hint="eastAsia"/>
          <w:sz w:val="24"/>
        </w:rPr>
        <w:t xml:space="preserve">2 </w:t>
      </w:r>
      <w:r w:rsidR="00F06F2F" w:rsidRPr="00034DCA">
        <w:rPr>
          <w:sz w:val="24"/>
        </w:rPr>
        <w:t xml:space="preserve">offer </w:t>
      </w:r>
      <w:r w:rsidR="00E73CB8" w:rsidRPr="00034DCA">
        <w:rPr>
          <w:sz w:val="24"/>
        </w:rPr>
        <w:t xml:space="preserve">the same cell parameters. </w:t>
      </w:r>
      <w:r w:rsidR="00C14D54" w:rsidRPr="00034DCA">
        <w:rPr>
          <w:sz w:val="24"/>
        </w:rPr>
        <w:t>F</w:t>
      </w:r>
      <w:r w:rsidR="005A39D6" w:rsidRPr="00034DCA">
        <w:rPr>
          <w:sz w:val="24"/>
        </w:rPr>
        <w:t>igure</w:t>
      </w:r>
      <w:r w:rsidR="002236B1" w:rsidRPr="00034DCA">
        <w:rPr>
          <w:rFonts w:hint="eastAsia"/>
          <w:sz w:val="24"/>
        </w:rPr>
        <w:t xml:space="preserve"> </w:t>
      </w:r>
      <w:r w:rsidR="00EC4E6A" w:rsidRPr="00034DCA">
        <w:rPr>
          <w:sz w:val="24"/>
        </w:rPr>
        <w:t>4</w:t>
      </w:r>
      <w:r w:rsidR="00C14D54" w:rsidRPr="00034DCA">
        <w:rPr>
          <w:sz w:val="24"/>
        </w:rPr>
        <w:t xml:space="preserve"> </w:t>
      </w:r>
      <w:r w:rsidR="002236B1" w:rsidRPr="00034DCA">
        <w:rPr>
          <w:rFonts w:hint="eastAsia"/>
          <w:sz w:val="24"/>
        </w:rPr>
        <w:t>show</w:t>
      </w:r>
      <w:r w:rsidR="005A39D6" w:rsidRPr="00034DCA">
        <w:rPr>
          <w:sz w:val="24"/>
        </w:rPr>
        <w:t>s</w:t>
      </w:r>
      <w:r w:rsidR="002236B1" w:rsidRPr="00034DCA">
        <w:rPr>
          <w:rFonts w:hint="eastAsia"/>
          <w:sz w:val="24"/>
        </w:rPr>
        <w:t xml:space="preserve"> that the incorporation of 1</w:t>
      </w:r>
      <w:r w:rsidR="002236B1" w:rsidRPr="00034DCA">
        <w:rPr>
          <w:sz w:val="24"/>
        </w:rPr>
        <w:t xml:space="preserve"> Al</w:t>
      </w:r>
      <w:r w:rsidR="002236B1" w:rsidRPr="00034DCA">
        <w:rPr>
          <w:rFonts w:hint="eastAsia"/>
          <w:sz w:val="24"/>
        </w:rPr>
        <w:t xml:space="preserve"> pfu will </w:t>
      </w:r>
      <w:r w:rsidR="005A39D6" w:rsidRPr="00034DCA">
        <w:rPr>
          <w:sz w:val="24"/>
        </w:rPr>
        <w:t>reduce</w:t>
      </w:r>
      <w:r w:rsidR="005A39D6" w:rsidRPr="00034DCA">
        <w:rPr>
          <w:rFonts w:hint="eastAsia"/>
          <w:sz w:val="24"/>
        </w:rPr>
        <w:t xml:space="preserve"> </w:t>
      </w:r>
      <w:r w:rsidR="002236B1" w:rsidRPr="00034DCA">
        <w:rPr>
          <w:rFonts w:hint="eastAsia"/>
          <w:i/>
          <w:sz w:val="24"/>
        </w:rPr>
        <w:t>a</w:t>
      </w:r>
      <w:r w:rsidR="002236B1" w:rsidRPr="00034DCA">
        <w:rPr>
          <w:rFonts w:hint="eastAsia"/>
          <w:sz w:val="24"/>
        </w:rPr>
        <w:t xml:space="preserve">, </w:t>
      </w:r>
      <w:r w:rsidR="002236B1" w:rsidRPr="00034DCA">
        <w:rPr>
          <w:rFonts w:hint="eastAsia"/>
          <w:i/>
          <w:sz w:val="24"/>
        </w:rPr>
        <w:t>b</w:t>
      </w:r>
      <w:r w:rsidR="002236B1" w:rsidRPr="00034DCA">
        <w:rPr>
          <w:rFonts w:hint="eastAsia"/>
          <w:sz w:val="24"/>
        </w:rPr>
        <w:t xml:space="preserve">, </w:t>
      </w:r>
      <w:r w:rsidR="002236B1" w:rsidRPr="00034DCA">
        <w:rPr>
          <w:rFonts w:hint="eastAsia"/>
          <w:i/>
          <w:sz w:val="24"/>
        </w:rPr>
        <w:t>c</w:t>
      </w:r>
      <w:r w:rsidR="002236B1" w:rsidRPr="00034DCA">
        <w:rPr>
          <w:rFonts w:hint="eastAsia"/>
          <w:sz w:val="24"/>
        </w:rPr>
        <w:t xml:space="preserve"> </w:t>
      </w:r>
      <w:r w:rsidR="002236B1" w:rsidRPr="00034DCA">
        <w:rPr>
          <w:sz w:val="24"/>
        </w:rPr>
        <w:t xml:space="preserve">unit cell parameters </w:t>
      </w:r>
      <w:r w:rsidR="002236B1" w:rsidRPr="00034DCA">
        <w:rPr>
          <w:rFonts w:hint="eastAsia"/>
          <w:sz w:val="24"/>
        </w:rPr>
        <w:t xml:space="preserve">and </w:t>
      </w:r>
      <w:r w:rsidR="00E42097" w:rsidRPr="00034DCA">
        <w:rPr>
          <w:sz w:val="24"/>
        </w:rPr>
        <w:t xml:space="preserve">the </w:t>
      </w:r>
      <w:r w:rsidR="002236B1" w:rsidRPr="00034DCA">
        <w:rPr>
          <w:sz w:val="24"/>
        </w:rPr>
        <w:t>volume</w:t>
      </w:r>
      <w:r w:rsidR="005A39D6" w:rsidRPr="00034DCA">
        <w:rPr>
          <w:sz w:val="24"/>
        </w:rPr>
        <w:t xml:space="preserve"> (</w:t>
      </w:r>
      <w:r w:rsidR="005A39D6" w:rsidRPr="00034DCA">
        <w:rPr>
          <w:i/>
          <w:iCs/>
          <w:sz w:val="24"/>
        </w:rPr>
        <w:t>V</w:t>
      </w:r>
      <w:r w:rsidR="005A39D6" w:rsidRPr="00034DCA">
        <w:rPr>
          <w:sz w:val="24"/>
        </w:rPr>
        <w:t>)</w:t>
      </w:r>
      <w:r w:rsidR="002236B1" w:rsidRPr="00034DCA">
        <w:rPr>
          <w:rFonts w:hint="eastAsia"/>
          <w:sz w:val="24"/>
        </w:rPr>
        <w:t xml:space="preserve"> of Al-bearing </w:t>
      </w:r>
      <w:r w:rsidR="002236B1" w:rsidRPr="00034DCA">
        <w:rPr>
          <w:sz w:val="24"/>
        </w:rPr>
        <w:t>s</w:t>
      </w:r>
      <w:r w:rsidR="002236B1" w:rsidRPr="00034DCA">
        <w:rPr>
          <w:rFonts w:hint="eastAsia"/>
          <w:sz w:val="24"/>
        </w:rPr>
        <w:t xml:space="preserve">hy-B </w:t>
      </w:r>
      <w:r w:rsidR="002236B1" w:rsidRPr="00034DCA">
        <w:rPr>
          <w:sz w:val="24"/>
        </w:rPr>
        <w:t xml:space="preserve">by </w:t>
      </w:r>
      <w:r w:rsidR="002236B1" w:rsidRPr="00034DCA">
        <w:rPr>
          <w:rFonts w:hint="eastAsia"/>
          <w:sz w:val="24"/>
        </w:rPr>
        <w:t>0.69%, 0.24%, 0.16% and 0.29%, respectively.</w:t>
      </w:r>
    </w:p>
    <w:p w14:paraId="29F4BE01" w14:textId="45233E4A" w:rsidR="005674A6" w:rsidRPr="00034DCA" w:rsidRDefault="005572F8">
      <w:pPr>
        <w:spacing w:line="480" w:lineRule="auto"/>
        <w:rPr>
          <w:sz w:val="24"/>
        </w:rPr>
      </w:pPr>
      <w:r w:rsidRPr="00034DCA">
        <w:rPr>
          <w:sz w:val="24"/>
        </w:rPr>
        <w:t xml:space="preserve">Apart from the lattice parameters, </w:t>
      </w:r>
      <w:r w:rsidR="00852E86" w:rsidRPr="00034DCA">
        <w:rPr>
          <w:sz w:val="24"/>
        </w:rPr>
        <w:t xml:space="preserve">the </w:t>
      </w:r>
      <w:r w:rsidRPr="00034DCA">
        <w:rPr>
          <w:sz w:val="24"/>
        </w:rPr>
        <w:t xml:space="preserve">incorporation of Al </w:t>
      </w:r>
      <w:r w:rsidR="00F70F0C" w:rsidRPr="00034DCA">
        <w:rPr>
          <w:sz w:val="24"/>
        </w:rPr>
        <w:t>affects</w:t>
      </w:r>
      <w:r w:rsidRPr="00034DCA">
        <w:rPr>
          <w:sz w:val="24"/>
        </w:rPr>
        <w:t xml:space="preserve"> various </w:t>
      </w:r>
      <w:r w:rsidR="00332F0F" w:rsidRPr="00034DCA">
        <w:rPr>
          <w:sz w:val="24"/>
        </w:rPr>
        <w:t>structural features</w:t>
      </w:r>
      <w:r w:rsidRPr="00034DCA">
        <w:rPr>
          <w:sz w:val="24"/>
        </w:rPr>
        <w:t>, including the volumes of MgO</w:t>
      </w:r>
      <w:r w:rsidRPr="00034DCA">
        <w:rPr>
          <w:sz w:val="24"/>
          <w:vertAlign w:val="subscript"/>
        </w:rPr>
        <w:t>6</w:t>
      </w:r>
      <w:r w:rsidRPr="00034DCA">
        <w:rPr>
          <w:sz w:val="24"/>
        </w:rPr>
        <w:t>, SiO</w:t>
      </w:r>
      <w:r w:rsidRPr="00034DCA">
        <w:rPr>
          <w:sz w:val="24"/>
          <w:vertAlign w:val="subscript"/>
        </w:rPr>
        <w:t>4</w:t>
      </w:r>
      <w:r w:rsidRPr="00034DCA">
        <w:rPr>
          <w:sz w:val="24"/>
        </w:rPr>
        <w:t xml:space="preserve"> and SiO</w:t>
      </w:r>
      <w:r w:rsidRPr="00034DCA">
        <w:rPr>
          <w:sz w:val="24"/>
          <w:vertAlign w:val="subscript"/>
        </w:rPr>
        <w:t>6</w:t>
      </w:r>
      <w:r w:rsidRPr="00034DCA">
        <w:rPr>
          <w:sz w:val="24"/>
        </w:rPr>
        <w:t xml:space="preserve"> </w:t>
      </w:r>
      <w:proofErr w:type="spellStart"/>
      <w:r w:rsidR="00DB261E" w:rsidRPr="00034DCA">
        <w:rPr>
          <w:sz w:val="24"/>
        </w:rPr>
        <w:t>polyhedra</w:t>
      </w:r>
      <w:proofErr w:type="spellEnd"/>
      <w:r w:rsidRPr="00034DCA">
        <w:rPr>
          <w:sz w:val="24"/>
        </w:rPr>
        <w:t xml:space="preserve">. Based on the results of our analysis, </w:t>
      </w:r>
      <w:r w:rsidR="002236B1" w:rsidRPr="00034DCA">
        <w:rPr>
          <w:rFonts w:hint="eastAsia"/>
          <w:sz w:val="24"/>
        </w:rPr>
        <w:t xml:space="preserve">we </w:t>
      </w:r>
      <w:r w:rsidR="005A39D6" w:rsidRPr="00034DCA">
        <w:rPr>
          <w:sz w:val="24"/>
        </w:rPr>
        <w:t xml:space="preserve">can also </w:t>
      </w:r>
      <w:r w:rsidR="002236B1" w:rsidRPr="00034DCA">
        <w:rPr>
          <w:rFonts w:hint="eastAsia"/>
          <w:sz w:val="24"/>
        </w:rPr>
        <w:t>compar</w:t>
      </w:r>
      <w:r w:rsidR="005A39D6" w:rsidRPr="00034DCA">
        <w:rPr>
          <w:sz w:val="24"/>
        </w:rPr>
        <w:t>e</w:t>
      </w:r>
      <w:r w:rsidR="002236B1" w:rsidRPr="00034DCA">
        <w:rPr>
          <w:rFonts w:hint="eastAsia"/>
          <w:sz w:val="24"/>
        </w:rPr>
        <w:t xml:space="preserve"> </w:t>
      </w:r>
      <w:r w:rsidR="006B3BDC" w:rsidRPr="00034DCA">
        <w:rPr>
          <w:sz w:val="24"/>
        </w:rPr>
        <w:t>the</w:t>
      </w:r>
      <w:r w:rsidR="002236B1" w:rsidRPr="00034DCA">
        <w:rPr>
          <w:sz w:val="24"/>
        </w:rPr>
        <w:t xml:space="preserve"> </w:t>
      </w:r>
      <w:r w:rsidR="002236B1" w:rsidRPr="00034DCA">
        <w:rPr>
          <w:rFonts w:hint="eastAsia"/>
          <w:sz w:val="24"/>
        </w:rPr>
        <w:t xml:space="preserve">volume </w:t>
      </w:r>
      <w:r w:rsidR="006B3BDC" w:rsidRPr="00034DCA">
        <w:rPr>
          <w:sz w:val="24"/>
        </w:rPr>
        <w:t>of</w:t>
      </w:r>
      <w:r w:rsidR="006B3BDC" w:rsidRPr="00034DCA">
        <w:rPr>
          <w:rFonts w:hint="eastAsia"/>
          <w:sz w:val="24"/>
        </w:rPr>
        <w:t xml:space="preserve"> </w:t>
      </w:r>
      <w:r w:rsidR="002236B1" w:rsidRPr="00034DCA">
        <w:rPr>
          <w:sz w:val="24"/>
        </w:rPr>
        <w:t xml:space="preserve">the </w:t>
      </w:r>
      <w:r w:rsidR="002236B1" w:rsidRPr="00034DCA">
        <w:rPr>
          <w:rFonts w:hint="eastAsia"/>
          <w:sz w:val="24"/>
        </w:rPr>
        <w:t>different MgO</w:t>
      </w:r>
      <w:r w:rsidR="002236B1" w:rsidRPr="00034DCA">
        <w:rPr>
          <w:rFonts w:hint="eastAsia"/>
          <w:sz w:val="24"/>
          <w:vertAlign w:val="subscript"/>
        </w:rPr>
        <w:t>6</w:t>
      </w:r>
      <w:r w:rsidR="002236B1" w:rsidRPr="00034DCA">
        <w:rPr>
          <w:rFonts w:hint="eastAsia"/>
          <w:sz w:val="24"/>
        </w:rPr>
        <w:t xml:space="preserve"> octahedr</w:t>
      </w:r>
      <w:r w:rsidR="002236B1" w:rsidRPr="00034DCA">
        <w:rPr>
          <w:sz w:val="24"/>
        </w:rPr>
        <w:t>a</w:t>
      </w:r>
      <w:r w:rsidR="002236B1" w:rsidRPr="00034DCA">
        <w:rPr>
          <w:rFonts w:hint="eastAsia"/>
          <w:sz w:val="24"/>
        </w:rPr>
        <w:t xml:space="preserve"> </w:t>
      </w:r>
      <w:r w:rsidR="005A39D6" w:rsidRPr="00034DCA">
        <w:rPr>
          <w:sz w:val="24"/>
        </w:rPr>
        <w:t>as a function of Al content</w:t>
      </w:r>
      <w:r w:rsidR="005A39D6" w:rsidRPr="00034DCA">
        <w:rPr>
          <w:rFonts w:hint="eastAsia"/>
          <w:sz w:val="24"/>
        </w:rPr>
        <w:t xml:space="preserve"> </w:t>
      </w:r>
      <w:r w:rsidR="002236B1" w:rsidRPr="00034DCA">
        <w:rPr>
          <w:rFonts w:hint="eastAsia"/>
          <w:sz w:val="24"/>
        </w:rPr>
        <w:t>(Fig.</w:t>
      </w:r>
      <w:r w:rsidR="0084200D" w:rsidRPr="00034DCA">
        <w:rPr>
          <w:sz w:val="24"/>
        </w:rPr>
        <w:t xml:space="preserve"> </w:t>
      </w:r>
      <w:r w:rsidR="00D04353" w:rsidRPr="00034DCA">
        <w:rPr>
          <w:sz w:val="24"/>
        </w:rPr>
        <w:t>5</w:t>
      </w:r>
      <w:r w:rsidR="002236B1" w:rsidRPr="00034DCA">
        <w:rPr>
          <w:rFonts w:hint="eastAsia"/>
          <w:sz w:val="24"/>
        </w:rPr>
        <w:t>;</w:t>
      </w:r>
      <w:r w:rsidR="002236B1" w:rsidRPr="00034DCA">
        <w:rPr>
          <w:sz w:val="24"/>
        </w:rPr>
        <w:t xml:space="preserve"> Fig.</w:t>
      </w:r>
      <w:r w:rsidR="0084200D" w:rsidRPr="00034DCA">
        <w:rPr>
          <w:sz w:val="24"/>
        </w:rPr>
        <w:t xml:space="preserve"> </w:t>
      </w:r>
      <w:r w:rsidR="00EC4E6A" w:rsidRPr="00034DCA">
        <w:rPr>
          <w:rFonts w:hint="eastAsia"/>
          <w:sz w:val="24"/>
        </w:rPr>
        <w:t>S</w:t>
      </w:r>
      <w:r w:rsidR="00EC4E6A" w:rsidRPr="00034DCA">
        <w:rPr>
          <w:sz w:val="24"/>
        </w:rPr>
        <w:t>4</w:t>
      </w:r>
      <w:r w:rsidR="002236B1" w:rsidRPr="00034DCA">
        <w:rPr>
          <w:rFonts w:hint="eastAsia"/>
          <w:sz w:val="24"/>
        </w:rPr>
        <w:t>).</w:t>
      </w:r>
      <w:r w:rsidR="002D6044" w:rsidRPr="00034DCA">
        <w:rPr>
          <w:sz w:val="24"/>
        </w:rPr>
        <w:t xml:space="preserve"> </w:t>
      </w:r>
      <w:r w:rsidR="00855741" w:rsidRPr="00034DCA">
        <w:rPr>
          <w:sz w:val="24"/>
        </w:rPr>
        <w:t xml:space="preserve">In order to simplify the discussion, it seems justified to continue using </w:t>
      </w:r>
      <w:proofErr w:type="spellStart"/>
      <w:r w:rsidR="00855741" w:rsidRPr="00034DCA">
        <w:rPr>
          <w:i/>
          <w:sz w:val="24"/>
        </w:rPr>
        <w:t>Pnnm</w:t>
      </w:r>
      <w:proofErr w:type="spellEnd"/>
      <w:r w:rsidR="00855741" w:rsidRPr="00034DCA">
        <w:rPr>
          <w:sz w:val="24"/>
        </w:rPr>
        <w:t xml:space="preserve"> as a reference.</w:t>
      </w:r>
      <w:r w:rsidR="005A39D6" w:rsidRPr="00034DCA">
        <w:rPr>
          <w:sz w:val="24"/>
        </w:rPr>
        <w:t xml:space="preserve"> </w:t>
      </w:r>
      <w:r w:rsidR="00305C75" w:rsidRPr="00034DCA">
        <w:rPr>
          <w:sz w:val="24"/>
        </w:rPr>
        <w:t>Indeed,</w:t>
      </w:r>
      <w:r w:rsidR="002236B1" w:rsidRPr="00034DCA">
        <w:rPr>
          <w:rFonts w:hint="eastAsia"/>
          <w:sz w:val="24"/>
        </w:rPr>
        <w:t xml:space="preserve"> the </w:t>
      </w:r>
      <w:r w:rsidR="002236B1" w:rsidRPr="00034DCA">
        <w:rPr>
          <w:sz w:val="24"/>
        </w:rPr>
        <w:t xml:space="preserve">octahedral </w:t>
      </w:r>
      <w:r w:rsidR="002236B1" w:rsidRPr="00034DCA">
        <w:rPr>
          <w:rFonts w:hint="eastAsia"/>
          <w:sz w:val="24"/>
        </w:rPr>
        <w:t>site</w:t>
      </w:r>
      <w:r w:rsidR="002236B1" w:rsidRPr="00034DCA">
        <w:rPr>
          <w:sz w:val="24"/>
        </w:rPr>
        <w:t>s</w:t>
      </w:r>
      <w:r w:rsidR="002236B1" w:rsidRPr="00034DCA">
        <w:rPr>
          <w:rFonts w:hint="eastAsia"/>
          <w:sz w:val="24"/>
        </w:rPr>
        <w:t xml:space="preserve"> of Mg5,</w:t>
      </w:r>
      <w:r w:rsidR="002236B1" w:rsidRPr="00034DCA">
        <w:rPr>
          <w:sz w:val="24"/>
        </w:rPr>
        <w:t xml:space="preserve"> </w:t>
      </w:r>
      <w:r w:rsidR="002236B1" w:rsidRPr="00034DCA">
        <w:rPr>
          <w:rFonts w:hint="eastAsia"/>
          <w:sz w:val="24"/>
        </w:rPr>
        <w:t>Mg6,</w:t>
      </w:r>
      <w:r w:rsidR="002236B1" w:rsidRPr="00034DCA">
        <w:rPr>
          <w:sz w:val="24"/>
        </w:rPr>
        <w:t xml:space="preserve"> </w:t>
      </w:r>
      <w:r w:rsidR="002236B1" w:rsidRPr="00034DCA">
        <w:rPr>
          <w:rFonts w:hint="eastAsia"/>
          <w:sz w:val="24"/>
        </w:rPr>
        <w:t xml:space="preserve">Mg7 in </w:t>
      </w:r>
      <w:r w:rsidR="002236B1" w:rsidRPr="00034DCA">
        <w:rPr>
          <w:rFonts w:hint="eastAsia"/>
          <w:i/>
          <w:sz w:val="24"/>
        </w:rPr>
        <w:t>Pnn</w:t>
      </w:r>
      <w:r w:rsidR="002236B1" w:rsidRPr="00034DCA">
        <w:rPr>
          <w:rFonts w:hint="eastAsia"/>
          <w:sz w:val="24"/>
        </w:rPr>
        <w:t xml:space="preserve">2 </w:t>
      </w:r>
      <w:r w:rsidR="00D80320" w:rsidRPr="00034DCA">
        <w:rPr>
          <w:sz w:val="24"/>
        </w:rPr>
        <w:t xml:space="preserve">are structurally related to </w:t>
      </w:r>
      <w:r w:rsidR="002236B1" w:rsidRPr="00034DCA">
        <w:rPr>
          <w:sz w:val="24"/>
        </w:rPr>
        <w:t xml:space="preserve">those of </w:t>
      </w:r>
      <w:r w:rsidR="002236B1" w:rsidRPr="00034DCA">
        <w:rPr>
          <w:rFonts w:hint="eastAsia"/>
          <w:sz w:val="24"/>
        </w:rPr>
        <w:t xml:space="preserve">Mg3, Mg4, Mg1 in </w:t>
      </w:r>
      <w:proofErr w:type="spellStart"/>
      <w:r w:rsidR="002236B1" w:rsidRPr="00034DCA">
        <w:rPr>
          <w:rFonts w:hint="eastAsia"/>
          <w:i/>
          <w:sz w:val="24"/>
        </w:rPr>
        <w:t>Pnnm</w:t>
      </w:r>
      <w:proofErr w:type="spellEnd"/>
      <w:r w:rsidR="002236B1" w:rsidRPr="00034DCA">
        <w:rPr>
          <w:rFonts w:hint="eastAsia"/>
          <w:i/>
          <w:sz w:val="24"/>
        </w:rPr>
        <w:t>.</w:t>
      </w:r>
      <w:r w:rsidR="002236B1" w:rsidRPr="00034DCA">
        <w:rPr>
          <w:rFonts w:hint="eastAsia"/>
          <w:sz w:val="24"/>
        </w:rPr>
        <w:t xml:space="preserve"> </w:t>
      </w:r>
      <w:r w:rsidR="00D80320" w:rsidRPr="00034DCA">
        <w:rPr>
          <w:sz w:val="24"/>
        </w:rPr>
        <w:t xml:space="preserve">In </w:t>
      </w:r>
      <w:r w:rsidR="00855741" w:rsidRPr="00034DCA">
        <w:rPr>
          <w:sz w:val="24"/>
        </w:rPr>
        <w:t>fact,</w:t>
      </w:r>
      <w:r w:rsidR="00D80320" w:rsidRPr="00034DCA">
        <w:rPr>
          <w:sz w:val="24"/>
        </w:rPr>
        <w:t xml:space="preserve"> the </w:t>
      </w:r>
      <w:r w:rsidR="005674A6" w:rsidRPr="00034DCA">
        <w:rPr>
          <w:sz w:val="24"/>
        </w:rPr>
        <w:t xml:space="preserve">solutions for the </w:t>
      </w:r>
      <w:r w:rsidR="00E42097" w:rsidRPr="00034DCA">
        <w:rPr>
          <w:sz w:val="24"/>
        </w:rPr>
        <w:t xml:space="preserve">both </w:t>
      </w:r>
      <w:r w:rsidR="005674A6" w:rsidRPr="00034DCA">
        <w:rPr>
          <w:sz w:val="24"/>
        </w:rPr>
        <w:t>space</w:t>
      </w:r>
      <w:r w:rsidR="0025445C" w:rsidRPr="00034DCA">
        <w:rPr>
          <w:sz w:val="24"/>
        </w:rPr>
        <w:t xml:space="preserve"> </w:t>
      </w:r>
      <w:r w:rsidR="005674A6" w:rsidRPr="00034DCA">
        <w:rPr>
          <w:sz w:val="24"/>
        </w:rPr>
        <w:t>groups are very</w:t>
      </w:r>
      <w:r w:rsidR="0025445C" w:rsidRPr="00034DCA">
        <w:rPr>
          <w:sz w:val="24"/>
        </w:rPr>
        <w:t xml:space="preserve"> </w:t>
      </w:r>
      <w:r w:rsidR="005674A6" w:rsidRPr="00034DCA">
        <w:rPr>
          <w:sz w:val="24"/>
        </w:rPr>
        <w:t>close in terms of atomic positions and inter</w:t>
      </w:r>
      <w:r w:rsidR="00360CAA" w:rsidRPr="00034DCA">
        <w:rPr>
          <w:sz w:val="24"/>
        </w:rPr>
        <w:t xml:space="preserve">atomic </w:t>
      </w:r>
      <w:r w:rsidR="005674A6" w:rsidRPr="00034DCA">
        <w:rPr>
          <w:sz w:val="24"/>
        </w:rPr>
        <w:t xml:space="preserve">distances. This </w:t>
      </w:r>
      <w:r w:rsidR="00E42097" w:rsidRPr="00034DCA">
        <w:rPr>
          <w:sz w:val="24"/>
        </w:rPr>
        <w:t xml:space="preserve">is </w:t>
      </w:r>
      <w:r w:rsidR="005674A6" w:rsidRPr="00034DCA">
        <w:rPr>
          <w:sz w:val="24"/>
        </w:rPr>
        <w:t xml:space="preserve">not surprising, given that the difference between </w:t>
      </w:r>
      <w:r w:rsidR="0038557A" w:rsidRPr="00034DCA">
        <w:rPr>
          <w:rFonts w:hint="eastAsia"/>
          <w:sz w:val="24"/>
        </w:rPr>
        <w:t>the</w:t>
      </w:r>
      <w:r w:rsidR="0038557A" w:rsidRPr="00034DCA">
        <w:rPr>
          <w:sz w:val="24"/>
        </w:rPr>
        <w:t xml:space="preserve"> </w:t>
      </w:r>
      <w:r w:rsidR="006E50A9" w:rsidRPr="00034DCA">
        <w:rPr>
          <w:sz w:val="24"/>
        </w:rPr>
        <w:t>space group</w:t>
      </w:r>
      <w:r w:rsidR="0038557A" w:rsidRPr="00034DCA">
        <w:rPr>
          <w:rFonts w:hint="eastAsia"/>
          <w:sz w:val="24"/>
        </w:rPr>
        <w:t>s</w:t>
      </w:r>
      <w:r w:rsidR="006E50A9" w:rsidRPr="00034DCA">
        <w:rPr>
          <w:sz w:val="24"/>
        </w:rPr>
        <w:t xml:space="preserve"> </w:t>
      </w:r>
      <w:r w:rsidR="005674A6" w:rsidRPr="00034DCA">
        <w:rPr>
          <w:sz w:val="24"/>
        </w:rPr>
        <w:t>arise</w:t>
      </w:r>
      <w:r w:rsidR="00360CAA" w:rsidRPr="00034DCA">
        <w:rPr>
          <w:sz w:val="24"/>
        </w:rPr>
        <w:t>s</w:t>
      </w:r>
      <w:r w:rsidR="005674A6" w:rsidRPr="00034DCA">
        <w:rPr>
          <w:sz w:val="24"/>
        </w:rPr>
        <w:t xml:space="preserve"> from the symmetry break </w:t>
      </w:r>
      <w:r w:rsidR="00360CAA" w:rsidRPr="00034DCA">
        <w:rPr>
          <w:sz w:val="24"/>
        </w:rPr>
        <w:t>due to</w:t>
      </w:r>
      <w:r w:rsidR="005674A6" w:rsidRPr="00034DCA">
        <w:rPr>
          <w:sz w:val="24"/>
        </w:rPr>
        <w:t xml:space="preserve"> </w:t>
      </w:r>
      <w:r w:rsidR="00360CAA" w:rsidRPr="00034DCA">
        <w:rPr>
          <w:sz w:val="24"/>
        </w:rPr>
        <w:t xml:space="preserve">position </w:t>
      </w:r>
      <w:r w:rsidR="005674A6" w:rsidRPr="00034DCA">
        <w:rPr>
          <w:sz w:val="24"/>
        </w:rPr>
        <w:t>of H, the atom with the lowest Z</w:t>
      </w:r>
      <w:r w:rsidR="004D6405" w:rsidRPr="00034DCA">
        <w:rPr>
          <w:sz w:val="24"/>
        </w:rPr>
        <w:t>,</w:t>
      </w:r>
      <w:r w:rsidR="00360CAA" w:rsidRPr="00034DCA">
        <w:rPr>
          <w:sz w:val="24"/>
        </w:rPr>
        <w:t xml:space="preserve"> which weakly contribute</w:t>
      </w:r>
      <w:r w:rsidR="004D6405" w:rsidRPr="00034DCA">
        <w:rPr>
          <w:sz w:val="24"/>
        </w:rPr>
        <w:t xml:space="preserve"> to X-ray diffraction</w:t>
      </w:r>
      <w:r w:rsidR="005674A6" w:rsidRPr="00034DCA">
        <w:rPr>
          <w:sz w:val="24"/>
        </w:rPr>
        <w:t>.</w:t>
      </w:r>
    </w:p>
    <w:p w14:paraId="3D1DAE84" w14:textId="36E46E45" w:rsidR="00290242" w:rsidRPr="00034DCA" w:rsidRDefault="002236B1">
      <w:pPr>
        <w:spacing w:line="480" w:lineRule="auto"/>
        <w:rPr>
          <w:sz w:val="24"/>
        </w:rPr>
      </w:pPr>
      <w:r w:rsidRPr="00034DCA">
        <w:rPr>
          <w:rFonts w:hint="eastAsia"/>
          <w:sz w:val="24"/>
        </w:rPr>
        <w:t>As the Al content</w:t>
      </w:r>
      <w:r w:rsidRPr="00034DCA">
        <w:rPr>
          <w:sz w:val="24"/>
        </w:rPr>
        <w:t xml:space="preserve"> </w:t>
      </w:r>
      <w:r w:rsidR="00CA57B5" w:rsidRPr="00034DCA">
        <w:rPr>
          <w:sz w:val="24"/>
        </w:rPr>
        <w:t xml:space="preserve">in shy-B </w:t>
      </w:r>
      <w:r w:rsidRPr="00034DCA">
        <w:rPr>
          <w:sz w:val="24"/>
        </w:rPr>
        <w:t>increases</w:t>
      </w:r>
      <w:r w:rsidR="005572F8" w:rsidRPr="00034DCA">
        <w:rPr>
          <w:sz w:val="24"/>
        </w:rPr>
        <w:t>,</w:t>
      </w:r>
      <w:r w:rsidRPr="00034DCA">
        <w:rPr>
          <w:rFonts w:hint="eastAsia"/>
          <w:sz w:val="24"/>
        </w:rPr>
        <w:t xml:space="preserve"> the volume of </w:t>
      </w:r>
      <w:r w:rsidR="00CA57B5" w:rsidRPr="00034DCA">
        <w:rPr>
          <w:sz w:val="24"/>
        </w:rPr>
        <w:t xml:space="preserve">the </w:t>
      </w:r>
      <w:r w:rsidRPr="00034DCA">
        <w:rPr>
          <w:rFonts w:hint="eastAsia"/>
          <w:sz w:val="24"/>
        </w:rPr>
        <w:t xml:space="preserve">Mg1 and Mg2 </w:t>
      </w:r>
      <w:r w:rsidRPr="00034DCA">
        <w:rPr>
          <w:sz w:val="24"/>
        </w:rPr>
        <w:t>octahedra</w:t>
      </w:r>
      <w:r w:rsidRPr="00034DCA">
        <w:rPr>
          <w:rFonts w:hint="eastAsia"/>
          <w:sz w:val="24"/>
        </w:rPr>
        <w:t xml:space="preserve"> </w:t>
      </w:r>
      <w:r w:rsidR="005572F8" w:rsidRPr="00034DCA">
        <w:rPr>
          <w:sz w:val="24"/>
        </w:rPr>
        <w:t>are reduced</w:t>
      </w:r>
      <w:r w:rsidRPr="00034DCA">
        <w:rPr>
          <w:rFonts w:hint="eastAsia"/>
          <w:sz w:val="24"/>
        </w:rPr>
        <w:t>,</w:t>
      </w:r>
      <w:r w:rsidR="00CA57B5" w:rsidRPr="00034DCA">
        <w:rPr>
          <w:sz w:val="24"/>
        </w:rPr>
        <w:t xml:space="preserve"> </w:t>
      </w:r>
      <w:r w:rsidR="005572F8" w:rsidRPr="00034DCA">
        <w:rPr>
          <w:sz w:val="24"/>
        </w:rPr>
        <w:t xml:space="preserve">in contrast to a slightly increased volume of </w:t>
      </w:r>
      <w:r w:rsidRPr="00034DCA">
        <w:rPr>
          <w:rFonts w:hint="eastAsia"/>
          <w:sz w:val="24"/>
        </w:rPr>
        <w:t>Mg4 octahedron</w:t>
      </w:r>
      <w:r w:rsidR="005572F8" w:rsidRPr="00034DCA">
        <w:rPr>
          <w:sz w:val="24"/>
        </w:rPr>
        <w:t>.</w:t>
      </w:r>
      <w:r w:rsidRPr="00034DCA">
        <w:rPr>
          <w:sz w:val="24"/>
        </w:rPr>
        <w:t xml:space="preserve"> </w:t>
      </w:r>
      <w:r w:rsidR="005572F8" w:rsidRPr="00034DCA">
        <w:rPr>
          <w:sz w:val="24"/>
        </w:rPr>
        <w:t xml:space="preserve">The changes of </w:t>
      </w:r>
      <w:r w:rsidRPr="00034DCA">
        <w:rPr>
          <w:rFonts w:hint="eastAsia"/>
          <w:sz w:val="24"/>
        </w:rPr>
        <w:t>Mg3 octahedron</w:t>
      </w:r>
      <w:r w:rsidR="005572F8" w:rsidRPr="00034DCA">
        <w:rPr>
          <w:sz w:val="24"/>
        </w:rPr>
        <w:t xml:space="preserve"> volume are insignificant</w:t>
      </w:r>
      <w:r w:rsidRPr="00034DCA">
        <w:rPr>
          <w:rFonts w:hint="eastAsia"/>
          <w:sz w:val="24"/>
        </w:rPr>
        <w:t xml:space="preserve"> (Fig.</w:t>
      </w:r>
      <w:r w:rsidR="00EC4E6A" w:rsidRPr="00034DCA">
        <w:rPr>
          <w:sz w:val="24"/>
        </w:rPr>
        <w:t>5</w:t>
      </w:r>
      <w:r w:rsidRPr="00034DCA">
        <w:rPr>
          <w:rFonts w:hint="eastAsia"/>
          <w:sz w:val="24"/>
        </w:rPr>
        <w:t>). T</w:t>
      </w:r>
      <w:r w:rsidRPr="00034DCA">
        <w:rPr>
          <w:sz w:val="24"/>
        </w:rPr>
        <w:t xml:space="preserve">he sites containing Si </w:t>
      </w:r>
      <w:r w:rsidR="00CA57B5" w:rsidRPr="00034DCA">
        <w:rPr>
          <w:sz w:val="24"/>
        </w:rPr>
        <w:t xml:space="preserve">behave </w:t>
      </w:r>
      <w:r w:rsidRPr="00034DCA">
        <w:rPr>
          <w:rFonts w:hint="eastAsia"/>
          <w:sz w:val="24"/>
        </w:rPr>
        <w:t>different</w:t>
      </w:r>
      <w:r w:rsidR="00EE2B67" w:rsidRPr="00034DCA">
        <w:rPr>
          <w:sz w:val="24"/>
        </w:rPr>
        <w:t>ly</w:t>
      </w:r>
      <w:r w:rsidRPr="00034DCA">
        <w:rPr>
          <w:rFonts w:hint="eastAsia"/>
          <w:sz w:val="24"/>
        </w:rPr>
        <w:t xml:space="preserve"> </w:t>
      </w:r>
      <w:r w:rsidR="00CA57B5" w:rsidRPr="00034DCA">
        <w:rPr>
          <w:sz w:val="24"/>
        </w:rPr>
        <w:t xml:space="preserve">as </w:t>
      </w:r>
      <w:r w:rsidRPr="00034DCA">
        <w:rPr>
          <w:rFonts w:hint="eastAsia"/>
          <w:sz w:val="24"/>
        </w:rPr>
        <w:t>Al content</w:t>
      </w:r>
      <w:r w:rsidR="00CA57B5" w:rsidRPr="00034DCA">
        <w:rPr>
          <w:sz w:val="24"/>
        </w:rPr>
        <w:t xml:space="preserve"> changes</w:t>
      </w:r>
      <w:r w:rsidRPr="00034DCA">
        <w:rPr>
          <w:rFonts w:hint="eastAsia"/>
          <w:sz w:val="24"/>
        </w:rPr>
        <w:t xml:space="preserve">, </w:t>
      </w:r>
      <w:r w:rsidR="00CA57B5" w:rsidRPr="00034DCA">
        <w:rPr>
          <w:sz w:val="24"/>
        </w:rPr>
        <w:t xml:space="preserve">i.e. </w:t>
      </w:r>
      <w:r w:rsidRPr="00034DCA">
        <w:rPr>
          <w:rFonts w:hint="eastAsia"/>
          <w:sz w:val="24"/>
        </w:rPr>
        <w:t xml:space="preserve">the volume is increased with </w:t>
      </w:r>
      <w:r w:rsidR="00F30D5E" w:rsidRPr="00034DCA">
        <w:rPr>
          <w:sz w:val="24"/>
        </w:rPr>
        <w:t xml:space="preserve">increasing </w:t>
      </w:r>
      <w:r w:rsidRPr="00034DCA">
        <w:rPr>
          <w:rFonts w:hint="eastAsia"/>
          <w:sz w:val="24"/>
        </w:rPr>
        <w:t>Al content for SiO</w:t>
      </w:r>
      <w:r w:rsidRPr="00034DCA">
        <w:rPr>
          <w:sz w:val="24"/>
          <w:vertAlign w:val="subscript"/>
        </w:rPr>
        <w:t>6</w:t>
      </w:r>
      <w:r w:rsidRPr="00034DCA">
        <w:rPr>
          <w:rFonts w:hint="eastAsia"/>
          <w:sz w:val="24"/>
          <w:vertAlign w:val="subscript"/>
        </w:rPr>
        <w:t xml:space="preserve"> </w:t>
      </w:r>
      <w:r w:rsidRPr="00034DCA">
        <w:rPr>
          <w:rFonts w:hint="eastAsia"/>
          <w:sz w:val="24"/>
        </w:rPr>
        <w:t>octahedr</w:t>
      </w:r>
      <w:r w:rsidRPr="00034DCA">
        <w:rPr>
          <w:sz w:val="24"/>
        </w:rPr>
        <w:t>a</w:t>
      </w:r>
      <w:r w:rsidRPr="00034DCA">
        <w:rPr>
          <w:rFonts w:hint="eastAsia"/>
          <w:sz w:val="24"/>
        </w:rPr>
        <w:t xml:space="preserve"> but remains </w:t>
      </w:r>
      <w:r w:rsidR="00CA57B5" w:rsidRPr="00034DCA">
        <w:rPr>
          <w:sz w:val="24"/>
        </w:rPr>
        <w:t>unchanged</w:t>
      </w:r>
      <w:r w:rsidR="00CA57B5" w:rsidRPr="00034DCA">
        <w:rPr>
          <w:rFonts w:hint="eastAsia"/>
          <w:sz w:val="24"/>
        </w:rPr>
        <w:t xml:space="preserve"> </w:t>
      </w:r>
      <w:r w:rsidRPr="00034DCA">
        <w:rPr>
          <w:rFonts w:hint="eastAsia"/>
          <w:sz w:val="24"/>
        </w:rPr>
        <w:t>for SiO</w:t>
      </w:r>
      <w:r w:rsidRPr="00034DCA">
        <w:rPr>
          <w:rFonts w:hint="eastAsia"/>
          <w:sz w:val="24"/>
          <w:vertAlign w:val="subscript"/>
        </w:rPr>
        <w:t>4</w:t>
      </w:r>
      <w:r w:rsidRPr="00034DCA">
        <w:rPr>
          <w:rFonts w:hint="eastAsia"/>
          <w:sz w:val="24"/>
        </w:rPr>
        <w:t xml:space="preserve"> tetrahedr</w:t>
      </w:r>
      <w:r w:rsidRPr="00034DCA">
        <w:rPr>
          <w:sz w:val="24"/>
        </w:rPr>
        <w:t>a</w:t>
      </w:r>
      <w:r w:rsidRPr="00034DCA">
        <w:rPr>
          <w:rFonts w:hint="eastAsia"/>
          <w:sz w:val="24"/>
        </w:rPr>
        <w:t xml:space="preserve"> (Fig.</w:t>
      </w:r>
      <w:r w:rsidR="00EC4E6A" w:rsidRPr="00034DCA">
        <w:rPr>
          <w:sz w:val="24"/>
        </w:rPr>
        <w:t>5</w:t>
      </w:r>
      <w:r w:rsidRPr="00034DCA">
        <w:rPr>
          <w:rFonts w:hint="eastAsia"/>
          <w:sz w:val="24"/>
        </w:rPr>
        <w:t>)</w:t>
      </w:r>
      <w:r w:rsidR="00C15224" w:rsidRPr="00034DCA">
        <w:rPr>
          <w:sz w:val="24"/>
        </w:rPr>
        <w:t xml:space="preserve"> indicating low </w:t>
      </w:r>
      <w:r w:rsidR="00C15224" w:rsidRPr="00034DCA">
        <w:rPr>
          <w:sz w:val="24"/>
        </w:rPr>
        <w:lastRenderedPageBreak/>
        <w:t>probability of Al substitution at the latter site.</w:t>
      </w:r>
    </w:p>
    <w:p w14:paraId="36BCD219" w14:textId="71CFB39F" w:rsidR="00290242" w:rsidRPr="00034DCA" w:rsidRDefault="007C0D0F">
      <w:pPr>
        <w:spacing w:line="480" w:lineRule="auto"/>
        <w:rPr>
          <w:sz w:val="24"/>
        </w:rPr>
      </w:pPr>
      <w:r w:rsidRPr="00034DCA">
        <w:rPr>
          <w:sz w:val="24"/>
        </w:rPr>
        <w:t xml:space="preserve">In order to put strong constraints on </w:t>
      </w:r>
      <w:r w:rsidR="002236B1" w:rsidRPr="00034DCA">
        <w:rPr>
          <w:rFonts w:hint="eastAsia"/>
          <w:sz w:val="24"/>
        </w:rPr>
        <w:t xml:space="preserve">elasticity, we </w:t>
      </w:r>
      <w:r w:rsidRPr="00034DCA">
        <w:rPr>
          <w:sz w:val="24"/>
        </w:rPr>
        <w:t>collected</w:t>
      </w:r>
      <w:r w:rsidRPr="00034DCA">
        <w:rPr>
          <w:rFonts w:hint="eastAsia"/>
          <w:sz w:val="24"/>
        </w:rPr>
        <w:t xml:space="preserve"> </w:t>
      </w:r>
      <w:r w:rsidR="00186436" w:rsidRPr="00034DCA">
        <w:rPr>
          <w:sz w:val="24"/>
        </w:rPr>
        <w:t xml:space="preserve">Brillouin scattering </w:t>
      </w:r>
      <w:r w:rsidR="00C22865" w:rsidRPr="00034DCA">
        <w:rPr>
          <w:sz w:val="24"/>
        </w:rPr>
        <w:t xml:space="preserve">spectra </w:t>
      </w:r>
      <w:r w:rsidR="00186436" w:rsidRPr="00034DCA">
        <w:rPr>
          <w:sz w:val="24"/>
        </w:rPr>
        <w:t xml:space="preserve">and determined </w:t>
      </w:r>
      <w:r w:rsidR="004B7233" w:rsidRPr="00034DCA">
        <w:rPr>
          <w:sz w:val="24"/>
        </w:rPr>
        <w:t xml:space="preserve">acoustic velocities </w:t>
      </w:r>
      <w:r w:rsidR="00A24106" w:rsidRPr="00034DCA">
        <w:rPr>
          <w:sz w:val="24"/>
        </w:rPr>
        <w:t>from</w:t>
      </w:r>
      <w:r w:rsidR="004B7233" w:rsidRPr="00034DCA">
        <w:rPr>
          <w:sz w:val="24"/>
        </w:rPr>
        <w:t xml:space="preserve"> </w:t>
      </w:r>
      <w:r w:rsidR="002236B1" w:rsidRPr="00034DCA">
        <w:rPr>
          <w:rFonts w:hint="eastAsia"/>
          <w:sz w:val="24"/>
        </w:rPr>
        <w:t xml:space="preserve">four crystal </w:t>
      </w:r>
      <w:r w:rsidR="002236B1" w:rsidRPr="00034DCA">
        <w:rPr>
          <w:sz w:val="24"/>
        </w:rPr>
        <w:t>platelets</w:t>
      </w:r>
      <w:r w:rsidR="00CA57B5" w:rsidRPr="00034DCA">
        <w:rPr>
          <w:sz w:val="24"/>
        </w:rPr>
        <w:t>,</w:t>
      </w:r>
      <w:r w:rsidR="002236B1" w:rsidRPr="00034DCA">
        <w:rPr>
          <w:rFonts w:hint="eastAsia"/>
          <w:sz w:val="24"/>
        </w:rPr>
        <w:t xml:space="preserve"> </w:t>
      </w:r>
      <w:r w:rsidR="00A24106" w:rsidRPr="00034DCA">
        <w:rPr>
          <w:sz w:val="24"/>
        </w:rPr>
        <w:t xml:space="preserve">even </w:t>
      </w:r>
      <w:r w:rsidR="002236B1" w:rsidRPr="00034DCA">
        <w:rPr>
          <w:sz w:val="24"/>
        </w:rPr>
        <w:t>though</w:t>
      </w:r>
      <w:r w:rsidR="002236B1" w:rsidRPr="00034DCA">
        <w:rPr>
          <w:rFonts w:hint="eastAsia"/>
          <w:sz w:val="24"/>
        </w:rPr>
        <w:t xml:space="preserve"> two </w:t>
      </w:r>
      <w:r w:rsidR="002236B1" w:rsidRPr="00034DCA">
        <w:rPr>
          <w:sz w:val="24"/>
        </w:rPr>
        <w:t>platelets</w:t>
      </w:r>
      <w:r w:rsidR="002236B1" w:rsidRPr="00034DCA">
        <w:rPr>
          <w:rFonts w:hint="eastAsia"/>
          <w:sz w:val="24"/>
        </w:rPr>
        <w:t xml:space="preserve"> </w:t>
      </w:r>
      <w:r w:rsidR="002236B1" w:rsidRPr="00034DCA">
        <w:rPr>
          <w:sz w:val="24"/>
        </w:rPr>
        <w:t xml:space="preserve">have similar </w:t>
      </w:r>
      <w:r w:rsidR="002236B1" w:rsidRPr="00034DCA">
        <w:rPr>
          <w:rFonts w:hint="eastAsia"/>
          <w:sz w:val="24"/>
        </w:rPr>
        <w:t>orientations</w:t>
      </w:r>
      <w:r w:rsidR="002236B1" w:rsidRPr="00034DCA">
        <w:rPr>
          <w:sz w:val="24"/>
        </w:rPr>
        <w:t xml:space="preserve"> </w:t>
      </w:r>
      <w:r w:rsidR="002236B1" w:rsidRPr="00034DCA">
        <w:rPr>
          <w:rFonts w:hint="eastAsia"/>
          <w:sz w:val="24"/>
        </w:rPr>
        <w:t>(Fig.</w:t>
      </w:r>
      <w:r w:rsidR="00EC4E6A" w:rsidRPr="00034DCA">
        <w:rPr>
          <w:sz w:val="24"/>
        </w:rPr>
        <w:t>6</w:t>
      </w:r>
      <w:r w:rsidR="002236B1" w:rsidRPr="00034DCA">
        <w:rPr>
          <w:rFonts w:hint="eastAsia"/>
          <w:sz w:val="24"/>
        </w:rPr>
        <w:t xml:space="preserve">). </w:t>
      </w:r>
      <w:r w:rsidR="00B37187" w:rsidRPr="00034DCA">
        <w:rPr>
          <w:sz w:val="24"/>
        </w:rPr>
        <w:t xml:space="preserve">Due to the extensive </w:t>
      </w:r>
      <w:r w:rsidR="00EB3E07" w:rsidRPr="00034DCA">
        <w:rPr>
          <w:sz w:val="24"/>
        </w:rPr>
        <w:t>data</w:t>
      </w:r>
      <w:r w:rsidR="00B37187" w:rsidRPr="00034DCA">
        <w:rPr>
          <w:sz w:val="24"/>
        </w:rPr>
        <w:t>set</w:t>
      </w:r>
      <w:r w:rsidR="00F37921" w:rsidRPr="00034DCA">
        <w:rPr>
          <w:sz w:val="24"/>
        </w:rPr>
        <w:t>,</w:t>
      </w:r>
      <w:r w:rsidR="00EB3E07" w:rsidRPr="00034DCA">
        <w:rPr>
          <w:sz w:val="24"/>
        </w:rPr>
        <w:t xml:space="preserve"> </w:t>
      </w:r>
      <w:r w:rsidR="00EB3E07" w:rsidRPr="00034DCA">
        <w:rPr>
          <w:rFonts w:hint="eastAsia"/>
          <w:sz w:val="24"/>
        </w:rPr>
        <w:t xml:space="preserve">the </w:t>
      </w:r>
      <w:r w:rsidR="00EB3E07" w:rsidRPr="00034DCA">
        <w:rPr>
          <w:sz w:val="24"/>
        </w:rPr>
        <w:t>inversion</w:t>
      </w:r>
      <w:r w:rsidR="00E32FED" w:rsidRPr="00034DCA">
        <w:rPr>
          <w:sz w:val="24"/>
        </w:rPr>
        <w:t xml:space="preserve"> to determine the full elastic tensor</w:t>
      </w:r>
      <w:r w:rsidR="00EB3E07" w:rsidRPr="00034DCA">
        <w:rPr>
          <w:sz w:val="24"/>
        </w:rPr>
        <w:t xml:space="preserve"> </w:t>
      </w:r>
      <w:r w:rsidR="00E32FED" w:rsidRPr="00034DCA">
        <w:rPr>
          <w:sz w:val="24"/>
        </w:rPr>
        <w:t xml:space="preserve">yielded </w:t>
      </w:r>
      <w:r w:rsidR="00EB3E07" w:rsidRPr="00034DCA">
        <w:rPr>
          <w:sz w:val="24"/>
        </w:rPr>
        <w:t xml:space="preserve">unambiguous results. </w:t>
      </w:r>
      <w:r w:rsidR="002236B1" w:rsidRPr="00034DCA">
        <w:rPr>
          <w:rFonts w:hint="eastAsia"/>
          <w:sz w:val="24"/>
        </w:rPr>
        <w:t xml:space="preserve">The fitting results </w:t>
      </w:r>
      <w:r w:rsidR="002236B1" w:rsidRPr="00034DCA">
        <w:rPr>
          <w:sz w:val="24"/>
        </w:rPr>
        <w:t>are</w:t>
      </w:r>
      <w:r w:rsidR="002236B1" w:rsidRPr="00034DCA">
        <w:rPr>
          <w:rFonts w:hint="eastAsia"/>
          <w:sz w:val="24"/>
        </w:rPr>
        <w:t xml:space="preserve"> shown in Fig</w:t>
      </w:r>
      <w:r w:rsidR="00E51641" w:rsidRPr="00034DCA">
        <w:rPr>
          <w:sz w:val="24"/>
        </w:rPr>
        <w:t xml:space="preserve">ure </w:t>
      </w:r>
      <w:r w:rsidR="00EC4E6A" w:rsidRPr="00034DCA">
        <w:rPr>
          <w:sz w:val="24"/>
        </w:rPr>
        <w:t>6</w:t>
      </w:r>
      <w:r w:rsidR="002236B1" w:rsidRPr="00034DCA">
        <w:rPr>
          <w:rFonts w:hint="eastAsia"/>
          <w:sz w:val="24"/>
        </w:rPr>
        <w:t xml:space="preserve"> and the elastic </w:t>
      </w:r>
      <w:r w:rsidR="004B7233" w:rsidRPr="00034DCA">
        <w:rPr>
          <w:sz w:val="24"/>
        </w:rPr>
        <w:t>stiffness coefficients</w:t>
      </w:r>
      <w:r w:rsidR="004B7233" w:rsidRPr="00034DCA">
        <w:rPr>
          <w:rFonts w:hint="eastAsia"/>
          <w:sz w:val="24"/>
        </w:rPr>
        <w:t xml:space="preserve"> </w:t>
      </w:r>
      <w:r w:rsidR="002236B1" w:rsidRPr="00034DCA">
        <w:rPr>
          <w:sz w:val="24"/>
        </w:rPr>
        <w:t xml:space="preserve">are </w:t>
      </w:r>
      <w:r w:rsidR="002236B1" w:rsidRPr="00034DCA">
        <w:rPr>
          <w:rFonts w:hint="eastAsia"/>
          <w:sz w:val="24"/>
        </w:rPr>
        <w:t xml:space="preserve">listed in </w:t>
      </w:r>
      <w:r w:rsidR="000E3C3D" w:rsidRPr="00034DCA">
        <w:rPr>
          <w:rFonts w:hint="eastAsia"/>
          <w:sz w:val="24"/>
        </w:rPr>
        <w:t xml:space="preserve">Table </w:t>
      </w:r>
      <w:r w:rsidR="00130E42" w:rsidRPr="00034DCA">
        <w:rPr>
          <w:sz w:val="24"/>
        </w:rPr>
        <w:t>3</w:t>
      </w:r>
      <w:r w:rsidR="002236B1" w:rsidRPr="00034DCA">
        <w:rPr>
          <w:rFonts w:hint="eastAsia"/>
          <w:sz w:val="24"/>
        </w:rPr>
        <w:t xml:space="preserve">. Al-bearing shy-B shows lower </w:t>
      </w:r>
      <w:r w:rsidR="002236B1" w:rsidRPr="00034DCA">
        <w:rPr>
          <w:rFonts w:hint="eastAsia"/>
          <w:i/>
          <w:sz w:val="24"/>
        </w:rPr>
        <w:t>C</w:t>
      </w:r>
      <w:r w:rsidR="002236B1" w:rsidRPr="00034DCA">
        <w:rPr>
          <w:rFonts w:hint="eastAsia"/>
          <w:sz w:val="24"/>
          <w:vertAlign w:val="subscript"/>
        </w:rPr>
        <w:t>11</w:t>
      </w:r>
      <w:r w:rsidR="002236B1" w:rsidRPr="00034DCA">
        <w:rPr>
          <w:rFonts w:hint="eastAsia"/>
          <w:sz w:val="24"/>
        </w:rPr>
        <w:t>,</w:t>
      </w:r>
      <w:r w:rsidR="002236B1" w:rsidRPr="00034DCA">
        <w:rPr>
          <w:rFonts w:hint="eastAsia"/>
          <w:i/>
          <w:sz w:val="24"/>
        </w:rPr>
        <w:t xml:space="preserve"> C</w:t>
      </w:r>
      <w:r w:rsidR="002236B1" w:rsidRPr="00034DCA">
        <w:rPr>
          <w:rFonts w:hint="eastAsia"/>
          <w:sz w:val="24"/>
          <w:vertAlign w:val="subscript"/>
        </w:rPr>
        <w:t>44</w:t>
      </w:r>
      <w:r w:rsidR="002236B1" w:rsidRPr="00034DCA">
        <w:rPr>
          <w:rFonts w:hint="eastAsia"/>
          <w:sz w:val="24"/>
        </w:rPr>
        <w:t>,</w:t>
      </w:r>
      <w:r w:rsidR="002236B1" w:rsidRPr="00034DCA">
        <w:rPr>
          <w:rFonts w:hint="eastAsia"/>
          <w:i/>
          <w:sz w:val="24"/>
        </w:rPr>
        <w:t xml:space="preserve"> C</w:t>
      </w:r>
      <w:r w:rsidR="002236B1" w:rsidRPr="00034DCA">
        <w:rPr>
          <w:rFonts w:hint="eastAsia"/>
          <w:sz w:val="24"/>
          <w:vertAlign w:val="subscript"/>
        </w:rPr>
        <w:t>55</w:t>
      </w:r>
      <w:r w:rsidR="002236B1" w:rsidRPr="00034DCA">
        <w:rPr>
          <w:rFonts w:hint="eastAsia"/>
          <w:sz w:val="24"/>
        </w:rPr>
        <w:t>,</w:t>
      </w:r>
      <w:r w:rsidR="002236B1" w:rsidRPr="00034DCA">
        <w:rPr>
          <w:sz w:val="24"/>
        </w:rPr>
        <w:t xml:space="preserve"> </w:t>
      </w:r>
      <w:r w:rsidR="002236B1" w:rsidRPr="00034DCA">
        <w:rPr>
          <w:rFonts w:hint="eastAsia"/>
          <w:i/>
          <w:sz w:val="24"/>
        </w:rPr>
        <w:t>C</w:t>
      </w:r>
      <w:r w:rsidR="002236B1" w:rsidRPr="00034DCA">
        <w:rPr>
          <w:rFonts w:hint="eastAsia"/>
          <w:sz w:val="24"/>
          <w:vertAlign w:val="subscript"/>
        </w:rPr>
        <w:t>13</w:t>
      </w:r>
      <w:r w:rsidR="002236B1" w:rsidRPr="00034DCA">
        <w:rPr>
          <w:rFonts w:hint="eastAsia"/>
          <w:sz w:val="24"/>
        </w:rPr>
        <w:t>,</w:t>
      </w:r>
      <w:r w:rsidR="002236B1" w:rsidRPr="00034DCA">
        <w:rPr>
          <w:rFonts w:hint="eastAsia"/>
          <w:sz w:val="24"/>
          <w:vertAlign w:val="subscript"/>
        </w:rPr>
        <w:t xml:space="preserve"> </w:t>
      </w:r>
      <w:r w:rsidR="002236B1" w:rsidRPr="00034DCA">
        <w:rPr>
          <w:rFonts w:hint="eastAsia"/>
          <w:i/>
          <w:sz w:val="24"/>
        </w:rPr>
        <w:t>C</w:t>
      </w:r>
      <w:r w:rsidR="002236B1" w:rsidRPr="00034DCA">
        <w:rPr>
          <w:rFonts w:hint="eastAsia"/>
          <w:sz w:val="24"/>
          <w:vertAlign w:val="subscript"/>
        </w:rPr>
        <w:t>66</w:t>
      </w:r>
      <w:r w:rsidR="002236B1" w:rsidRPr="00034DCA">
        <w:rPr>
          <w:sz w:val="24"/>
        </w:rPr>
        <w:t xml:space="preserve"> </w:t>
      </w:r>
      <w:r w:rsidR="002236B1" w:rsidRPr="00034DCA">
        <w:rPr>
          <w:rFonts w:hint="eastAsia"/>
          <w:sz w:val="24"/>
        </w:rPr>
        <w:t xml:space="preserve">but higher </w:t>
      </w:r>
      <w:r w:rsidR="002236B1" w:rsidRPr="00034DCA">
        <w:rPr>
          <w:rFonts w:hint="eastAsia"/>
          <w:i/>
          <w:sz w:val="24"/>
        </w:rPr>
        <w:t>C</w:t>
      </w:r>
      <w:r w:rsidR="002236B1" w:rsidRPr="00034DCA">
        <w:rPr>
          <w:rFonts w:hint="eastAsia"/>
          <w:sz w:val="24"/>
          <w:vertAlign w:val="subscript"/>
        </w:rPr>
        <w:t>22,</w:t>
      </w:r>
      <w:r w:rsidR="002236B1" w:rsidRPr="00034DCA">
        <w:rPr>
          <w:rFonts w:hint="eastAsia"/>
          <w:i/>
          <w:sz w:val="24"/>
        </w:rPr>
        <w:t xml:space="preserve"> C</w:t>
      </w:r>
      <w:r w:rsidR="002236B1" w:rsidRPr="00034DCA">
        <w:rPr>
          <w:rFonts w:hint="eastAsia"/>
          <w:sz w:val="24"/>
          <w:vertAlign w:val="subscript"/>
        </w:rPr>
        <w:t xml:space="preserve">12 </w:t>
      </w:r>
      <w:r w:rsidR="002236B1" w:rsidRPr="00034DCA">
        <w:rPr>
          <w:rFonts w:hint="eastAsia"/>
          <w:sz w:val="24"/>
        </w:rPr>
        <w:t xml:space="preserve">than Al-free </w:t>
      </w:r>
      <w:r w:rsidR="002236B1" w:rsidRPr="00034DCA">
        <w:rPr>
          <w:sz w:val="24"/>
        </w:rPr>
        <w:t>end member</w:t>
      </w:r>
      <w:r w:rsidR="002236B1" w:rsidRPr="00034DCA">
        <w:rPr>
          <w:rFonts w:hint="eastAsia"/>
          <w:sz w:val="24"/>
        </w:rPr>
        <w:t xml:space="preserve"> and similar </w:t>
      </w:r>
      <w:r w:rsidR="002236B1" w:rsidRPr="00034DCA">
        <w:rPr>
          <w:rFonts w:hint="eastAsia"/>
          <w:i/>
          <w:sz w:val="24"/>
        </w:rPr>
        <w:t>C</w:t>
      </w:r>
      <w:r w:rsidR="002236B1" w:rsidRPr="00034DCA">
        <w:rPr>
          <w:rFonts w:hint="eastAsia"/>
          <w:sz w:val="24"/>
          <w:vertAlign w:val="subscript"/>
        </w:rPr>
        <w:t>33</w:t>
      </w:r>
      <w:r w:rsidR="002236B1" w:rsidRPr="00034DCA">
        <w:rPr>
          <w:rFonts w:hint="eastAsia"/>
          <w:sz w:val="24"/>
        </w:rPr>
        <w:t>,</w:t>
      </w:r>
      <w:r w:rsidR="002236B1" w:rsidRPr="00034DCA">
        <w:rPr>
          <w:rFonts w:hint="eastAsia"/>
          <w:i/>
          <w:sz w:val="24"/>
        </w:rPr>
        <w:t xml:space="preserve"> C</w:t>
      </w:r>
      <w:r w:rsidR="002236B1" w:rsidRPr="00034DCA">
        <w:rPr>
          <w:rFonts w:hint="eastAsia"/>
          <w:sz w:val="24"/>
          <w:vertAlign w:val="subscript"/>
        </w:rPr>
        <w:t>23</w:t>
      </w:r>
      <w:r w:rsidR="002236B1" w:rsidRPr="00034DCA">
        <w:rPr>
          <w:rFonts w:hint="eastAsia"/>
          <w:sz w:val="24"/>
        </w:rPr>
        <w:t xml:space="preserve">. The </w:t>
      </w:r>
      <w:r w:rsidR="00F672E2" w:rsidRPr="00034DCA">
        <w:rPr>
          <w:sz w:val="24"/>
        </w:rPr>
        <w:t xml:space="preserve">adiabatic </w:t>
      </w:r>
      <w:r w:rsidR="002236B1" w:rsidRPr="00034DCA">
        <w:rPr>
          <w:rFonts w:hint="eastAsia"/>
          <w:sz w:val="24"/>
        </w:rPr>
        <w:t>bulk modulus (</w:t>
      </w:r>
      <w:r w:rsidR="002236B1" w:rsidRPr="00034DCA">
        <w:rPr>
          <w:rFonts w:hint="eastAsia"/>
          <w:i/>
          <w:sz w:val="24"/>
        </w:rPr>
        <w:t>K</w:t>
      </w:r>
      <w:r w:rsidR="002236B1" w:rsidRPr="00034DCA">
        <w:rPr>
          <w:sz w:val="24"/>
          <w:vertAlign w:val="subscript"/>
        </w:rPr>
        <w:t>S</w:t>
      </w:r>
      <w:r w:rsidR="002236B1" w:rsidRPr="00034DCA">
        <w:rPr>
          <w:rFonts w:hint="eastAsia"/>
          <w:sz w:val="24"/>
        </w:rPr>
        <w:t>)</w:t>
      </w:r>
      <w:r w:rsidR="002236B1" w:rsidRPr="00034DCA">
        <w:rPr>
          <w:sz w:val="24"/>
        </w:rPr>
        <w:t xml:space="preserve"> and</w:t>
      </w:r>
      <w:r w:rsidR="002236B1" w:rsidRPr="00034DCA">
        <w:rPr>
          <w:rFonts w:hint="eastAsia"/>
          <w:sz w:val="24"/>
        </w:rPr>
        <w:t xml:space="preserve"> </w:t>
      </w:r>
      <w:r w:rsidR="002236B1" w:rsidRPr="00034DCA">
        <w:rPr>
          <w:sz w:val="24"/>
        </w:rPr>
        <w:t xml:space="preserve">the </w:t>
      </w:r>
      <w:r w:rsidR="002236B1" w:rsidRPr="00034DCA">
        <w:rPr>
          <w:rFonts w:hint="eastAsia"/>
          <w:sz w:val="24"/>
        </w:rPr>
        <w:t>shear modulus (</w:t>
      </w:r>
      <w:r w:rsidR="002236B1" w:rsidRPr="00034DCA">
        <w:rPr>
          <w:rFonts w:hint="eastAsia"/>
          <w:i/>
          <w:sz w:val="24"/>
        </w:rPr>
        <w:t>G</w:t>
      </w:r>
      <w:r w:rsidR="002236B1" w:rsidRPr="00034DCA">
        <w:rPr>
          <w:rFonts w:hint="eastAsia"/>
          <w:sz w:val="24"/>
        </w:rPr>
        <w:t xml:space="preserve">) </w:t>
      </w:r>
      <w:r w:rsidR="00781599" w:rsidRPr="00034DCA">
        <w:rPr>
          <w:sz w:val="24"/>
        </w:rPr>
        <w:t>were estimated to be</w:t>
      </w:r>
      <w:r w:rsidR="00781599" w:rsidRPr="00034DCA">
        <w:rPr>
          <w:rFonts w:hint="eastAsia"/>
          <w:sz w:val="24"/>
        </w:rPr>
        <w:t xml:space="preserve"> </w:t>
      </w:r>
      <w:r w:rsidR="002236B1" w:rsidRPr="00034DCA">
        <w:rPr>
          <w:sz w:val="24"/>
        </w:rPr>
        <w:t>140.7(7)</w:t>
      </w:r>
      <w:r w:rsidR="00DA7540" w:rsidRPr="00034DCA">
        <w:rPr>
          <w:sz w:val="24"/>
        </w:rPr>
        <w:t xml:space="preserve"> </w:t>
      </w:r>
      <w:r w:rsidR="002236B1" w:rsidRPr="00034DCA">
        <w:rPr>
          <w:sz w:val="24"/>
        </w:rPr>
        <w:t xml:space="preserve">GPa </w:t>
      </w:r>
      <w:r w:rsidR="002236B1" w:rsidRPr="00034DCA">
        <w:rPr>
          <w:rFonts w:hint="eastAsia"/>
          <w:sz w:val="24"/>
        </w:rPr>
        <w:t xml:space="preserve">and </w:t>
      </w:r>
      <w:r w:rsidR="002236B1" w:rsidRPr="00034DCA">
        <w:rPr>
          <w:sz w:val="24"/>
        </w:rPr>
        <w:t>88.2(4) GPa</w:t>
      </w:r>
      <w:r w:rsidR="002236B1" w:rsidRPr="00034DCA">
        <w:rPr>
          <w:rFonts w:hint="eastAsia"/>
          <w:sz w:val="24"/>
        </w:rPr>
        <w:t xml:space="preserve">, respectively, which are also lower than the Al-free </w:t>
      </w:r>
      <w:r w:rsidR="004B7233" w:rsidRPr="00034DCA">
        <w:rPr>
          <w:sz w:val="24"/>
        </w:rPr>
        <w:t>composition</w:t>
      </w:r>
      <w:r w:rsidR="002236B1" w:rsidRPr="00034DCA">
        <w:rPr>
          <w:rFonts w:hint="eastAsia"/>
          <w:sz w:val="24"/>
        </w:rPr>
        <w:t xml:space="preserve">. The azimuthal </w:t>
      </w:r>
      <w:r w:rsidR="002236B1" w:rsidRPr="00034DCA">
        <w:rPr>
          <w:rFonts w:hint="eastAsia"/>
          <w:i/>
          <w:sz w:val="24"/>
        </w:rPr>
        <w:t>V</w:t>
      </w:r>
      <w:r w:rsidR="002236B1" w:rsidRPr="00034DCA">
        <w:rPr>
          <w:rFonts w:hint="eastAsia"/>
          <w:sz w:val="24"/>
          <w:vertAlign w:val="subscript"/>
        </w:rPr>
        <w:t>P</w:t>
      </w:r>
      <w:r w:rsidR="002236B1" w:rsidRPr="00034DCA">
        <w:rPr>
          <w:rFonts w:hint="eastAsia"/>
          <w:sz w:val="24"/>
        </w:rPr>
        <w:t xml:space="preserve"> anisotropy and</w:t>
      </w:r>
      <w:r w:rsidR="000236A5" w:rsidRPr="00034DCA">
        <w:rPr>
          <w:sz w:val="24"/>
        </w:rPr>
        <w:t xml:space="preserve"> </w:t>
      </w:r>
      <w:r w:rsidR="000236A5" w:rsidRPr="00034DCA">
        <w:rPr>
          <w:rFonts w:hint="eastAsia"/>
          <w:sz w:val="24"/>
        </w:rPr>
        <w:t>maximum</w:t>
      </w:r>
      <w:r w:rsidR="002236B1" w:rsidRPr="00034DCA">
        <w:rPr>
          <w:rFonts w:hint="eastAsia"/>
          <w:sz w:val="24"/>
        </w:rPr>
        <w:t xml:space="preserve"> </w:t>
      </w:r>
      <w:r w:rsidR="002236B1" w:rsidRPr="00034DCA">
        <w:rPr>
          <w:i/>
          <w:sz w:val="24"/>
        </w:rPr>
        <w:t>V</w:t>
      </w:r>
      <w:r w:rsidR="002236B1" w:rsidRPr="00034DCA">
        <w:rPr>
          <w:sz w:val="24"/>
          <w:vertAlign w:val="subscript"/>
        </w:rPr>
        <w:t>S</w:t>
      </w:r>
      <w:r w:rsidR="002236B1" w:rsidRPr="00034DCA">
        <w:rPr>
          <w:rFonts w:hint="eastAsia"/>
          <w:sz w:val="24"/>
          <w:vertAlign w:val="superscript"/>
        </w:rPr>
        <w:t>PO</w:t>
      </w:r>
      <w:r w:rsidR="002236B1" w:rsidRPr="00034DCA">
        <w:rPr>
          <w:sz w:val="24"/>
        </w:rPr>
        <w:t xml:space="preserve"> splitting</w:t>
      </w:r>
      <w:r w:rsidR="002236B1" w:rsidRPr="00034DCA">
        <w:rPr>
          <w:rFonts w:hint="eastAsia"/>
          <w:sz w:val="24"/>
        </w:rPr>
        <w:t xml:space="preserve"> are calculated </w:t>
      </w:r>
      <w:r w:rsidR="004B7233" w:rsidRPr="00034DCA">
        <w:rPr>
          <w:sz w:val="24"/>
        </w:rPr>
        <w:t>using</w:t>
      </w:r>
      <w:r w:rsidR="002236B1" w:rsidRPr="00034DCA">
        <w:rPr>
          <w:rFonts w:hint="eastAsia"/>
          <w:sz w:val="24"/>
        </w:rPr>
        <w:t xml:space="preserve"> the following equation</w:t>
      </w:r>
      <w:r w:rsidR="002236B1" w:rsidRPr="00034DCA">
        <w:rPr>
          <w:sz w:val="24"/>
        </w:rPr>
        <w:t>s</w:t>
      </w:r>
    </w:p>
    <w:p w14:paraId="04D4E240" w14:textId="77777777" w:rsidR="00290242" w:rsidRPr="00034DCA" w:rsidRDefault="00290242">
      <w:pPr>
        <w:spacing w:line="480" w:lineRule="auto"/>
        <w:rPr>
          <w:sz w:val="24"/>
        </w:rPr>
      </w:pPr>
    </w:p>
    <w:p w14:paraId="75F86A91" w14:textId="77777777" w:rsidR="00290242" w:rsidRPr="00034DCA" w:rsidRDefault="00566945">
      <w:pPr>
        <w:spacing w:line="480" w:lineRule="auto"/>
        <w:rPr>
          <w:sz w:val="24"/>
        </w:rPr>
      </w:pPr>
      <m:oMathPara>
        <m:oMath>
          <m:sSub>
            <m:sSubPr>
              <m:ctrlPr>
                <w:rPr>
                  <w:rFonts w:ascii="Cambria Math" w:hAnsi="Cambria Math"/>
                  <w:i/>
                  <w:sz w:val="24"/>
                </w:rPr>
              </m:ctrlPr>
            </m:sSubPr>
            <m:e>
              <m:r>
                <w:rPr>
                  <w:rFonts w:ascii="STIXGeneral-Regular" w:hAnsi="STIXGeneral-Regular" w:cs="STIXGeneral-Regular"/>
                  <w:sz w:val="24"/>
                </w:rPr>
                <m:t>A</m:t>
              </m:r>
            </m:e>
            <m:sub>
              <m:r>
                <w:rPr>
                  <w:rFonts w:ascii="STIXGeneral-Regular" w:hAnsi="STIXGeneral-Regular" w:cs="STIXGeneral-Regular"/>
                  <w:sz w:val="24"/>
                </w:rPr>
                <m:t>P</m:t>
              </m:r>
            </m:sub>
          </m:sSub>
          <m:r>
            <w:rPr>
              <w:rFonts w:ascii="Cambria Math"/>
              <w:sz w:val="24"/>
            </w:rPr>
            <m:t>=</m:t>
          </m:r>
          <m:f>
            <m:fPr>
              <m:ctrlPr>
                <w:rPr>
                  <w:rFonts w:ascii="Cambria Math" w:hAnsi="Cambria Math"/>
                  <w:i/>
                  <w:sz w:val="24"/>
                </w:rPr>
              </m:ctrlPr>
            </m:fPr>
            <m:num>
              <m:sSub>
                <m:sSubPr>
                  <m:ctrlPr>
                    <w:rPr>
                      <w:rFonts w:ascii="Cambria Math" w:hAnsi="Cambria Math"/>
                      <w:i/>
                      <w:sz w:val="24"/>
                    </w:rPr>
                  </m:ctrlPr>
                </m:sSubPr>
                <m:e>
                  <m:r>
                    <w:rPr>
                      <w:rFonts w:ascii="STIXGeneral-Regular" w:hAnsi="STIXGeneral-Regular" w:cs="STIXGeneral-Regular"/>
                      <w:sz w:val="24"/>
                    </w:rPr>
                    <m:t>V</m:t>
                  </m:r>
                </m:e>
                <m:sub>
                  <m:r>
                    <w:rPr>
                      <w:rFonts w:ascii="STIXGeneral-Regular" w:hAnsi="STIXGeneral-Regular" w:cs="STIXGeneral-Regular"/>
                      <w:sz w:val="24"/>
                    </w:rPr>
                    <m:t>Pmax</m:t>
                  </m:r>
                  <m:r>
                    <w:rPr>
                      <w:rFonts w:ascii="Cambria Math"/>
                      <w:sz w:val="24"/>
                    </w:rPr>
                    <m:t>-</m:t>
                  </m:r>
                </m:sub>
              </m:sSub>
              <m:r>
                <w:rPr>
                  <w:rFonts w:ascii="Cambria Math"/>
                  <w:sz w:val="24"/>
                </w:rPr>
                <m:t xml:space="preserve"> </m:t>
              </m:r>
              <m:sSub>
                <m:sSubPr>
                  <m:ctrlPr>
                    <w:rPr>
                      <w:rFonts w:ascii="Cambria Math" w:hAnsi="Cambria Math"/>
                      <w:i/>
                      <w:sz w:val="24"/>
                    </w:rPr>
                  </m:ctrlPr>
                </m:sSubPr>
                <m:e>
                  <m:r>
                    <w:rPr>
                      <w:rFonts w:ascii="STIXGeneral-Regular" w:hAnsi="STIXGeneral-Regular" w:cs="STIXGeneral-Regular"/>
                      <w:sz w:val="24"/>
                    </w:rPr>
                    <m:t>V</m:t>
                  </m:r>
                </m:e>
                <m:sub>
                  <m:r>
                    <w:rPr>
                      <w:rFonts w:ascii="STIXGeneral-Regular" w:hAnsi="STIXGeneral-Regular" w:cs="STIXGeneral-Regular"/>
                      <w:sz w:val="24"/>
                    </w:rPr>
                    <m:t>Pmin</m:t>
                  </m:r>
                </m:sub>
              </m:sSub>
            </m:num>
            <m:den>
              <m:sSub>
                <m:sSubPr>
                  <m:ctrlPr>
                    <w:rPr>
                      <w:rFonts w:ascii="Cambria Math" w:hAnsi="Cambria Math"/>
                      <w:i/>
                      <w:sz w:val="24"/>
                    </w:rPr>
                  </m:ctrlPr>
                </m:sSubPr>
                <m:e>
                  <m:r>
                    <w:rPr>
                      <w:rFonts w:ascii="STIXGeneral-Regular" w:hAnsi="STIXGeneral-Regular" w:cs="STIXGeneral-Regular"/>
                      <w:sz w:val="24"/>
                    </w:rPr>
                    <m:t>V</m:t>
                  </m:r>
                </m:e>
                <m:sub>
                  <m:r>
                    <w:rPr>
                      <w:rFonts w:ascii="STIXGeneral-Regular" w:hAnsi="STIXGeneral-Regular" w:cs="STIXGeneral-Regular"/>
                      <w:sz w:val="24"/>
                    </w:rPr>
                    <m:t>Pavg</m:t>
                  </m:r>
                </m:sub>
              </m:sSub>
            </m:den>
          </m:f>
          <m:r>
            <w:rPr>
              <w:rFonts w:ascii="Cambria Math" w:hAnsi="Cambria Math"/>
              <w:sz w:val="24"/>
            </w:rPr>
            <m:t>×100</m:t>
          </m:r>
        </m:oMath>
      </m:oMathPara>
    </w:p>
    <w:p w14:paraId="561D3B27" w14:textId="77777777" w:rsidR="00290242" w:rsidRPr="00034DCA" w:rsidRDefault="00566945">
      <w:pPr>
        <w:spacing w:line="480" w:lineRule="auto"/>
        <w:rPr>
          <w:sz w:val="24"/>
        </w:rPr>
      </w:pPr>
      <m:oMathPara>
        <m:oMath>
          <m:sSubSup>
            <m:sSubSupPr>
              <m:ctrlPr>
                <w:rPr>
                  <w:rFonts w:ascii="Cambria Math" w:hAnsi="Cambria Math"/>
                  <w:sz w:val="24"/>
                </w:rPr>
              </m:ctrlPr>
            </m:sSubSupPr>
            <m:e>
              <m:r>
                <w:rPr>
                  <w:rFonts w:ascii="STIXGeneral-Regular" w:hAnsi="STIXGeneral-Regular" w:cs="STIXGeneral-Regular"/>
                  <w:sz w:val="24"/>
                </w:rPr>
                <m:t>A</m:t>
              </m:r>
            </m:e>
            <m:sub>
              <m:r>
                <w:rPr>
                  <w:rFonts w:ascii="STIXGeneral-Regular" w:hAnsi="STIXGeneral-Regular" w:cs="STIXGeneral-Regular"/>
                  <w:sz w:val="24"/>
                </w:rPr>
                <m:t>S</m:t>
              </m:r>
            </m:sub>
            <m:sup>
              <m:r>
                <w:rPr>
                  <w:rFonts w:ascii="STIXGeneral-Regular" w:hAnsi="STIXGeneral-Regular" w:cs="STIXGeneral-Regular"/>
                  <w:sz w:val="24"/>
                </w:rPr>
                <m:t>PO</m:t>
              </m:r>
            </m:sup>
          </m:sSubSup>
          <m:r>
            <w:rPr>
              <w:rFonts w:ascii="Cambria Math" w:hAnsi="Cambria Math"/>
              <w:sz w:val="24"/>
            </w:rPr>
            <m:t>=</m:t>
          </m:r>
          <m:f>
            <m:fPr>
              <m:ctrlPr>
                <w:rPr>
                  <w:rFonts w:ascii="Cambria Math" w:hAnsi="Cambria Math"/>
                  <w:i/>
                  <w:sz w:val="24"/>
                </w:rPr>
              </m:ctrlPr>
            </m:fPr>
            <m:num>
              <m:r>
                <w:rPr>
                  <w:rFonts w:ascii="STIXGeneral-Regular" w:hAnsi="STIXGeneral-Regular" w:cs="STIXGeneral-Regular"/>
                  <w:sz w:val="24"/>
                </w:rPr>
                <m:t>Max</m:t>
              </m:r>
              <m:r>
                <w:rPr>
                  <w:rFonts w:ascii="Cambria Math" w:hAnsi="Cambria Math"/>
                  <w:sz w:val="24"/>
                </w:rPr>
                <m:t>(</m:t>
              </m:r>
              <m:sSub>
                <m:sSubPr>
                  <m:ctrlPr>
                    <w:rPr>
                      <w:rFonts w:ascii="Cambria Math" w:hAnsi="Cambria Math"/>
                      <w:i/>
                      <w:sz w:val="24"/>
                    </w:rPr>
                  </m:ctrlPr>
                </m:sSubPr>
                <m:e>
                  <m:r>
                    <w:rPr>
                      <w:rFonts w:ascii="STIXGeneral-Regular" w:hAnsi="STIXGeneral-Regular" w:cs="STIXGeneral-Regular"/>
                      <w:sz w:val="24"/>
                    </w:rPr>
                    <m:t>V</m:t>
                  </m:r>
                </m:e>
                <m:sub>
                  <m:r>
                    <w:rPr>
                      <w:rFonts w:ascii="STIXGeneral-Regular" w:hAnsi="STIXGeneral-Regular" w:cs="STIXGeneral-Regular"/>
                      <w:sz w:val="24"/>
                    </w:rPr>
                    <m:t>S</m:t>
                  </m:r>
                  <m:r>
                    <w:rPr>
                      <w:rFonts w:ascii="Cambria Math" w:hAnsi="Cambria Math"/>
                      <w:sz w:val="24"/>
                    </w:rPr>
                    <m:t>2</m:t>
                  </m:r>
                </m:sub>
              </m:sSub>
              <m:r>
                <w:rPr>
                  <w:rFonts w:ascii="Cambria Math" w:hAnsi="Cambria Math"/>
                  <w:sz w:val="24"/>
                </w:rPr>
                <m:t>-</m:t>
              </m:r>
              <m:sSub>
                <m:sSubPr>
                  <m:ctrlPr>
                    <w:rPr>
                      <w:rFonts w:ascii="Cambria Math" w:hAnsi="Cambria Math"/>
                      <w:i/>
                      <w:sz w:val="24"/>
                    </w:rPr>
                  </m:ctrlPr>
                </m:sSubPr>
                <m:e>
                  <m:r>
                    <w:rPr>
                      <w:rFonts w:ascii="STIXGeneral-Regular" w:hAnsi="STIXGeneral-Regular" w:cs="STIXGeneral-Regular"/>
                      <w:sz w:val="24"/>
                    </w:rPr>
                    <m:t>V</m:t>
                  </m:r>
                </m:e>
                <m:sub>
                  <m:r>
                    <w:rPr>
                      <w:rFonts w:ascii="STIXGeneral-Regular" w:hAnsi="STIXGeneral-Regular" w:cs="STIXGeneral-Regular"/>
                      <w:sz w:val="24"/>
                    </w:rPr>
                    <m:t>S</m:t>
                  </m:r>
                  <m:r>
                    <w:rPr>
                      <w:rFonts w:ascii="Cambria Math" w:hAnsi="Cambria Math"/>
                      <w:sz w:val="24"/>
                    </w:rPr>
                    <m:t>1</m:t>
                  </m:r>
                </m:sub>
              </m:sSub>
              <m:r>
                <w:rPr>
                  <w:rFonts w:ascii="Cambria Math" w:hAnsi="Cambria Math"/>
                  <w:sz w:val="24"/>
                </w:rPr>
                <m:t>)</m:t>
              </m:r>
            </m:num>
            <m:den>
              <m:sSub>
                <m:sSubPr>
                  <m:ctrlPr>
                    <w:rPr>
                      <w:rFonts w:ascii="Cambria Math" w:hAnsi="Cambria Math"/>
                      <w:i/>
                      <w:sz w:val="24"/>
                    </w:rPr>
                  </m:ctrlPr>
                </m:sSubPr>
                <m:e>
                  <m:r>
                    <w:rPr>
                      <w:rFonts w:ascii="STIXGeneral-Regular" w:hAnsi="STIXGeneral-Regular" w:cs="STIXGeneral-Regular"/>
                      <w:sz w:val="24"/>
                    </w:rPr>
                    <m:t>V</m:t>
                  </m:r>
                </m:e>
                <m:sub>
                  <m:r>
                    <w:rPr>
                      <w:rFonts w:ascii="STIXGeneral-Regular" w:hAnsi="STIXGeneral-Regular" w:cs="STIXGeneral-Regular"/>
                      <w:sz w:val="24"/>
                    </w:rPr>
                    <m:t>Savg</m:t>
                  </m:r>
                </m:sub>
              </m:sSub>
            </m:den>
          </m:f>
          <m:r>
            <w:rPr>
              <w:rFonts w:ascii="Cambria Math" w:hAnsi="Cambria Math"/>
              <w:sz w:val="24"/>
            </w:rPr>
            <m:t>×100</m:t>
          </m:r>
        </m:oMath>
      </m:oMathPara>
    </w:p>
    <w:p w14:paraId="3A733863" w14:textId="77777777" w:rsidR="00290242" w:rsidRPr="00034DCA" w:rsidRDefault="002236B1">
      <w:pPr>
        <w:spacing w:line="480" w:lineRule="auto"/>
        <w:rPr>
          <w:sz w:val="24"/>
        </w:rPr>
      </w:pPr>
      <w:r w:rsidRPr="00034DCA">
        <w:rPr>
          <w:rFonts w:hint="eastAsia"/>
          <w:sz w:val="24"/>
        </w:rPr>
        <w:t xml:space="preserve">where </w:t>
      </w:r>
      <w:proofErr w:type="spellStart"/>
      <w:r w:rsidRPr="00034DCA">
        <w:rPr>
          <w:rFonts w:hint="eastAsia"/>
          <w:i/>
          <w:sz w:val="24"/>
        </w:rPr>
        <w:t>V</w:t>
      </w:r>
      <w:r w:rsidRPr="00034DCA">
        <w:rPr>
          <w:rFonts w:hint="eastAsia"/>
          <w:sz w:val="24"/>
          <w:vertAlign w:val="subscript"/>
        </w:rPr>
        <w:t>Pmax</w:t>
      </w:r>
      <w:proofErr w:type="spellEnd"/>
      <w:r w:rsidRPr="00034DCA">
        <w:rPr>
          <w:rFonts w:hint="eastAsia"/>
          <w:sz w:val="24"/>
        </w:rPr>
        <w:t>,</w:t>
      </w:r>
      <w:r w:rsidRPr="00034DCA">
        <w:rPr>
          <w:rFonts w:hint="eastAsia"/>
          <w:i/>
          <w:sz w:val="24"/>
        </w:rPr>
        <w:t xml:space="preserve"> </w:t>
      </w:r>
      <w:proofErr w:type="spellStart"/>
      <w:r w:rsidRPr="00034DCA">
        <w:rPr>
          <w:rFonts w:hint="eastAsia"/>
          <w:i/>
          <w:sz w:val="24"/>
        </w:rPr>
        <w:t>V</w:t>
      </w:r>
      <w:r w:rsidRPr="00034DCA">
        <w:rPr>
          <w:rFonts w:hint="eastAsia"/>
          <w:sz w:val="24"/>
          <w:vertAlign w:val="subscript"/>
        </w:rPr>
        <w:t>Pmin</w:t>
      </w:r>
      <w:proofErr w:type="spellEnd"/>
      <w:r w:rsidRPr="00034DCA">
        <w:rPr>
          <w:rFonts w:hint="eastAsia"/>
          <w:sz w:val="24"/>
        </w:rPr>
        <w:t>,</w:t>
      </w:r>
      <w:r w:rsidRPr="00034DCA">
        <w:rPr>
          <w:rFonts w:hint="eastAsia"/>
          <w:i/>
          <w:sz w:val="24"/>
        </w:rPr>
        <w:t xml:space="preserve"> </w:t>
      </w:r>
      <w:proofErr w:type="spellStart"/>
      <w:r w:rsidRPr="00034DCA">
        <w:rPr>
          <w:rFonts w:hint="eastAsia"/>
          <w:i/>
          <w:sz w:val="24"/>
        </w:rPr>
        <w:t>V</w:t>
      </w:r>
      <w:r w:rsidRPr="00034DCA">
        <w:rPr>
          <w:rFonts w:hint="eastAsia"/>
          <w:sz w:val="24"/>
          <w:vertAlign w:val="subscript"/>
        </w:rPr>
        <w:t>Pavg</w:t>
      </w:r>
      <w:proofErr w:type="spellEnd"/>
      <w:r w:rsidRPr="00034DCA">
        <w:rPr>
          <w:rFonts w:hint="eastAsia"/>
          <w:sz w:val="24"/>
        </w:rPr>
        <w:t>,</w:t>
      </w:r>
      <w:r w:rsidRPr="00034DCA">
        <w:rPr>
          <w:rFonts w:hint="eastAsia"/>
          <w:i/>
          <w:sz w:val="24"/>
        </w:rPr>
        <w:t xml:space="preserve"> </w:t>
      </w:r>
      <w:r w:rsidRPr="00034DCA">
        <w:rPr>
          <w:rFonts w:hint="eastAsia"/>
          <w:sz w:val="24"/>
        </w:rPr>
        <w:t xml:space="preserve">are </w:t>
      </w:r>
      <w:r w:rsidRPr="00034DCA">
        <w:rPr>
          <w:sz w:val="24"/>
        </w:rPr>
        <w:t>maximum</w:t>
      </w:r>
      <w:r w:rsidRPr="00034DCA">
        <w:rPr>
          <w:rFonts w:hint="eastAsia"/>
          <w:sz w:val="24"/>
        </w:rPr>
        <w:t xml:space="preserve">, </w:t>
      </w:r>
      <w:r w:rsidRPr="00034DCA">
        <w:rPr>
          <w:sz w:val="24"/>
        </w:rPr>
        <w:t>minimum</w:t>
      </w:r>
      <w:r w:rsidRPr="00034DCA">
        <w:rPr>
          <w:rFonts w:hint="eastAsia"/>
          <w:sz w:val="24"/>
        </w:rPr>
        <w:t xml:space="preserve"> and average </w:t>
      </w:r>
      <w:r w:rsidRPr="00034DCA">
        <w:rPr>
          <w:rFonts w:hint="eastAsia"/>
          <w:i/>
          <w:sz w:val="24"/>
        </w:rPr>
        <w:t>V</w:t>
      </w:r>
      <w:r w:rsidRPr="00034DCA">
        <w:rPr>
          <w:rFonts w:hint="eastAsia"/>
          <w:sz w:val="24"/>
          <w:vertAlign w:val="subscript"/>
        </w:rPr>
        <w:t xml:space="preserve">P </w:t>
      </w:r>
      <w:r w:rsidRPr="00034DCA">
        <w:rPr>
          <w:rFonts w:hint="eastAsia"/>
          <w:sz w:val="24"/>
        </w:rPr>
        <w:t xml:space="preserve">in </w:t>
      </w:r>
      <w:r w:rsidR="00CA57B5" w:rsidRPr="00034DCA">
        <w:rPr>
          <w:sz w:val="24"/>
        </w:rPr>
        <w:t xml:space="preserve">the </w:t>
      </w:r>
      <w:r w:rsidRPr="00034DCA">
        <w:rPr>
          <w:rFonts w:hint="eastAsia"/>
          <w:sz w:val="24"/>
        </w:rPr>
        <w:t xml:space="preserve">crystal structure. </w:t>
      </w:r>
      <w:r w:rsidR="00A954F1" w:rsidRPr="00034DCA">
        <w:rPr>
          <w:sz w:val="24"/>
        </w:rPr>
        <w:t>M</w:t>
      </w:r>
      <w:r w:rsidRPr="00034DCA">
        <w:rPr>
          <w:rFonts w:hint="eastAsia"/>
          <w:sz w:val="24"/>
        </w:rPr>
        <w:t>ax</w:t>
      </w:r>
      <w:r w:rsidR="00A954F1" w:rsidRPr="00034DCA">
        <w:rPr>
          <w:sz w:val="24"/>
        </w:rPr>
        <w:t xml:space="preserve"> </w:t>
      </w:r>
      <w:r w:rsidRPr="00034DCA">
        <w:rPr>
          <w:rFonts w:hint="eastAsia"/>
          <w:sz w:val="24"/>
        </w:rPr>
        <w:t>(</w:t>
      </w:r>
      <w:r w:rsidRPr="00034DCA">
        <w:rPr>
          <w:rFonts w:hint="eastAsia"/>
          <w:i/>
          <w:sz w:val="24"/>
        </w:rPr>
        <w:t>V</w:t>
      </w:r>
      <w:r w:rsidRPr="00034DCA">
        <w:rPr>
          <w:rFonts w:hint="eastAsia"/>
          <w:sz w:val="24"/>
          <w:vertAlign w:val="subscript"/>
        </w:rPr>
        <w:t>S2</w:t>
      </w:r>
      <w:r w:rsidR="00186436" w:rsidRPr="00034DCA">
        <w:rPr>
          <w:sz w:val="24"/>
        </w:rPr>
        <w:t xml:space="preserve"> </w:t>
      </w:r>
      <w:r w:rsidRPr="00034DCA">
        <w:rPr>
          <w:rFonts w:hint="eastAsia"/>
          <w:sz w:val="24"/>
        </w:rPr>
        <w:t>-</w:t>
      </w:r>
      <w:r w:rsidRPr="00034DCA">
        <w:rPr>
          <w:rFonts w:hint="eastAsia"/>
          <w:i/>
          <w:sz w:val="24"/>
        </w:rPr>
        <w:t xml:space="preserve"> V</w:t>
      </w:r>
      <w:r w:rsidRPr="00034DCA">
        <w:rPr>
          <w:rFonts w:hint="eastAsia"/>
          <w:sz w:val="24"/>
          <w:vertAlign w:val="subscript"/>
        </w:rPr>
        <w:t>S1</w:t>
      </w:r>
      <w:r w:rsidRPr="00034DCA">
        <w:rPr>
          <w:rFonts w:hint="eastAsia"/>
          <w:sz w:val="24"/>
        </w:rPr>
        <w:t xml:space="preserve">), </w:t>
      </w:r>
      <w:r w:rsidR="00CA57B5" w:rsidRPr="00034DCA">
        <w:rPr>
          <w:sz w:val="24"/>
        </w:rPr>
        <w:t>describes</w:t>
      </w:r>
      <w:r w:rsidR="00CA57B5" w:rsidRPr="00034DCA">
        <w:rPr>
          <w:rFonts w:hint="eastAsia"/>
          <w:sz w:val="24"/>
        </w:rPr>
        <w:t xml:space="preserve"> </w:t>
      </w:r>
      <w:r w:rsidRPr="00034DCA">
        <w:rPr>
          <w:rFonts w:hint="eastAsia"/>
          <w:sz w:val="24"/>
        </w:rPr>
        <w:t xml:space="preserve">the maximum </w:t>
      </w:r>
      <w:r w:rsidRPr="00034DCA">
        <w:rPr>
          <w:sz w:val="24"/>
        </w:rPr>
        <w:t>difference</w:t>
      </w:r>
      <w:r w:rsidRPr="00034DCA">
        <w:rPr>
          <w:rFonts w:hint="eastAsia"/>
          <w:sz w:val="24"/>
        </w:rPr>
        <w:t xml:space="preserve"> between </w:t>
      </w:r>
      <w:r w:rsidRPr="00034DCA">
        <w:rPr>
          <w:rFonts w:hint="eastAsia"/>
          <w:i/>
          <w:sz w:val="24"/>
        </w:rPr>
        <w:t>V</w:t>
      </w:r>
      <w:r w:rsidRPr="00034DCA">
        <w:rPr>
          <w:rFonts w:hint="eastAsia"/>
          <w:sz w:val="24"/>
          <w:vertAlign w:val="subscript"/>
        </w:rPr>
        <w:t>S2</w:t>
      </w:r>
      <w:r w:rsidRPr="00034DCA">
        <w:rPr>
          <w:rFonts w:hint="eastAsia"/>
          <w:sz w:val="24"/>
        </w:rPr>
        <w:t xml:space="preserve"> and</w:t>
      </w:r>
      <w:r w:rsidRPr="00034DCA">
        <w:rPr>
          <w:rFonts w:hint="eastAsia"/>
          <w:i/>
          <w:sz w:val="24"/>
        </w:rPr>
        <w:t xml:space="preserve"> V</w:t>
      </w:r>
      <w:r w:rsidRPr="00034DCA">
        <w:rPr>
          <w:rFonts w:hint="eastAsia"/>
          <w:sz w:val="24"/>
          <w:vertAlign w:val="subscript"/>
        </w:rPr>
        <w:t>S1</w:t>
      </w:r>
      <w:r w:rsidRPr="00034DCA">
        <w:rPr>
          <w:rFonts w:hint="eastAsia"/>
          <w:sz w:val="24"/>
        </w:rPr>
        <w:t xml:space="preserve"> in the same </w:t>
      </w:r>
      <w:r w:rsidR="000236A5" w:rsidRPr="00034DCA">
        <w:rPr>
          <w:sz w:val="24"/>
        </w:rPr>
        <w:t xml:space="preserve">propagation </w:t>
      </w:r>
      <w:r w:rsidRPr="00034DCA">
        <w:rPr>
          <w:rFonts w:hint="eastAsia"/>
          <w:sz w:val="24"/>
        </w:rPr>
        <w:t xml:space="preserve">direction; </w:t>
      </w:r>
      <w:proofErr w:type="spellStart"/>
      <w:r w:rsidR="004B7233" w:rsidRPr="00034DCA">
        <w:rPr>
          <w:rFonts w:hint="eastAsia"/>
          <w:i/>
          <w:sz w:val="24"/>
        </w:rPr>
        <w:t>V</w:t>
      </w:r>
      <w:r w:rsidR="004B7233" w:rsidRPr="00034DCA">
        <w:rPr>
          <w:sz w:val="24"/>
          <w:vertAlign w:val="subscript"/>
        </w:rPr>
        <w:t>S</w:t>
      </w:r>
      <w:r w:rsidR="004B7233" w:rsidRPr="00034DCA">
        <w:rPr>
          <w:rFonts w:hint="eastAsia"/>
          <w:sz w:val="24"/>
          <w:vertAlign w:val="subscript"/>
        </w:rPr>
        <w:t>avg</w:t>
      </w:r>
      <w:proofErr w:type="spellEnd"/>
      <w:r w:rsidR="004B7233" w:rsidRPr="00034DCA">
        <w:rPr>
          <w:rFonts w:hint="eastAsia"/>
          <w:sz w:val="24"/>
        </w:rPr>
        <w:t xml:space="preserve"> </w:t>
      </w:r>
      <w:r w:rsidR="002C7247" w:rsidRPr="00034DCA">
        <w:rPr>
          <w:sz w:val="24"/>
        </w:rPr>
        <w:t>computes</w:t>
      </w:r>
      <w:r w:rsidR="002C7247" w:rsidRPr="00034DCA">
        <w:rPr>
          <w:rFonts w:hint="eastAsia"/>
          <w:sz w:val="24"/>
        </w:rPr>
        <w:t xml:space="preserve"> </w:t>
      </w:r>
      <w:r w:rsidRPr="00034DCA">
        <w:rPr>
          <w:rFonts w:hint="eastAsia"/>
          <w:sz w:val="24"/>
        </w:rPr>
        <w:t xml:space="preserve">the average of all the </w:t>
      </w:r>
      <w:r w:rsidRPr="00034DCA">
        <w:rPr>
          <w:rFonts w:hint="eastAsia"/>
          <w:i/>
          <w:sz w:val="24"/>
        </w:rPr>
        <w:t>V</w:t>
      </w:r>
      <w:r w:rsidRPr="00034DCA">
        <w:rPr>
          <w:rFonts w:hint="eastAsia"/>
          <w:sz w:val="24"/>
          <w:vertAlign w:val="subscript"/>
        </w:rPr>
        <w:t>S</w:t>
      </w:r>
      <w:r w:rsidRPr="00034DCA">
        <w:rPr>
          <w:rFonts w:hint="eastAsia"/>
          <w:sz w:val="24"/>
        </w:rPr>
        <w:t>.</w:t>
      </w:r>
      <w:r w:rsidRPr="00034DCA">
        <w:rPr>
          <w:sz w:val="24"/>
        </w:rPr>
        <w:t xml:space="preserve"> The values of </w:t>
      </w:r>
      <w:r w:rsidRPr="00034DCA">
        <w:rPr>
          <w:i/>
          <w:sz w:val="24"/>
        </w:rPr>
        <w:t>A</w:t>
      </w:r>
      <w:r w:rsidRPr="00034DCA">
        <w:rPr>
          <w:i/>
          <w:sz w:val="24"/>
          <w:vertAlign w:val="subscript"/>
        </w:rPr>
        <w:t>P</w:t>
      </w:r>
      <w:r w:rsidRPr="00034DCA">
        <w:rPr>
          <w:sz w:val="24"/>
        </w:rPr>
        <w:t xml:space="preserve"> and </w:t>
      </w:r>
      <w:r w:rsidRPr="00034DCA">
        <w:rPr>
          <w:i/>
          <w:sz w:val="24"/>
        </w:rPr>
        <w:t>A</w:t>
      </w:r>
      <w:r w:rsidRPr="00034DCA">
        <w:rPr>
          <w:i/>
          <w:sz w:val="24"/>
          <w:vertAlign w:val="subscript"/>
        </w:rPr>
        <w:t>S</w:t>
      </w:r>
      <w:r w:rsidRPr="00034DCA">
        <w:rPr>
          <w:i/>
          <w:sz w:val="24"/>
          <w:vertAlign w:val="superscript"/>
        </w:rPr>
        <w:t>PO</w:t>
      </w:r>
      <w:r w:rsidRPr="00034DCA">
        <w:rPr>
          <w:sz w:val="24"/>
        </w:rPr>
        <w:t xml:space="preserve"> are 20.1% and 15.9%</w:t>
      </w:r>
      <w:r w:rsidRPr="00034DCA">
        <w:rPr>
          <w:rFonts w:hint="eastAsia"/>
          <w:sz w:val="24"/>
        </w:rPr>
        <w:t>,</w:t>
      </w:r>
      <w:r w:rsidRPr="00034DCA">
        <w:rPr>
          <w:sz w:val="24"/>
        </w:rPr>
        <w:t xml:space="preserve"> respectively.</w:t>
      </w:r>
    </w:p>
    <w:p w14:paraId="7146F30C" w14:textId="77777777" w:rsidR="00290242" w:rsidRPr="00034DCA" w:rsidRDefault="00290242">
      <w:pPr>
        <w:spacing w:line="480" w:lineRule="auto"/>
        <w:jc w:val="left"/>
        <w:rPr>
          <w:sz w:val="24"/>
        </w:rPr>
      </w:pPr>
    </w:p>
    <w:p w14:paraId="49E6FF55" w14:textId="77777777" w:rsidR="00290242" w:rsidRPr="00034DCA" w:rsidRDefault="002236B1">
      <w:pPr>
        <w:spacing w:line="480" w:lineRule="auto"/>
        <w:rPr>
          <w:b/>
          <w:sz w:val="24"/>
        </w:rPr>
      </w:pPr>
      <w:r w:rsidRPr="00034DCA">
        <w:rPr>
          <w:b/>
          <w:sz w:val="24"/>
        </w:rPr>
        <w:t xml:space="preserve">4. Discussion </w:t>
      </w:r>
      <w:bookmarkStart w:id="16" w:name="OLE_LINK12"/>
      <w:bookmarkStart w:id="17" w:name="OLE_LINK13"/>
      <w:bookmarkStart w:id="18" w:name="OLE_LINK14"/>
      <w:bookmarkEnd w:id="16"/>
      <w:bookmarkEnd w:id="17"/>
      <w:bookmarkEnd w:id="18"/>
    </w:p>
    <w:p w14:paraId="3DDE2FFA" w14:textId="77777777" w:rsidR="00290242" w:rsidRPr="00034DCA" w:rsidRDefault="002236B1">
      <w:pPr>
        <w:spacing w:line="480" w:lineRule="auto"/>
        <w:rPr>
          <w:sz w:val="24"/>
        </w:rPr>
      </w:pPr>
      <w:r w:rsidRPr="00034DCA">
        <w:rPr>
          <w:rFonts w:hint="eastAsia"/>
          <w:sz w:val="24"/>
        </w:rPr>
        <w:t xml:space="preserve">4.1 </w:t>
      </w:r>
      <w:r w:rsidRPr="00034DCA">
        <w:rPr>
          <w:sz w:val="24"/>
        </w:rPr>
        <w:t>Incorpora</w:t>
      </w:r>
      <w:r w:rsidRPr="00034DCA">
        <w:rPr>
          <w:rFonts w:hint="eastAsia"/>
          <w:sz w:val="24"/>
        </w:rPr>
        <w:t xml:space="preserve">tion of </w:t>
      </w:r>
      <w:r w:rsidR="0061042F" w:rsidRPr="00034DCA">
        <w:rPr>
          <w:sz w:val="24"/>
        </w:rPr>
        <w:t xml:space="preserve">H and </w:t>
      </w:r>
      <w:r w:rsidRPr="00034DCA">
        <w:rPr>
          <w:rFonts w:hint="eastAsia"/>
          <w:sz w:val="24"/>
        </w:rPr>
        <w:t>Al in the structure of shy-B</w:t>
      </w:r>
    </w:p>
    <w:p w14:paraId="0FE36A55" w14:textId="2D17419C" w:rsidR="00290242" w:rsidRPr="00034DCA" w:rsidRDefault="002236B1">
      <w:pPr>
        <w:spacing w:line="480" w:lineRule="auto"/>
        <w:rPr>
          <w:sz w:val="24"/>
        </w:rPr>
      </w:pPr>
      <w:r w:rsidRPr="00034DCA">
        <w:rPr>
          <w:sz w:val="24"/>
        </w:rPr>
        <w:t>Based</w:t>
      </w:r>
      <w:r w:rsidRPr="00034DCA">
        <w:rPr>
          <w:rFonts w:hint="eastAsia"/>
          <w:sz w:val="24"/>
        </w:rPr>
        <w:t xml:space="preserve"> on our single-crystal </w:t>
      </w:r>
      <w:r w:rsidR="00F30D5E" w:rsidRPr="00034DCA">
        <w:rPr>
          <w:sz w:val="24"/>
        </w:rPr>
        <w:t>X</w:t>
      </w:r>
      <w:r w:rsidR="002C7247" w:rsidRPr="00034DCA">
        <w:rPr>
          <w:sz w:val="24"/>
        </w:rPr>
        <w:t xml:space="preserve">-ray </w:t>
      </w:r>
      <w:r w:rsidRPr="00034DCA">
        <w:rPr>
          <w:rFonts w:hint="eastAsia"/>
          <w:sz w:val="24"/>
        </w:rPr>
        <w:t>refinements of shy-B</w:t>
      </w:r>
      <w:bookmarkStart w:id="19" w:name="OLE_LINK29"/>
      <w:bookmarkStart w:id="20" w:name="OLE_LINK32"/>
      <w:bookmarkStart w:id="21" w:name="OLE_LINK33"/>
      <w:bookmarkStart w:id="22" w:name="OLE_LINK71"/>
      <w:bookmarkStart w:id="23" w:name="OLE_LINK72"/>
      <w:bookmarkStart w:id="24" w:name="OLE_LINK98"/>
      <w:bookmarkStart w:id="25" w:name="OLE_LINK99"/>
      <w:r w:rsidRPr="00034DCA">
        <w:rPr>
          <w:sz w:val="24"/>
        </w:rPr>
        <w:t xml:space="preserve"> with different Al contents</w:t>
      </w:r>
      <w:r w:rsidRPr="00034DCA">
        <w:rPr>
          <w:rFonts w:hint="eastAsia"/>
          <w:sz w:val="24"/>
        </w:rPr>
        <w:t xml:space="preserve">, we can infer the </w:t>
      </w:r>
      <w:r w:rsidRPr="00034DCA">
        <w:rPr>
          <w:sz w:val="24"/>
        </w:rPr>
        <w:t xml:space="preserve">mechanisms of </w:t>
      </w:r>
      <w:r w:rsidRPr="00034DCA">
        <w:rPr>
          <w:rFonts w:hint="eastAsia"/>
          <w:sz w:val="24"/>
        </w:rPr>
        <w:t xml:space="preserve">Al </w:t>
      </w:r>
      <w:r w:rsidRPr="00034DCA">
        <w:rPr>
          <w:sz w:val="24"/>
        </w:rPr>
        <w:t>incorporation</w:t>
      </w:r>
      <w:r w:rsidRPr="00034DCA">
        <w:rPr>
          <w:rFonts w:hint="eastAsia"/>
          <w:sz w:val="24"/>
        </w:rPr>
        <w:t xml:space="preserve"> in the shy-B structure </w:t>
      </w:r>
      <w:r w:rsidR="002C7247" w:rsidRPr="00034DCA">
        <w:rPr>
          <w:sz w:val="24"/>
        </w:rPr>
        <w:t>based on</w:t>
      </w:r>
      <w:r w:rsidR="002C7247" w:rsidRPr="00034DCA">
        <w:rPr>
          <w:rFonts w:hint="eastAsia"/>
          <w:sz w:val="24"/>
        </w:rPr>
        <w:t xml:space="preserve"> </w:t>
      </w:r>
      <w:r w:rsidRPr="00034DCA">
        <w:rPr>
          <w:rFonts w:hint="eastAsia"/>
          <w:sz w:val="24"/>
        </w:rPr>
        <w:t>the volume of MgO</w:t>
      </w:r>
      <w:r w:rsidRPr="00034DCA">
        <w:rPr>
          <w:rFonts w:hint="eastAsia"/>
          <w:sz w:val="24"/>
          <w:vertAlign w:val="subscript"/>
        </w:rPr>
        <w:t>6</w:t>
      </w:r>
      <w:r w:rsidRPr="00034DCA">
        <w:rPr>
          <w:rFonts w:hint="eastAsia"/>
          <w:sz w:val="24"/>
        </w:rPr>
        <w:t xml:space="preserve"> and SiO</w:t>
      </w:r>
      <w:r w:rsidRPr="00034DCA">
        <w:rPr>
          <w:rFonts w:hint="eastAsia"/>
          <w:sz w:val="24"/>
          <w:vertAlign w:val="subscript"/>
        </w:rPr>
        <w:t>6</w:t>
      </w:r>
      <w:r w:rsidRPr="00034DCA">
        <w:rPr>
          <w:rFonts w:hint="eastAsia"/>
          <w:sz w:val="24"/>
        </w:rPr>
        <w:t xml:space="preserve"> </w:t>
      </w:r>
      <w:r w:rsidRPr="00034DCA">
        <w:rPr>
          <w:sz w:val="24"/>
        </w:rPr>
        <w:t>octahedra</w:t>
      </w:r>
      <w:r w:rsidRPr="00034DCA">
        <w:rPr>
          <w:rFonts w:hint="eastAsia"/>
          <w:sz w:val="24"/>
        </w:rPr>
        <w:t>. In the structure of Al</w:t>
      </w:r>
      <w:r w:rsidRPr="00034DCA">
        <w:rPr>
          <w:rFonts w:hint="eastAsia"/>
          <w:sz w:val="24"/>
          <w:vertAlign w:val="subscript"/>
        </w:rPr>
        <w:t>2</w:t>
      </w:r>
      <w:r w:rsidRPr="00034DCA">
        <w:rPr>
          <w:rFonts w:hint="eastAsia"/>
          <w:sz w:val="24"/>
        </w:rPr>
        <w:t>O</w:t>
      </w:r>
      <w:r w:rsidRPr="00034DCA">
        <w:rPr>
          <w:rFonts w:hint="eastAsia"/>
          <w:sz w:val="24"/>
          <w:vertAlign w:val="subscript"/>
        </w:rPr>
        <w:t xml:space="preserve">3 </w:t>
      </w:r>
      <w:r w:rsidRPr="00034DCA">
        <w:rPr>
          <w:rFonts w:hint="eastAsia"/>
          <w:sz w:val="24"/>
        </w:rPr>
        <w:t>(</w:t>
      </w:r>
      <w:r w:rsidRPr="00034DCA">
        <w:rPr>
          <w:sz w:val="24"/>
        </w:rPr>
        <w:t>corundum</w:t>
      </w:r>
      <w:r w:rsidRPr="00034DCA">
        <w:rPr>
          <w:rFonts w:hint="eastAsia"/>
          <w:sz w:val="24"/>
        </w:rPr>
        <w:t xml:space="preserve"> structure), </w:t>
      </w:r>
      <w:r w:rsidRPr="00034DCA">
        <w:rPr>
          <w:rFonts w:hint="eastAsia"/>
          <w:sz w:val="24"/>
        </w:rPr>
        <w:lastRenderedPageBreak/>
        <w:t>MgO (p</w:t>
      </w:r>
      <w:r w:rsidRPr="00034DCA">
        <w:rPr>
          <w:sz w:val="24"/>
        </w:rPr>
        <w:t>ericlase</w:t>
      </w:r>
      <w:r w:rsidRPr="00034DCA">
        <w:rPr>
          <w:rFonts w:hint="eastAsia"/>
          <w:sz w:val="24"/>
        </w:rPr>
        <w:t xml:space="preserve"> structure) and SiO</w:t>
      </w:r>
      <w:r w:rsidRPr="00034DCA">
        <w:rPr>
          <w:rFonts w:hint="eastAsia"/>
          <w:sz w:val="24"/>
          <w:vertAlign w:val="subscript"/>
        </w:rPr>
        <w:t>2</w:t>
      </w:r>
      <w:r w:rsidRPr="00034DCA">
        <w:rPr>
          <w:rFonts w:hint="eastAsia"/>
          <w:sz w:val="24"/>
        </w:rPr>
        <w:t xml:space="preserve"> (rutile </w:t>
      </w:r>
      <w:r w:rsidRPr="00034DCA">
        <w:rPr>
          <w:sz w:val="24"/>
        </w:rPr>
        <w:t>structure</w:t>
      </w:r>
      <w:r w:rsidRPr="00034DCA">
        <w:rPr>
          <w:rFonts w:hint="eastAsia"/>
          <w:sz w:val="24"/>
        </w:rPr>
        <w:t xml:space="preserve">), </w:t>
      </w:r>
      <w:r w:rsidR="00DC56D7" w:rsidRPr="00034DCA">
        <w:rPr>
          <w:sz w:val="24"/>
        </w:rPr>
        <w:t xml:space="preserve">used as </w:t>
      </w:r>
      <w:r w:rsidR="002C7247" w:rsidRPr="00034DCA">
        <w:rPr>
          <w:sz w:val="24"/>
        </w:rPr>
        <w:t xml:space="preserve">simple </w:t>
      </w:r>
      <w:r w:rsidR="00DC56D7" w:rsidRPr="00034DCA">
        <w:rPr>
          <w:sz w:val="24"/>
        </w:rPr>
        <w:t xml:space="preserve">reference, </w:t>
      </w:r>
      <w:r w:rsidRPr="00034DCA">
        <w:rPr>
          <w:rFonts w:hint="eastAsia"/>
          <w:sz w:val="24"/>
        </w:rPr>
        <w:t>the volume of AlO</w:t>
      </w:r>
      <w:r w:rsidRPr="00034DCA">
        <w:rPr>
          <w:rFonts w:hint="eastAsia"/>
          <w:sz w:val="24"/>
          <w:vertAlign w:val="subscript"/>
        </w:rPr>
        <w:t>6</w:t>
      </w:r>
      <w:r w:rsidRPr="00034DCA">
        <w:rPr>
          <w:rFonts w:hint="eastAsia"/>
          <w:sz w:val="24"/>
        </w:rPr>
        <w:t xml:space="preserve"> </w:t>
      </w:r>
      <w:r w:rsidRPr="00034DCA">
        <w:rPr>
          <w:sz w:val="24"/>
        </w:rPr>
        <w:t>octahedra</w:t>
      </w:r>
      <w:r w:rsidRPr="00034DCA">
        <w:rPr>
          <w:rFonts w:hint="eastAsia"/>
          <w:sz w:val="24"/>
        </w:rPr>
        <w:t xml:space="preserve"> is larger than </w:t>
      </w:r>
      <w:r w:rsidR="002C7247" w:rsidRPr="00034DCA">
        <w:rPr>
          <w:sz w:val="24"/>
        </w:rPr>
        <w:t xml:space="preserve">that of the </w:t>
      </w:r>
      <w:r w:rsidRPr="00034DCA">
        <w:rPr>
          <w:rFonts w:hint="eastAsia"/>
          <w:sz w:val="24"/>
        </w:rPr>
        <w:t>SiO</w:t>
      </w:r>
      <w:r w:rsidRPr="00034DCA">
        <w:rPr>
          <w:rFonts w:hint="eastAsia"/>
          <w:sz w:val="24"/>
          <w:vertAlign w:val="subscript"/>
        </w:rPr>
        <w:t xml:space="preserve">6 </w:t>
      </w:r>
      <w:r w:rsidRPr="00034DCA">
        <w:rPr>
          <w:sz w:val="24"/>
        </w:rPr>
        <w:t>octahedra</w:t>
      </w:r>
      <w:r w:rsidRPr="00034DCA">
        <w:rPr>
          <w:rFonts w:hint="eastAsia"/>
          <w:sz w:val="24"/>
        </w:rPr>
        <w:t xml:space="preserve">, but </w:t>
      </w:r>
      <w:r w:rsidR="00DC56D7" w:rsidRPr="00034DCA">
        <w:rPr>
          <w:sz w:val="24"/>
        </w:rPr>
        <w:t>smaller</w:t>
      </w:r>
      <w:r w:rsidR="00DC56D7" w:rsidRPr="00034DCA">
        <w:rPr>
          <w:rFonts w:hint="eastAsia"/>
          <w:sz w:val="24"/>
        </w:rPr>
        <w:t xml:space="preserve"> </w:t>
      </w:r>
      <w:r w:rsidRPr="00034DCA">
        <w:rPr>
          <w:rFonts w:hint="eastAsia"/>
          <w:sz w:val="24"/>
        </w:rPr>
        <w:t xml:space="preserve">than </w:t>
      </w:r>
      <w:r w:rsidR="002C7247" w:rsidRPr="00034DCA">
        <w:rPr>
          <w:sz w:val="24"/>
        </w:rPr>
        <w:t xml:space="preserve">the </w:t>
      </w:r>
      <w:r w:rsidRPr="00034DCA">
        <w:rPr>
          <w:rFonts w:hint="eastAsia"/>
          <w:sz w:val="24"/>
        </w:rPr>
        <w:t>MgO</w:t>
      </w:r>
      <w:r w:rsidRPr="00034DCA">
        <w:rPr>
          <w:rFonts w:hint="eastAsia"/>
          <w:sz w:val="24"/>
          <w:vertAlign w:val="subscript"/>
        </w:rPr>
        <w:t xml:space="preserve">6 </w:t>
      </w:r>
      <w:r w:rsidRPr="00034DCA">
        <w:rPr>
          <w:sz w:val="24"/>
        </w:rPr>
        <w:t>octahedra</w:t>
      </w:r>
      <w:r w:rsidRPr="00034DCA">
        <w:rPr>
          <w:rFonts w:hint="eastAsia"/>
          <w:sz w:val="24"/>
        </w:rPr>
        <w:t xml:space="preserve"> (Fig. </w:t>
      </w:r>
      <w:r w:rsidR="00DC56D7" w:rsidRPr="00034DCA">
        <w:rPr>
          <w:rFonts w:hint="eastAsia"/>
          <w:sz w:val="24"/>
        </w:rPr>
        <w:t>S</w:t>
      </w:r>
      <w:r w:rsidR="007B76E8" w:rsidRPr="00034DCA">
        <w:rPr>
          <w:sz w:val="24"/>
        </w:rPr>
        <w:t>5</w:t>
      </w:r>
      <w:r w:rsidRPr="00034DCA">
        <w:rPr>
          <w:rFonts w:hint="eastAsia"/>
          <w:sz w:val="24"/>
        </w:rPr>
        <w:t xml:space="preserve">). </w:t>
      </w:r>
      <w:r w:rsidR="00DC56D7" w:rsidRPr="00034DCA">
        <w:rPr>
          <w:sz w:val="24"/>
        </w:rPr>
        <w:t xml:space="preserve">Based on this simple </w:t>
      </w:r>
      <w:r w:rsidR="002C7247" w:rsidRPr="00034DCA">
        <w:rPr>
          <w:sz w:val="24"/>
        </w:rPr>
        <w:t xml:space="preserve">comparison </w:t>
      </w:r>
      <w:r w:rsidR="00DC56D7" w:rsidRPr="00034DCA">
        <w:rPr>
          <w:sz w:val="24"/>
        </w:rPr>
        <w:t xml:space="preserve">we expect </w:t>
      </w:r>
      <w:r w:rsidR="00C22865" w:rsidRPr="00034DCA">
        <w:rPr>
          <w:sz w:val="24"/>
        </w:rPr>
        <w:t xml:space="preserve">as a </w:t>
      </w:r>
      <w:r w:rsidR="0068589B" w:rsidRPr="00034DCA">
        <w:rPr>
          <w:sz w:val="24"/>
        </w:rPr>
        <w:t xml:space="preserve">first order approximation </w:t>
      </w:r>
      <w:r w:rsidR="00DC56D7" w:rsidRPr="00034DCA">
        <w:rPr>
          <w:sz w:val="24"/>
        </w:rPr>
        <w:t>that</w:t>
      </w:r>
      <w:r w:rsidR="00DC56D7" w:rsidRPr="00034DCA">
        <w:rPr>
          <w:rFonts w:hint="eastAsia"/>
          <w:sz w:val="24"/>
        </w:rPr>
        <w:t xml:space="preserve"> </w:t>
      </w:r>
      <w:r w:rsidRPr="00034DCA">
        <w:rPr>
          <w:rFonts w:hint="eastAsia"/>
          <w:sz w:val="24"/>
        </w:rPr>
        <w:t xml:space="preserve">the incorporation of Al </w:t>
      </w:r>
      <w:r w:rsidR="002C7247" w:rsidRPr="00034DCA">
        <w:rPr>
          <w:sz w:val="24"/>
        </w:rPr>
        <w:t xml:space="preserve">by </w:t>
      </w:r>
      <w:r w:rsidR="00DC56D7" w:rsidRPr="00034DCA">
        <w:rPr>
          <w:sz w:val="24"/>
        </w:rPr>
        <w:t xml:space="preserve">substitution of </w:t>
      </w:r>
      <w:r w:rsidR="0056537F" w:rsidRPr="00034DCA">
        <w:rPr>
          <w:sz w:val="24"/>
        </w:rPr>
        <w:t xml:space="preserve">Si in </w:t>
      </w:r>
      <w:r w:rsidR="00DC56D7" w:rsidRPr="00034DCA">
        <w:rPr>
          <w:sz w:val="24"/>
        </w:rPr>
        <w:t xml:space="preserve">octahedral </w:t>
      </w:r>
      <w:r w:rsidR="0056537F" w:rsidRPr="00034DCA">
        <w:rPr>
          <w:sz w:val="24"/>
        </w:rPr>
        <w:t xml:space="preserve">sites </w:t>
      </w:r>
      <w:r w:rsidRPr="00034DCA">
        <w:rPr>
          <w:rFonts w:hint="eastAsia"/>
          <w:sz w:val="24"/>
        </w:rPr>
        <w:t xml:space="preserve">will increase the volume of </w:t>
      </w:r>
      <w:r w:rsidRPr="00034DCA">
        <w:rPr>
          <w:sz w:val="24"/>
        </w:rPr>
        <w:t xml:space="preserve">the </w:t>
      </w:r>
      <w:r w:rsidR="00DC56D7" w:rsidRPr="00034DCA">
        <w:rPr>
          <w:sz w:val="24"/>
        </w:rPr>
        <w:t xml:space="preserve">octahedra, while it will </w:t>
      </w:r>
      <w:r w:rsidRPr="00034DCA">
        <w:rPr>
          <w:rFonts w:hint="eastAsia"/>
          <w:sz w:val="24"/>
        </w:rPr>
        <w:t xml:space="preserve">lower the volume of </w:t>
      </w:r>
      <w:r w:rsidR="00DC56D7" w:rsidRPr="00034DCA">
        <w:rPr>
          <w:sz w:val="24"/>
        </w:rPr>
        <w:t xml:space="preserve">the octahedra when it </w:t>
      </w:r>
      <w:r w:rsidR="0014352B" w:rsidRPr="00034DCA">
        <w:rPr>
          <w:sz w:val="24"/>
        </w:rPr>
        <w:t>substitutes</w:t>
      </w:r>
      <w:r w:rsidR="00DC56D7" w:rsidRPr="00034DCA">
        <w:rPr>
          <w:sz w:val="24"/>
        </w:rPr>
        <w:t xml:space="preserve"> Mg</w:t>
      </w:r>
      <w:r w:rsidRPr="00034DCA">
        <w:rPr>
          <w:rFonts w:hint="eastAsia"/>
          <w:sz w:val="24"/>
        </w:rPr>
        <w:t xml:space="preserve">. </w:t>
      </w:r>
      <w:r w:rsidR="00AE47DA" w:rsidRPr="00034DCA">
        <w:rPr>
          <w:sz w:val="24"/>
        </w:rPr>
        <w:t>We observe that w</w:t>
      </w:r>
      <w:r w:rsidRPr="00034DCA">
        <w:rPr>
          <w:rFonts w:hint="eastAsia"/>
          <w:sz w:val="24"/>
        </w:rPr>
        <w:t xml:space="preserve">ith </w:t>
      </w:r>
      <w:r w:rsidRPr="00034DCA">
        <w:rPr>
          <w:sz w:val="24"/>
        </w:rPr>
        <w:t>increasing</w:t>
      </w:r>
      <w:r w:rsidRPr="00034DCA">
        <w:rPr>
          <w:rFonts w:hint="eastAsia"/>
          <w:sz w:val="24"/>
        </w:rPr>
        <w:t xml:space="preserve"> Al content</w:t>
      </w:r>
      <w:r w:rsidRPr="00034DCA">
        <w:rPr>
          <w:sz w:val="24"/>
        </w:rPr>
        <w:t xml:space="preserve"> in shy-B</w:t>
      </w:r>
      <w:r w:rsidRPr="00034DCA">
        <w:rPr>
          <w:rFonts w:hint="eastAsia"/>
          <w:sz w:val="24"/>
        </w:rPr>
        <w:t xml:space="preserve">, the volume of </w:t>
      </w:r>
      <w:r w:rsidRPr="00034DCA">
        <w:rPr>
          <w:sz w:val="24"/>
        </w:rPr>
        <w:t xml:space="preserve">the </w:t>
      </w:r>
      <w:r w:rsidRPr="00034DCA">
        <w:rPr>
          <w:rFonts w:hint="eastAsia"/>
          <w:sz w:val="24"/>
        </w:rPr>
        <w:t>SiO</w:t>
      </w:r>
      <w:r w:rsidRPr="00034DCA">
        <w:rPr>
          <w:rFonts w:hint="eastAsia"/>
          <w:sz w:val="24"/>
          <w:vertAlign w:val="subscript"/>
        </w:rPr>
        <w:t>4</w:t>
      </w:r>
      <w:r w:rsidRPr="00034DCA">
        <w:rPr>
          <w:rFonts w:hint="eastAsia"/>
          <w:sz w:val="24"/>
        </w:rPr>
        <w:t xml:space="preserve"> tetrahedr</w:t>
      </w:r>
      <w:r w:rsidRPr="00034DCA">
        <w:rPr>
          <w:sz w:val="24"/>
        </w:rPr>
        <w:t>al site</w:t>
      </w:r>
      <w:r w:rsidRPr="00034DCA">
        <w:rPr>
          <w:rFonts w:hint="eastAsia"/>
          <w:sz w:val="24"/>
        </w:rPr>
        <w:t xml:space="preserve"> remains </w:t>
      </w:r>
      <w:r w:rsidR="002C7247" w:rsidRPr="00034DCA">
        <w:rPr>
          <w:sz w:val="24"/>
        </w:rPr>
        <w:t>unchanged</w:t>
      </w:r>
      <w:r w:rsidR="002C7247" w:rsidRPr="00034DCA">
        <w:rPr>
          <w:rFonts w:hint="eastAsia"/>
          <w:sz w:val="24"/>
        </w:rPr>
        <w:t xml:space="preserve"> </w:t>
      </w:r>
      <w:r w:rsidRPr="00034DCA">
        <w:rPr>
          <w:rFonts w:hint="eastAsia"/>
          <w:sz w:val="24"/>
        </w:rPr>
        <w:t xml:space="preserve">and </w:t>
      </w:r>
      <w:r w:rsidR="002C7247" w:rsidRPr="00034DCA">
        <w:rPr>
          <w:sz w:val="24"/>
        </w:rPr>
        <w:t xml:space="preserve">that of the </w:t>
      </w:r>
      <w:r w:rsidRPr="00034DCA">
        <w:rPr>
          <w:rFonts w:hint="eastAsia"/>
          <w:sz w:val="24"/>
        </w:rPr>
        <w:t>SiO</w:t>
      </w:r>
      <w:r w:rsidRPr="00034DCA">
        <w:rPr>
          <w:rFonts w:hint="eastAsia"/>
          <w:sz w:val="24"/>
          <w:vertAlign w:val="subscript"/>
        </w:rPr>
        <w:t xml:space="preserve">6 </w:t>
      </w:r>
      <w:r w:rsidRPr="00034DCA">
        <w:rPr>
          <w:sz w:val="24"/>
        </w:rPr>
        <w:t>octahedr</w:t>
      </w:r>
      <w:r w:rsidRPr="00034DCA">
        <w:rPr>
          <w:rFonts w:hint="eastAsia"/>
          <w:sz w:val="24"/>
        </w:rPr>
        <w:t>on become</w:t>
      </w:r>
      <w:r w:rsidR="00DC56D7" w:rsidRPr="00034DCA">
        <w:rPr>
          <w:sz w:val="24"/>
        </w:rPr>
        <w:t>s</w:t>
      </w:r>
      <w:r w:rsidRPr="00034DCA">
        <w:rPr>
          <w:rFonts w:hint="eastAsia"/>
          <w:sz w:val="24"/>
        </w:rPr>
        <w:t xml:space="preserve"> larger </w:t>
      </w:r>
      <w:r w:rsidR="00820143" w:rsidRPr="00034DCA">
        <w:rPr>
          <w:sz w:val="24"/>
        </w:rPr>
        <w:t xml:space="preserve">(Fig. </w:t>
      </w:r>
      <w:r w:rsidR="00D04353" w:rsidRPr="00034DCA">
        <w:rPr>
          <w:sz w:val="24"/>
        </w:rPr>
        <w:t>5</w:t>
      </w:r>
      <w:r w:rsidR="00820143" w:rsidRPr="00034DCA">
        <w:rPr>
          <w:sz w:val="24"/>
        </w:rPr>
        <w:t xml:space="preserve">) </w:t>
      </w:r>
      <w:r w:rsidRPr="00034DCA">
        <w:rPr>
          <w:rFonts w:hint="eastAsia"/>
          <w:sz w:val="24"/>
        </w:rPr>
        <w:t xml:space="preserve">indicating </w:t>
      </w:r>
      <w:r w:rsidR="00DC56D7" w:rsidRPr="00034DCA">
        <w:rPr>
          <w:sz w:val="24"/>
        </w:rPr>
        <w:t xml:space="preserve">that </w:t>
      </w:r>
      <w:r w:rsidRPr="00034DCA">
        <w:rPr>
          <w:rFonts w:hint="eastAsia"/>
          <w:sz w:val="24"/>
        </w:rPr>
        <w:t>Al</w:t>
      </w:r>
      <w:r w:rsidRPr="00034DCA">
        <w:rPr>
          <w:rFonts w:hint="eastAsia"/>
          <w:sz w:val="24"/>
          <w:vertAlign w:val="superscript"/>
        </w:rPr>
        <w:t>3+</w:t>
      </w:r>
      <w:r w:rsidRPr="00034DCA">
        <w:rPr>
          <w:rFonts w:hint="eastAsia"/>
          <w:sz w:val="24"/>
        </w:rPr>
        <w:t xml:space="preserve"> </w:t>
      </w:r>
      <w:r w:rsidRPr="00034DCA">
        <w:rPr>
          <w:sz w:val="24"/>
        </w:rPr>
        <w:t>substitutes</w:t>
      </w:r>
      <w:r w:rsidRPr="00034DCA">
        <w:rPr>
          <w:rFonts w:hint="eastAsia"/>
          <w:sz w:val="24"/>
        </w:rPr>
        <w:t xml:space="preserve"> </w:t>
      </w:r>
      <w:r w:rsidR="002C7247" w:rsidRPr="00034DCA">
        <w:rPr>
          <w:sz w:val="24"/>
        </w:rPr>
        <w:t xml:space="preserve">for the </w:t>
      </w:r>
      <w:r w:rsidRPr="00034DCA">
        <w:rPr>
          <w:sz w:val="24"/>
        </w:rPr>
        <w:t>octahedral</w:t>
      </w:r>
      <w:r w:rsidRPr="00034DCA">
        <w:rPr>
          <w:rFonts w:hint="eastAsia"/>
          <w:sz w:val="24"/>
        </w:rPr>
        <w:t xml:space="preserve"> Si</w:t>
      </w:r>
      <w:r w:rsidRPr="00034DCA">
        <w:rPr>
          <w:rFonts w:hint="eastAsia"/>
          <w:sz w:val="24"/>
          <w:vertAlign w:val="superscript"/>
        </w:rPr>
        <w:t>4+</w:t>
      </w:r>
      <w:r w:rsidRPr="00034DCA">
        <w:rPr>
          <w:rFonts w:hint="eastAsia"/>
          <w:sz w:val="24"/>
        </w:rPr>
        <w:t xml:space="preserve"> which is consistent with the Al substitution </w:t>
      </w:r>
      <w:r w:rsidRPr="00034DCA">
        <w:rPr>
          <w:sz w:val="24"/>
        </w:rPr>
        <w:t>in</w:t>
      </w:r>
      <w:r w:rsidRPr="00034DCA">
        <w:rPr>
          <w:rFonts w:hint="eastAsia"/>
          <w:sz w:val="24"/>
        </w:rPr>
        <w:t xml:space="preserve"> </w:t>
      </w:r>
      <w:r w:rsidRPr="00034DCA">
        <w:rPr>
          <w:sz w:val="25"/>
          <w:szCs w:val="25"/>
        </w:rPr>
        <w:t>stishovite</w:t>
      </w:r>
      <w:r w:rsidRPr="00034DCA">
        <w:rPr>
          <w:sz w:val="24"/>
        </w:rPr>
        <w:t xml:space="preserve"> </w:t>
      </w:r>
      <w:bookmarkStart w:id="26" w:name="_Hlk62477979"/>
      <w:r w:rsidR="00990B4C" w:rsidRPr="00034DCA">
        <w:rPr>
          <w:sz w:val="24"/>
        </w:rPr>
        <w:fldChar w:fldCharType="begin"/>
      </w:r>
      <w:r w:rsidR="00955877" w:rsidRPr="00034DCA">
        <w:rPr>
          <w:sz w:val="24"/>
        </w:rPr>
        <w:instrText xml:space="preserve"> ADDIN ZOTERO_ITEM CSL_CITATION {"citationID":"LYIQmZLf","properties":{"formattedCitation":"(Bromiley et al. 2006; Litasov et al. 2007a)","plainCitation":"(Bromiley et al. 2006; Litasov et al. 2007a)","noteIndex":0},"citationItems":[{"id":2537,"uris":["http://zotero.org/users/local/kQUqydmm/items/9G4F8EHS"],"uri":["http://zotero.org/users/local/kQUqydmm/items/9G4F8EHS"],"itemData":{"id":2537,"type":"article-journal","title":"On the mechanisms for H and Al incorporation in stishovite","container-title":"Physics and Chemistry of Minerals","page":"613-621","volume":"33","issue":"8-9","source":"Crossref","DOI":"10.1007/s00269-006-0107-9","ISSN":"0342-1791, 1432-2021","language":"en","author":[{"family":"Bromiley","given":"Geoffrey D."},{"family":"Bromiley","given":"Fiona A."},{"family":"Bromiley","given":"David W."}],"issued":{"date-parts":[["2006",10,31]]}}},{"id":2535,"uris":["http://zotero.org/users/local/kQUqydmm/items/V6AU6YCM"],"uri":["http://zotero.org/users/local/kQUqydmm/items/V6AU6YCM"],"itemData":{"id":2535,"type":"article-journal","title":"High hydrogen solubility in Al-rich stishovite and water transport in the lower mantle","container-title":"Earth and Planetary Science Letters","page":"620-634","volume":"262","issue":"3-4","source":"Crossref","abstract":"Stishovite is an important phase in subducting oceanic crust. The post-garnet assemblage from a precursor eclogite lithology contains up to 25% stishovite at pressures above 25 GPa. This stishovite may contain up to 5 wt.% Al2O3. We measured the hydrogen contents of stishovite samples synthesized at 20–25 GPa and 1200–1800 °C from several starting materials containing up to 10 wt.% Al2O3. FTIR spectra of stishovite show major bands at 3111–3134 cm−1, with the frequencies increasing as H2O and Al2O3 contents increase, and several minor bands at 2659–2667, 3240, 3261, 3312–3334, and 3351 cm−1. The H2O content of Al-free stishovite is in the range of 16–30 wt. ppm. The maximum H2O content of Al-bearing stishovite (4.4 wt.% Al2O3) synthesized at 20 GPa and 1400 °C is 3010 ± 300 wt. ppm. Most hydrogen in stishovite is associated with Al3+ substitutional defects on the octahedral (Si4+) site. The hydrogen can occupy 40% of vacancies created by incorporation of Al3+ at 20 GPa. This observation along with some anomalies in the FTIR spectra may indicate an alternative mechanism of Al3+ incorporation into stishovite via the formation of oxygen vacancies or interstitial AliUUU defects. We report the highest H2O concentrations in Alstishovite to date, and argue that it is the most important carrier of water into the lower mantle post-garnet eclogitic assemblages. © 2007 Elsevier B.V. All rights reserved.","DOI":"10.1016/j.epsl.2007.08.015","ISSN":"0012821X","language":"en","author":[{"family":"Litasov","given":"Konstantin D."},{"family":"Kagi","given":"Hiroyuki"},{"family":"Shatskiy","given":"Anton"},{"family":"Ohtani","given":"Eiji"},{"family":"Lakshtanov","given":"Dmitry L."},{"family":"Bass","given":"Jay D."},{"family":"Ito","given":"Eiji"}],"issued":{"date-parts":[["2007",10]]}}}],"schema":"https://github.com/citation-style-language/schema/raw/master/csl-citation.json"} </w:instrText>
      </w:r>
      <w:r w:rsidR="00990B4C" w:rsidRPr="00034DCA">
        <w:rPr>
          <w:sz w:val="24"/>
        </w:rPr>
        <w:fldChar w:fldCharType="separate"/>
      </w:r>
      <w:r w:rsidR="00955877" w:rsidRPr="00034DCA">
        <w:rPr>
          <w:sz w:val="24"/>
        </w:rPr>
        <w:t>(Bromiley et al. 2006; Litasov et al. 2007a)</w:t>
      </w:r>
      <w:r w:rsidR="00990B4C" w:rsidRPr="00034DCA">
        <w:rPr>
          <w:sz w:val="24"/>
        </w:rPr>
        <w:fldChar w:fldCharType="end"/>
      </w:r>
      <w:bookmarkEnd w:id="26"/>
      <w:r w:rsidRPr="00034DCA">
        <w:rPr>
          <w:rFonts w:hint="eastAsia"/>
          <w:sz w:val="24"/>
        </w:rPr>
        <w:t xml:space="preserve">. </w:t>
      </w:r>
      <w:r w:rsidRPr="00034DCA">
        <w:rPr>
          <w:sz w:val="24"/>
        </w:rPr>
        <w:t>T</w:t>
      </w:r>
      <w:r w:rsidRPr="00034DCA">
        <w:rPr>
          <w:rFonts w:hint="eastAsia"/>
          <w:sz w:val="24"/>
        </w:rPr>
        <w:t>he volume</w:t>
      </w:r>
      <w:r w:rsidRPr="00034DCA">
        <w:rPr>
          <w:sz w:val="24"/>
        </w:rPr>
        <w:t>s</w:t>
      </w:r>
      <w:r w:rsidRPr="00034DCA">
        <w:rPr>
          <w:rFonts w:hint="eastAsia"/>
          <w:sz w:val="24"/>
        </w:rPr>
        <w:t xml:space="preserve"> of Mg1</w:t>
      </w:r>
      <w:r w:rsidRPr="00034DCA">
        <w:rPr>
          <w:rFonts w:hint="eastAsia"/>
          <w:sz w:val="24"/>
          <w:vertAlign w:val="subscript"/>
        </w:rPr>
        <w:t xml:space="preserve"> </w:t>
      </w:r>
      <w:r w:rsidRPr="00034DCA">
        <w:rPr>
          <w:rFonts w:hint="eastAsia"/>
          <w:sz w:val="24"/>
        </w:rPr>
        <w:t>and Mg2</w:t>
      </w:r>
      <w:r w:rsidRPr="00034DCA">
        <w:rPr>
          <w:sz w:val="24"/>
        </w:rPr>
        <w:t xml:space="preserve"> octahedral </w:t>
      </w:r>
      <w:r w:rsidRPr="00034DCA">
        <w:rPr>
          <w:rFonts w:hint="eastAsia"/>
          <w:sz w:val="24"/>
        </w:rPr>
        <w:t>site</w:t>
      </w:r>
      <w:r w:rsidRPr="00034DCA">
        <w:rPr>
          <w:sz w:val="24"/>
        </w:rPr>
        <w:t>s</w:t>
      </w:r>
      <w:r w:rsidRPr="00034DCA">
        <w:rPr>
          <w:rFonts w:hint="eastAsia"/>
          <w:sz w:val="24"/>
        </w:rPr>
        <w:t xml:space="preserve"> are decreasing with </w:t>
      </w:r>
      <w:r w:rsidRPr="00034DCA">
        <w:rPr>
          <w:sz w:val="24"/>
        </w:rPr>
        <w:t>increasing</w:t>
      </w:r>
      <w:r w:rsidRPr="00034DCA">
        <w:rPr>
          <w:rFonts w:hint="eastAsia"/>
          <w:sz w:val="24"/>
        </w:rPr>
        <w:t xml:space="preserve"> Al</w:t>
      </w:r>
      <w:r w:rsidR="0055303E" w:rsidRPr="00034DCA">
        <w:rPr>
          <w:sz w:val="24"/>
        </w:rPr>
        <w:t xml:space="preserve"> </w:t>
      </w:r>
      <w:r w:rsidRPr="00034DCA">
        <w:rPr>
          <w:rFonts w:hint="eastAsia"/>
          <w:sz w:val="24"/>
        </w:rPr>
        <w:t xml:space="preserve">content, </w:t>
      </w:r>
      <w:r w:rsidR="002C7247" w:rsidRPr="00034DCA">
        <w:rPr>
          <w:sz w:val="24"/>
        </w:rPr>
        <w:t>indicating</w:t>
      </w:r>
      <w:r w:rsidR="002C7247" w:rsidRPr="00034DCA">
        <w:rPr>
          <w:rFonts w:hint="eastAsia"/>
          <w:sz w:val="24"/>
        </w:rPr>
        <w:t xml:space="preserve"> </w:t>
      </w:r>
      <w:r w:rsidR="002C7247" w:rsidRPr="00034DCA">
        <w:rPr>
          <w:sz w:val="24"/>
        </w:rPr>
        <w:t xml:space="preserve">a preferred </w:t>
      </w:r>
      <w:r w:rsidRPr="00034DCA">
        <w:rPr>
          <w:rFonts w:hint="eastAsia"/>
          <w:sz w:val="24"/>
        </w:rPr>
        <w:t xml:space="preserve">Al </w:t>
      </w:r>
      <w:r w:rsidRPr="00034DCA">
        <w:rPr>
          <w:sz w:val="24"/>
        </w:rPr>
        <w:t>substitut</w:t>
      </w:r>
      <w:r w:rsidR="002C7247" w:rsidRPr="00034DCA">
        <w:rPr>
          <w:sz w:val="24"/>
        </w:rPr>
        <w:t>ion for</w:t>
      </w:r>
      <w:r w:rsidRPr="00034DCA">
        <w:rPr>
          <w:rFonts w:hint="eastAsia"/>
          <w:sz w:val="24"/>
        </w:rPr>
        <w:t xml:space="preserve"> </w:t>
      </w:r>
      <w:r w:rsidRPr="00034DCA">
        <w:rPr>
          <w:sz w:val="24"/>
        </w:rPr>
        <w:t xml:space="preserve">Mg in </w:t>
      </w:r>
      <w:r w:rsidRPr="00034DCA">
        <w:rPr>
          <w:rFonts w:hint="eastAsia"/>
          <w:sz w:val="24"/>
        </w:rPr>
        <w:t>Mg1 and Mg2 (</w:t>
      </w:r>
      <w:r w:rsidRPr="00034DCA">
        <w:rPr>
          <w:sz w:val="24"/>
        </w:rPr>
        <w:t>if we refer to the</w:t>
      </w:r>
      <w:r w:rsidRPr="00034DCA">
        <w:rPr>
          <w:rFonts w:hint="eastAsia"/>
          <w:sz w:val="24"/>
        </w:rPr>
        <w:t xml:space="preserve"> </w:t>
      </w:r>
      <w:proofErr w:type="spellStart"/>
      <w:r w:rsidRPr="00034DCA">
        <w:rPr>
          <w:rFonts w:hint="eastAsia"/>
          <w:i/>
          <w:sz w:val="24"/>
        </w:rPr>
        <w:t>Pnnm</w:t>
      </w:r>
      <w:proofErr w:type="spellEnd"/>
      <w:r w:rsidRPr="00034DCA">
        <w:rPr>
          <w:rFonts w:hint="eastAsia"/>
          <w:sz w:val="24"/>
        </w:rPr>
        <w:t xml:space="preserve"> space group).</w:t>
      </w:r>
      <w:r w:rsidRPr="00034DCA">
        <w:rPr>
          <w:sz w:val="24"/>
        </w:rPr>
        <w:t xml:space="preserve"> </w:t>
      </w:r>
      <w:r w:rsidRPr="00034DCA">
        <w:rPr>
          <w:rFonts w:hint="eastAsia"/>
          <w:sz w:val="24"/>
        </w:rPr>
        <w:t xml:space="preserve">The volume of </w:t>
      </w:r>
      <w:r w:rsidRPr="00034DCA">
        <w:rPr>
          <w:sz w:val="24"/>
        </w:rPr>
        <w:t xml:space="preserve">the </w:t>
      </w:r>
      <w:r w:rsidRPr="00034DCA">
        <w:rPr>
          <w:rFonts w:hint="eastAsia"/>
          <w:sz w:val="24"/>
        </w:rPr>
        <w:t xml:space="preserve">Mg3 octahedron </w:t>
      </w:r>
      <w:r w:rsidR="002C7247" w:rsidRPr="00034DCA">
        <w:rPr>
          <w:sz w:val="24"/>
        </w:rPr>
        <w:t>remains</w:t>
      </w:r>
      <w:r w:rsidRPr="00034DCA">
        <w:rPr>
          <w:rFonts w:hint="eastAsia"/>
          <w:sz w:val="24"/>
        </w:rPr>
        <w:t xml:space="preserve"> </w:t>
      </w:r>
      <w:r w:rsidRPr="00034DCA">
        <w:rPr>
          <w:sz w:val="24"/>
        </w:rPr>
        <w:t>unaffected by</w:t>
      </w:r>
      <w:r w:rsidRPr="00034DCA">
        <w:rPr>
          <w:rFonts w:hint="eastAsia"/>
          <w:sz w:val="24"/>
        </w:rPr>
        <w:t xml:space="preserve"> the </w:t>
      </w:r>
      <w:r w:rsidR="002C7247" w:rsidRPr="00034DCA">
        <w:rPr>
          <w:sz w:val="24"/>
        </w:rPr>
        <w:t xml:space="preserve">change in </w:t>
      </w:r>
      <w:r w:rsidRPr="00034DCA">
        <w:rPr>
          <w:rFonts w:hint="eastAsia"/>
          <w:sz w:val="24"/>
        </w:rPr>
        <w:t>Al</w:t>
      </w:r>
      <w:r w:rsidR="0055303E" w:rsidRPr="00034DCA">
        <w:rPr>
          <w:sz w:val="24"/>
        </w:rPr>
        <w:t xml:space="preserve"> </w:t>
      </w:r>
      <w:r w:rsidRPr="00034DCA">
        <w:rPr>
          <w:rFonts w:hint="eastAsia"/>
          <w:sz w:val="24"/>
        </w:rPr>
        <w:t xml:space="preserve">content </w:t>
      </w:r>
      <w:r w:rsidR="002C7247" w:rsidRPr="00034DCA">
        <w:rPr>
          <w:sz w:val="24"/>
        </w:rPr>
        <w:t>suggesting</w:t>
      </w:r>
      <w:r w:rsidR="002C7247" w:rsidRPr="00034DCA">
        <w:rPr>
          <w:rFonts w:hint="eastAsia"/>
          <w:sz w:val="24"/>
        </w:rPr>
        <w:t xml:space="preserve"> </w:t>
      </w:r>
      <w:r w:rsidRPr="00034DCA">
        <w:rPr>
          <w:rFonts w:hint="eastAsia"/>
          <w:sz w:val="24"/>
        </w:rPr>
        <w:t xml:space="preserve">that the substitution of Al in Mg3 </w:t>
      </w:r>
      <w:r w:rsidR="0055303E" w:rsidRPr="00034DCA">
        <w:rPr>
          <w:sz w:val="24"/>
        </w:rPr>
        <w:t>octahedra</w:t>
      </w:r>
      <w:r w:rsidR="00AC1562" w:rsidRPr="00034DCA">
        <w:rPr>
          <w:sz w:val="24"/>
        </w:rPr>
        <w:t xml:space="preserve"> </w:t>
      </w:r>
      <w:r w:rsidRPr="00034DCA">
        <w:rPr>
          <w:rFonts w:hint="eastAsia"/>
          <w:sz w:val="24"/>
        </w:rPr>
        <w:t xml:space="preserve">site is </w:t>
      </w:r>
      <w:r w:rsidRPr="00034DCA">
        <w:rPr>
          <w:sz w:val="24"/>
        </w:rPr>
        <w:t>negligible</w:t>
      </w:r>
      <w:r w:rsidRPr="00034DCA">
        <w:rPr>
          <w:rFonts w:hint="eastAsia"/>
          <w:sz w:val="24"/>
        </w:rPr>
        <w:t xml:space="preserve">. </w:t>
      </w:r>
      <w:r w:rsidR="005140AD" w:rsidRPr="00034DCA">
        <w:rPr>
          <w:sz w:val="24"/>
        </w:rPr>
        <w:t>In contrast,</w:t>
      </w:r>
      <w:r w:rsidRPr="00034DCA">
        <w:rPr>
          <w:rFonts w:hint="eastAsia"/>
          <w:sz w:val="24"/>
        </w:rPr>
        <w:t xml:space="preserve"> the volume of </w:t>
      </w:r>
      <w:r w:rsidRPr="00034DCA">
        <w:rPr>
          <w:sz w:val="24"/>
        </w:rPr>
        <w:t xml:space="preserve">the </w:t>
      </w:r>
      <w:r w:rsidRPr="00034DCA">
        <w:rPr>
          <w:rFonts w:hint="eastAsia"/>
          <w:sz w:val="24"/>
        </w:rPr>
        <w:t xml:space="preserve">Mg4 </w:t>
      </w:r>
      <w:r w:rsidR="0055303E" w:rsidRPr="00034DCA">
        <w:rPr>
          <w:sz w:val="24"/>
        </w:rPr>
        <w:t>octahedra</w:t>
      </w:r>
      <w:r w:rsidR="0068589B" w:rsidRPr="00034DCA">
        <w:rPr>
          <w:sz w:val="24"/>
        </w:rPr>
        <w:t>l</w:t>
      </w:r>
      <w:r w:rsidR="0055303E" w:rsidRPr="00034DCA" w:rsidDel="0055303E">
        <w:rPr>
          <w:sz w:val="24"/>
        </w:rPr>
        <w:t xml:space="preserve"> </w:t>
      </w:r>
      <w:r w:rsidRPr="00034DCA">
        <w:rPr>
          <w:rFonts w:hint="eastAsia"/>
          <w:sz w:val="24"/>
        </w:rPr>
        <w:t xml:space="preserve">site </w:t>
      </w:r>
      <w:r w:rsidR="005674A6" w:rsidRPr="00034DCA">
        <w:rPr>
          <w:sz w:val="24"/>
        </w:rPr>
        <w:t xml:space="preserve">slightly </w:t>
      </w:r>
      <w:r w:rsidRPr="00034DCA">
        <w:rPr>
          <w:rFonts w:hint="eastAsia"/>
          <w:sz w:val="24"/>
        </w:rPr>
        <w:t>increase</w:t>
      </w:r>
      <w:r w:rsidRPr="00034DCA">
        <w:rPr>
          <w:sz w:val="24"/>
        </w:rPr>
        <w:t>s</w:t>
      </w:r>
      <w:r w:rsidRPr="00034DCA">
        <w:rPr>
          <w:rFonts w:hint="eastAsia"/>
          <w:sz w:val="24"/>
        </w:rPr>
        <w:t xml:space="preserve"> with </w:t>
      </w:r>
      <w:r w:rsidRPr="00034DCA">
        <w:rPr>
          <w:sz w:val="24"/>
        </w:rPr>
        <w:t xml:space="preserve">increasing </w:t>
      </w:r>
      <w:r w:rsidRPr="00034DCA">
        <w:rPr>
          <w:rFonts w:hint="eastAsia"/>
          <w:sz w:val="24"/>
        </w:rPr>
        <w:t xml:space="preserve">Al content, indicating </w:t>
      </w:r>
      <w:r w:rsidR="005140AD" w:rsidRPr="00034DCA">
        <w:rPr>
          <w:sz w:val="24"/>
        </w:rPr>
        <w:t>a</w:t>
      </w:r>
      <w:r w:rsidR="005140AD" w:rsidRPr="00034DCA">
        <w:rPr>
          <w:rFonts w:hint="eastAsia"/>
          <w:sz w:val="24"/>
        </w:rPr>
        <w:t xml:space="preserve"> </w:t>
      </w:r>
      <w:r w:rsidRPr="00034DCA">
        <w:rPr>
          <w:sz w:val="24"/>
        </w:rPr>
        <w:t xml:space="preserve">presence of </w:t>
      </w:r>
      <w:r w:rsidRPr="00034DCA">
        <w:rPr>
          <w:rFonts w:hint="eastAsia"/>
          <w:sz w:val="24"/>
        </w:rPr>
        <w:t xml:space="preserve">Al in Mg4 </w:t>
      </w:r>
      <w:r w:rsidR="0055303E" w:rsidRPr="00034DCA">
        <w:rPr>
          <w:sz w:val="24"/>
        </w:rPr>
        <w:t>octahedra</w:t>
      </w:r>
      <w:r w:rsidR="0068589B" w:rsidRPr="00034DCA">
        <w:rPr>
          <w:sz w:val="24"/>
        </w:rPr>
        <w:t>l</w:t>
      </w:r>
      <w:r w:rsidR="0055303E" w:rsidRPr="00034DCA" w:rsidDel="0055303E">
        <w:rPr>
          <w:sz w:val="24"/>
        </w:rPr>
        <w:t xml:space="preserve"> </w:t>
      </w:r>
      <w:r w:rsidRPr="00034DCA">
        <w:rPr>
          <w:rFonts w:hint="eastAsia"/>
          <w:sz w:val="24"/>
        </w:rPr>
        <w:t xml:space="preserve">site </w:t>
      </w:r>
      <w:r w:rsidR="005140AD" w:rsidRPr="00034DCA">
        <w:rPr>
          <w:sz w:val="24"/>
        </w:rPr>
        <w:t>to</w:t>
      </w:r>
      <w:r w:rsidR="00DE20A7" w:rsidRPr="00034DCA">
        <w:rPr>
          <w:sz w:val="24"/>
        </w:rPr>
        <w:t xml:space="preserve"> should be</w:t>
      </w:r>
      <w:r w:rsidR="005140AD" w:rsidRPr="00034DCA">
        <w:rPr>
          <w:sz w:val="24"/>
        </w:rPr>
        <w:t xml:space="preserve"> </w:t>
      </w:r>
      <w:r w:rsidRPr="00034DCA">
        <w:rPr>
          <w:rFonts w:hint="eastAsia"/>
          <w:sz w:val="24"/>
        </w:rPr>
        <w:t xml:space="preserve">limited. </w:t>
      </w:r>
      <w:r w:rsidRPr="00034DCA">
        <w:rPr>
          <w:sz w:val="24"/>
        </w:rPr>
        <w:t>T</w:t>
      </w:r>
      <w:r w:rsidRPr="00034DCA">
        <w:rPr>
          <w:rFonts w:hint="eastAsia"/>
          <w:sz w:val="24"/>
        </w:rPr>
        <w:t>he increas</w:t>
      </w:r>
      <w:r w:rsidRPr="00034DCA">
        <w:rPr>
          <w:sz w:val="24"/>
        </w:rPr>
        <w:t>e</w:t>
      </w:r>
      <w:r w:rsidRPr="00034DCA">
        <w:rPr>
          <w:rFonts w:hint="eastAsia"/>
          <w:sz w:val="24"/>
        </w:rPr>
        <w:t xml:space="preserve"> of Mg4 octahedron might be caused by vacanc</w:t>
      </w:r>
      <w:r w:rsidRPr="00034DCA">
        <w:rPr>
          <w:sz w:val="24"/>
        </w:rPr>
        <w:t>ies</w:t>
      </w:r>
      <w:r w:rsidRPr="00034DCA">
        <w:rPr>
          <w:rFonts w:hint="eastAsia"/>
          <w:sz w:val="24"/>
        </w:rPr>
        <w:t xml:space="preserve"> in </w:t>
      </w:r>
      <w:r w:rsidR="0068589B" w:rsidRPr="00034DCA">
        <w:rPr>
          <w:sz w:val="24"/>
        </w:rPr>
        <w:t>this site</w:t>
      </w:r>
      <w:r w:rsidRPr="00034DCA">
        <w:rPr>
          <w:rFonts w:hint="eastAsia"/>
          <w:sz w:val="24"/>
        </w:rPr>
        <w:t xml:space="preserve">. </w:t>
      </w:r>
    </w:p>
    <w:p w14:paraId="2272F08F" w14:textId="596E4915" w:rsidR="0061042F" w:rsidRPr="00034DCA" w:rsidRDefault="0061042F" w:rsidP="0061042F">
      <w:pPr>
        <w:spacing w:line="480" w:lineRule="auto"/>
        <w:rPr>
          <w:sz w:val="24"/>
        </w:rPr>
      </w:pPr>
      <w:r w:rsidRPr="00034DCA">
        <w:rPr>
          <w:sz w:val="24"/>
        </w:rPr>
        <w:t xml:space="preserve">The hydrogen positions and OH dipole directions of the </w:t>
      </w:r>
      <w:r w:rsidR="00F10156" w:rsidRPr="00034DCA">
        <w:rPr>
          <w:sz w:val="24"/>
        </w:rPr>
        <w:t>sto</w:t>
      </w:r>
      <w:r w:rsidR="00F163D7" w:rsidRPr="00034DCA">
        <w:rPr>
          <w:sz w:val="24"/>
        </w:rPr>
        <w:t>i</w:t>
      </w:r>
      <w:r w:rsidR="00F10156" w:rsidRPr="00034DCA">
        <w:rPr>
          <w:sz w:val="24"/>
        </w:rPr>
        <w:t xml:space="preserve">chiometrically </w:t>
      </w:r>
      <w:r w:rsidR="00FC613E" w:rsidRPr="00034DCA">
        <w:rPr>
          <w:sz w:val="24"/>
        </w:rPr>
        <w:t>incorporated hydrogens</w:t>
      </w:r>
      <w:r w:rsidRPr="00034DCA">
        <w:rPr>
          <w:sz w:val="24"/>
        </w:rPr>
        <w:t xml:space="preserve"> are well known from neutron diffractions data and polarized FTIR spectra on oriented crystals (Trots et al. 2013, Koch-Müller et al. 2014)</w:t>
      </w:r>
      <w:r w:rsidR="0056537F" w:rsidRPr="00034DCA">
        <w:rPr>
          <w:sz w:val="24"/>
        </w:rPr>
        <w:t>;</w:t>
      </w:r>
      <w:r w:rsidRPr="00034DCA">
        <w:rPr>
          <w:sz w:val="24"/>
        </w:rPr>
        <w:t xml:space="preserve"> the two </w:t>
      </w:r>
      <w:proofErr w:type="gramStart"/>
      <w:r w:rsidRPr="00034DCA">
        <w:rPr>
          <w:sz w:val="24"/>
        </w:rPr>
        <w:t>main</w:t>
      </w:r>
      <w:proofErr w:type="gramEnd"/>
      <w:r w:rsidRPr="00034DCA">
        <w:rPr>
          <w:sz w:val="24"/>
        </w:rPr>
        <w:t xml:space="preserve"> OH bands in MA-399 are assigned to these two OH dipoles</w:t>
      </w:r>
      <w:r w:rsidR="009168F1" w:rsidRPr="00034DCA">
        <w:rPr>
          <w:sz w:val="24"/>
        </w:rPr>
        <w:t>,</w:t>
      </w:r>
      <w:r w:rsidRPr="00034DCA">
        <w:rPr>
          <w:sz w:val="24"/>
        </w:rPr>
        <w:t xml:space="preserve"> and their vibrations are labelled as ν</w:t>
      </w:r>
      <w:r w:rsidRPr="00034DCA">
        <w:rPr>
          <w:sz w:val="24"/>
          <w:vertAlign w:val="subscript"/>
        </w:rPr>
        <w:t>1</w:t>
      </w:r>
      <w:r w:rsidRPr="00034DCA">
        <w:rPr>
          <w:sz w:val="24"/>
        </w:rPr>
        <w:t xml:space="preserve"> and ν</w:t>
      </w:r>
      <w:r w:rsidRPr="00034DCA">
        <w:rPr>
          <w:sz w:val="24"/>
          <w:vertAlign w:val="subscript"/>
        </w:rPr>
        <w:t>2</w:t>
      </w:r>
      <w:r w:rsidRPr="00034DCA">
        <w:rPr>
          <w:sz w:val="24"/>
        </w:rPr>
        <w:t>.</w:t>
      </w:r>
      <w:r w:rsidRPr="00034DCA">
        <w:rPr>
          <w:sz w:val="24"/>
          <w:vertAlign w:val="subscript"/>
        </w:rPr>
        <w:t xml:space="preserve"> </w:t>
      </w:r>
      <w:r w:rsidRPr="00034DCA">
        <w:rPr>
          <w:sz w:val="24"/>
        </w:rPr>
        <w:t>In the thin-film spectra there may be hints for two additional OH bands ν</w:t>
      </w:r>
      <w:r w:rsidRPr="00034DCA">
        <w:rPr>
          <w:sz w:val="24"/>
          <w:vertAlign w:val="subscript"/>
        </w:rPr>
        <w:t xml:space="preserve">3 </w:t>
      </w:r>
      <w:r w:rsidRPr="00034DCA">
        <w:rPr>
          <w:sz w:val="24"/>
        </w:rPr>
        <w:t>and ν</w:t>
      </w:r>
      <w:r w:rsidRPr="00034DCA">
        <w:rPr>
          <w:sz w:val="24"/>
          <w:vertAlign w:val="subscript"/>
        </w:rPr>
        <w:t>4</w:t>
      </w:r>
      <w:r w:rsidRPr="00034DCA">
        <w:rPr>
          <w:sz w:val="24"/>
        </w:rPr>
        <w:t xml:space="preserve">. To have a better insight into the defect H we collected low temperature spectra and spectra on relatively thick crystals (Figs. S1, S2). There is nearly no change in the OH bands with decreasing temperatures. The bands remain broad, indicating that the FWHM is caused by cationic disorder rather than disorder of </w:t>
      </w:r>
      <w:r w:rsidR="00B05DEB" w:rsidRPr="00034DCA">
        <w:rPr>
          <w:sz w:val="24"/>
        </w:rPr>
        <w:t>by thermal broadening</w:t>
      </w:r>
      <w:r w:rsidRPr="00034DCA">
        <w:rPr>
          <w:sz w:val="24"/>
        </w:rPr>
        <w:t xml:space="preserve">. </w:t>
      </w:r>
      <w:r w:rsidRPr="00034DCA">
        <w:rPr>
          <w:sz w:val="24"/>
        </w:rPr>
        <w:lastRenderedPageBreak/>
        <w:t xml:space="preserve">According to Trots et al. (2013) both non-defect hydrogens are coordinated by Mg1, Mg2 and Mg3 sites. We suggest that Al-substituting Mg in Mg1 and Mg2, as shown in this study, leads to variable environments of the hydrogen and thus to the observed higher band widths. Fig. </w:t>
      </w:r>
      <w:r w:rsidR="00544B19" w:rsidRPr="00034DCA">
        <w:rPr>
          <w:sz w:val="24"/>
        </w:rPr>
        <w:t xml:space="preserve">1 </w:t>
      </w:r>
      <w:r w:rsidR="00544B19" w:rsidRPr="00034DCA">
        <w:rPr>
          <w:rFonts w:hint="eastAsia"/>
          <w:sz w:val="24"/>
        </w:rPr>
        <w:t>and</w:t>
      </w:r>
      <w:r w:rsidR="003D2D6E" w:rsidRPr="00034DCA">
        <w:rPr>
          <w:sz w:val="24"/>
        </w:rPr>
        <w:t xml:space="preserve"> </w:t>
      </w:r>
      <w:r w:rsidR="00544B19" w:rsidRPr="00034DCA">
        <w:rPr>
          <w:sz w:val="24"/>
        </w:rPr>
        <w:t xml:space="preserve">S1 </w:t>
      </w:r>
      <w:r w:rsidRPr="00034DCA">
        <w:rPr>
          <w:sz w:val="24"/>
        </w:rPr>
        <w:t xml:space="preserve">clearly shows that defect hydrogen is present in all three samples. The </w:t>
      </w:r>
      <w:r w:rsidR="00B338FA" w:rsidRPr="00034DCA">
        <w:rPr>
          <w:sz w:val="24"/>
        </w:rPr>
        <w:t xml:space="preserve">intensity of the </w:t>
      </w:r>
      <w:r w:rsidRPr="00034DCA">
        <w:rPr>
          <w:sz w:val="24"/>
        </w:rPr>
        <w:t>band ν</w:t>
      </w:r>
      <w:r w:rsidRPr="00034DCA">
        <w:rPr>
          <w:sz w:val="24"/>
          <w:vertAlign w:val="subscript"/>
        </w:rPr>
        <w:t xml:space="preserve">3 </w:t>
      </w:r>
      <w:r w:rsidRPr="00034DCA">
        <w:rPr>
          <w:sz w:val="24"/>
        </w:rPr>
        <w:t>at 3261 cm</w:t>
      </w:r>
      <w:r w:rsidRPr="00034DCA">
        <w:rPr>
          <w:sz w:val="24"/>
          <w:vertAlign w:val="superscript"/>
        </w:rPr>
        <w:t>-1</w:t>
      </w:r>
      <w:r w:rsidRPr="00034DCA">
        <w:rPr>
          <w:sz w:val="24"/>
        </w:rPr>
        <w:t xml:space="preserve"> (MA-399) increases with increasing vacancies of the Mg sites for the samples MA-575 and MA-576 and thus we assigned the band to this defect. The band ν</w:t>
      </w:r>
      <w:r w:rsidRPr="00034DCA">
        <w:rPr>
          <w:sz w:val="24"/>
          <w:vertAlign w:val="subscript"/>
        </w:rPr>
        <w:t>4</w:t>
      </w:r>
      <w:r w:rsidRPr="00034DCA">
        <w:rPr>
          <w:sz w:val="24"/>
        </w:rPr>
        <w:t xml:space="preserve"> is also present in all three sample, however, only with a constant and minor intensity. We will discuss its possible origin later on. </w:t>
      </w:r>
    </w:p>
    <w:p w14:paraId="2E8361D6" w14:textId="37D98062" w:rsidR="0061042F" w:rsidRPr="00034DCA" w:rsidRDefault="0061042F" w:rsidP="0061042F">
      <w:pPr>
        <w:spacing w:line="480" w:lineRule="auto"/>
        <w:rPr>
          <w:sz w:val="24"/>
        </w:rPr>
      </w:pPr>
      <w:bookmarkStart w:id="27" w:name="_Hlk75797982"/>
      <w:bookmarkStart w:id="28" w:name="_Hlk71205489"/>
      <w:bookmarkStart w:id="29" w:name="_Hlk75779704"/>
      <w:bookmarkStart w:id="30" w:name="_Hlk71650579"/>
      <w:r w:rsidRPr="00034DCA">
        <w:rPr>
          <w:sz w:val="24"/>
        </w:rPr>
        <w:t xml:space="preserve">Due to the very limited Al content in MA-399 whose composition is </w:t>
      </w:r>
      <w:r w:rsidRPr="00034DCA">
        <w:rPr>
          <w:color w:val="000000" w:themeColor="text1"/>
          <w:sz w:val="24"/>
        </w:rPr>
        <w:t>(Mg</w:t>
      </w:r>
      <w:r w:rsidRPr="00034DCA">
        <w:rPr>
          <w:color w:val="000000" w:themeColor="text1"/>
          <w:sz w:val="24"/>
          <w:vertAlign w:val="subscript"/>
        </w:rPr>
        <w:t>9.39</w:t>
      </w:r>
      <w:r w:rsidRPr="00034DCA">
        <w:rPr>
          <w:rFonts w:ascii="Segoe UI Symbol" w:hAnsi="Segoe UI Symbol" w:cs="Segoe UI Symbol"/>
          <w:color w:val="000000" w:themeColor="text1"/>
          <w:sz w:val="24"/>
        </w:rPr>
        <w:t>☐</w:t>
      </w:r>
      <w:r w:rsidRPr="00034DCA">
        <w:rPr>
          <w:color w:val="000000" w:themeColor="text1"/>
          <w:sz w:val="24"/>
          <w:vertAlign w:val="subscript"/>
        </w:rPr>
        <w:t>0.61</w:t>
      </w:r>
      <w:r w:rsidRPr="00034DCA">
        <w:rPr>
          <w:color w:val="000000" w:themeColor="text1"/>
          <w:sz w:val="24"/>
        </w:rPr>
        <w:t>) (Si</w:t>
      </w:r>
      <w:r w:rsidRPr="00034DCA">
        <w:rPr>
          <w:color w:val="000000" w:themeColor="text1"/>
          <w:sz w:val="24"/>
          <w:vertAlign w:val="subscript"/>
        </w:rPr>
        <w:t>2.93</w:t>
      </w:r>
      <w:r w:rsidRPr="00034DCA">
        <w:rPr>
          <w:color w:val="000000" w:themeColor="text1"/>
          <w:sz w:val="24"/>
        </w:rPr>
        <w:t>Al</w:t>
      </w:r>
      <w:r w:rsidRPr="00034DCA">
        <w:rPr>
          <w:color w:val="000000" w:themeColor="text1"/>
          <w:sz w:val="24"/>
          <w:vertAlign w:val="subscript"/>
        </w:rPr>
        <w:t>0.04</w:t>
      </w:r>
      <w:r w:rsidRPr="00034DCA">
        <w:rPr>
          <w:rFonts w:ascii="Segoe UI Symbol" w:hAnsi="Segoe UI Symbol" w:cs="Segoe UI Symbol"/>
          <w:sz w:val="24"/>
        </w:rPr>
        <w:t>☐</w:t>
      </w:r>
      <w:r w:rsidRPr="00034DCA">
        <w:rPr>
          <w:sz w:val="24"/>
          <w:vertAlign w:val="subscript"/>
        </w:rPr>
        <w:t>0.</w:t>
      </w:r>
      <w:proofErr w:type="gramStart"/>
      <w:r w:rsidRPr="00034DCA">
        <w:rPr>
          <w:sz w:val="24"/>
          <w:vertAlign w:val="subscript"/>
        </w:rPr>
        <w:t>03</w:t>
      </w:r>
      <w:r w:rsidRPr="00034DCA">
        <w:rPr>
          <w:color w:val="000000" w:themeColor="text1"/>
          <w:sz w:val="24"/>
        </w:rPr>
        <w:t>)H</w:t>
      </w:r>
      <w:proofErr w:type="gramEnd"/>
      <w:r w:rsidRPr="00034DCA">
        <w:rPr>
          <w:color w:val="000000" w:themeColor="text1"/>
          <w:sz w:val="24"/>
          <w:vertAlign w:val="subscript"/>
        </w:rPr>
        <w:t>5.</w:t>
      </w:r>
      <w:r w:rsidR="00AC78FE" w:rsidRPr="00034DCA">
        <w:rPr>
          <w:color w:val="000000" w:themeColor="text1"/>
          <w:sz w:val="24"/>
          <w:vertAlign w:val="subscript"/>
        </w:rPr>
        <w:t>37</w:t>
      </w:r>
      <w:r w:rsidRPr="00034DCA">
        <w:rPr>
          <w:color w:val="000000" w:themeColor="text1"/>
          <w:sz w:val="24"/>
        </w:rPr>
        <w:t>O</w:t>
      </w:r>
      <w:r w:rsidRPr="00034DCA">
        <w:rPr>
          <w:color w:val="000000" w:themeColor="text1"/>
          <w:sz w:val="24"/>
          <w:vertAlign w:val="subscript"/>
        </w:rPr>
        <w:t>18</w:t>
      </w:r>
      <w:r w:rsidRPr="00034DCA">
        <w:rPr>
          <w:color w:val="000000" w:themeColor="text1"/>
          <w:sz w:val="24"/>
        </w:rPr>
        <w:t>,</w:t>
      </w:r>
      <w:r w:rsidRPr="00034DCA">
        <w:rPr>
          <w:sz w:val="24"/>
        </w:rPr>
        <w:t xml:space="preserve"> we considered it as Al-free shy-B in this discussion. The extra 1.</w:t>
      </w:r>
      <w:r w:rsidR="00AC78FE" w:rsidRPr="00034DCA">
        <w:rPr>
          <w:sz w:val="24"/>
        </w:rPr>
        <w:t>37</w:t>
      </w:r>
      <w:r w:rsidRPr="00034DCA">
        <w:rPr>
          <w:sz w:val="24"/>
        </w:rPr>
        <w:t xml:space="preserve"> H pfu goes to the tetrahedral silicon site as hydrogarnet substitution (0.12 H pfu)</w:t>
      </w:r>
      <w:r w:rsidR="00342638" w:rsidRPr="00034DCA">
        <w:rPr>
          <w:sz w:val="24"/>
        </w:rPr>
        <w:t xml:space="preserve">, </w:t>
      </w:r>
      <w:r w:rsidRPr="00034DCA">
        <w:rPr>
          <w:sz w:val="24"/>
        </w:rPr>
        <w:t>vacancies in the Mg site (1.22 H pfu)</w:t>
      </w:r>
      <w:r w:rsidR="00342638" w:rsidRPr="00034DCA">
        <w:rPr>
          <w:sz w:val="24"/>
        </w:rPr>
        <w:t xml:space="preserve"> and neglectable 0.04 H pfu goes to Si octahedral site by the mechanism of Si</w:t>
      </w:r>
      <w:r w:rsidR="00342638" w:rsidRPr="00034DCA">
        <w:rPr>
          <w:rFonts w:eastAsia="Calibri" w:hint="eastAsia"/>
          <w:sz w:val="24"/>
          <w:vertAlign w:val="superscript"/>
        </w:rPr>
        <w:t>4+</w:t>
      </w:r>
      <w:r w:rsidR="00342638" w:rsidRPr="00034DCA">
        <w:rPr>
          <w:rFonts w:eastAsia="Calibri" w:hint="eastAsia"/>
          <w:sz w:val="24"/>
        </w:rPr>
        <w:t>=</w:t>
      </w:r>
      <w:r w:rsidR="00342638" w:rsidRPr="00034DCA">
        <w:rPr>
          <w:sz w:val="24"/>
        </w:rPr>
        <w:t>Al</w:t>
      </w:r>
      <w:r w:rsidR="00342638" w:rsidRPr="00034DCA">
        <w:rPr>
          <w:sz w:val="24"/>
          <w:vertAlign w:val="superscript"/>
        </w:rPr>
        <w:t>3+</w:t>
      </w:r>
      <w:r w:rsidR="00342638" w:rsidRPr="00034DCA">
        <w:rPr>
          <w:sz w:val="24"/>
        </w:rPr>
        <w:t xml:space="preserve"> </w:t>
      </w:r>
      <w:r w:rsidR="00342638" w:rsidRPr="00034DCA">
        <w:rPr>
          <w:rFonts w:eastAsia="Calibri" w:hint="eastAsia"/>
          <w:sz w:val="24"/>
        </w:rPr>
        <w:t>+</w:t>
      </w:r>
      <w:r w:rsidR="00342638" w:rsidRPr="00034DCA">
        <w:rPr>
          <w:sz w:val="24"/>
        </w:rPr>
        <w:t xml:space="preserve"> H</w:t>
      </w:r>
      <w:r w:rsidR="00342638" w:rsidRPr="00034DCA">
        <w:rPr>
          <w:sz w:val="24"/>
          <w:vertAlign w:val="superscript"/>
        </w:rPr>
        <w:t>+</w:t>
      </w:r>
      <w:r w:rsidRPr="00034DCA">
        <w:rPr>
          <w:sz w:val="24"/>
        </w:rPr>
        <w:t xml:space="preserve">.  </w:t>
      </w:r>
    </w:p>
    <w:p w14:paraId="014D17F4" w14:textId="492F6459" w:rsidR="0061042F" w:rsidRPr="00034DCA" w:rsidRDefault="0061042F" w:rsidP="0061042F">
      <w:pPr>
        <w:spacing w:line="480" w:lineRule="auto"/>
        <w:rPr>
          <w:color w:val="000000"/>
          <w:sz w:val="24"/>
        </w:rPr>
      </w:pPr>
      <w:r w:rsidRPr="00034DCA">
        <w:rPr>
          <w:sz w:val="24"/>
        </w:rPr>
        <w:t xml:space="preserve">Based on our single-crystal structural models and electron microprobe analyses of the Al-bearing samples MA-575 and MA-576, we propose the following </w:t>
      </w:r>
      <w:r w:rsidRPr="00034DCA">
        <w:rPr>
          <w:color w:val="000000" w:themeColor="text1"/>
          <w:sz w:val="24"/>
        </w:rPr>
        <w:t xml:space="preserve">coupled substitutions for Al-bearing shy-B: </w:t>
      </w:r>
      <w:r w:rsidR="00FC662C" w:rsidRPr="00034DCA">
        <w:rPr>
          <w:sz w:val="24"/>
        </w:rPr>
        <w:t>(1) Si</w:t>
      </w:r>
      <w:r w:rsidR="00FC662C" w:rsidRPr="00034DCA">
        <w:rPr>
          <w:rFonts w:eastAsia="Calibri" w:hint="eastAsia"/>
          <w:sz w:val="24"/>
          <w:vertAlign w:val="superscript"/>
        </w:rPr>
        <w:t>4+</w:t>
      </w:r>
      <w:r w:rsidR="00FC662C" w:rsidRPr="00034DCA">
        <w:rPr>
          <w:rFonts w:eastAsia="Calibri" w:hint="eastAsia"/>
          <w:sz w:val="24"/>
        </w:rPr>
        <w:t>=</w:t>
      </w:r>
      <w:r w:rsidR="00FC662C" w:rsidRPr="00034DCA">
        <w:rPr>
          <w:sz w:val="24"/>
        </w:rPr>
        <w:t>Al</w:t>
      </w:r>
      <w:r w:rsidR="00FC662C" w:rsidRPr="00034DCA">
        <w:rPr>
          <w:sz w:val="24"/>
          <w:vertAlign w:val="superscript"/>
        </w:rPr>
        <w:t>3+</w:t>
      </w:r>
      <w:r w:rsidR="00FC662C" w:rsidRPr="00034DCA">
        <w:rPr>
          <w:sz w:val="24"/>
        </w:rPr>
        <w:t xml:space="preserve"> </w:t>
      </w:r>
      <w:r w:rsidR="00FC662C" w:rsidRPr="00034DCA">
        <w:rPr>
          <w:rFonts w:eastAsia="Calibri" w:hint="eastAsia"/>
          <w:sz w:val="24"/>
        </w:rPr>
        <w:t>+</w:t>
      </w:r>
      <w:r w:rsidR="00FC662C" w:rsidRPr="00034DCA">
        <w:rPr>
          <w:sz w:val="24"/>
        </w:rPr>
        <w:t xml:space="preserve"> H</w:t>
      </w:r>
      <w:r w:rsidR="00FC662C" w:rsidRPr="00034DCA">
        <w:rPr>
          <w:sz w:val="24"/>
          <w:vertAlign w:val="superscript"/>
        </w:rPr>
        <w:t>+</w:t>
      </w:r>
      <w:r w:rsidR="00FC662C" w:rsidRPr="00034DCA">
        <w:rPr>
          <w:color w:val="000000" w:themeColor="text1"/>
          <w:sz w:val="24"/>
        </w:rPr>
        <w:t xml:space="preserve">; </w:t>
      </w:r>
      <w:r w:rsidRPr="00034DCA">
        <w:rPr>
          <w:sz w:val="24"/>
        </w:rPr>
        <w:t>(</w:t>
      </w:r>
      <w:r w:rsidR="00FC662C" w:rsidRPr="00034DCA">
        <w:rPr>
          <w:sz w:val="24"/>
        </w:rPr>
        <w:t>2</w:t>
      </w:r>
      <w:r w:rsidRPr="00034DCA">
        <w:rPr>
          <w:sz w:val="24"/>
        </w:rPr>
        <w:t>) 2 Al</w:t>
      </w:r>
      <w:r w:rsidRPr="00034DCA">
        <w:rPr>
          <w:sz w:val="24"/>
          <w:vertAlign w:val="superscript"/>
        </w:rPr>
        <w:t>3+</w:t>
      </w:r>
      <w:r w:rsidRPr="00034DCA">
        <w:rPr>
          <w:sz w:val="24"/>
        </w:rPr>
        <w:t xml:space="preserve"> = Mg</w:t>
      </w:r>
      <w:r w:rsidRPr="00034DCA">
        <w:rPr>
          <w:sz w:val="24"/>
          <w:vertAlign w:val="superscript"/>
        </w:rPr>
        <w:t>2+</w:t>
      </w:r>
      <w:r w:rsidRPr="00034DCA">
        <w:rPr>
          <w:sz w:val="24"/>
        </w:rPr>
        <w:t xml:space="preserve"> + Si</w:t>
      </w:r>
      <w:r w:rsidRPr="00034DCA">
        <w:rPr>
          <w:sz w:val="24"/>
          <w:vertAlign w:val="superscript"/>
        </w:rPr>
        <w:t>4+</w:t>
      </w:r>
      <w:r w:rsidRPr="00034DCA">
        <w:rPr>
          <w:sz w:val="24"/>
        </w:rPr>
        <w:t>; (</w:t>
      </w:r>
      <w:r w:rsidR="00FC662C" w:rsidRPr="00034DCA">
        <w:rPr>
          <w:sz w:val="24"/>
        </w:rPr>
        <w:t>3</w:t>
      </w:r>
      <w:r w:rsidRPr="00034DCA">
        <w:rPr>
          <w:sz w:val="24"/>
        </w:rPr>
        <w:t xml:space="preserve">) </w:t>
      </w:r>
      <w:r w:rsidRPr="00034DCA">
        <w:rPr>
          <w:rFonts w:ascii="MS Gothic" w:eastAsia="MS Gothic" w:hAnsi="MS Gothic" w:cs="MS Gothic" w:hint="eastAsia"/>
          <w:sz w:val="24"/>
        </w:rPr>
        <w:t>☐</w:t>
      </w:r>
      <w:r w:rsidRPr="00034DCA">
        <w:rPr>
          <w:sz w:val="24"/>
          <w:vertAlign w:val="superscript"/>
        </w:rPr>
        <w:t>Mg2+</w:t>
      </w:r>
      <w:r w:rsidRPr="00034DCA">
        <w:rPr>
          <w:sz w:val="24"/>
        </w:rPr>
        <w:t xml:space="preserve"> = 2H</w:t>
      </w:r>
      <w:r w:rsidRPr="00034DCA">
        <w:rPr>
          <w:sz w:val="24"/>
          <w:vertAlign w:val="superscript"/>
        </w:rPr>
        <w:t>+</w:t>
      </w:r>
      <w:r w:rsidRPr="00034DCA">
        <w:rPr>
          <w:color w:val="000000" w:themeColor="text1"/>
          <w:sz w:val="24"/>
        </w:rPr>
        <w:t xml:space="preserve">. As the ionic size of </w:t>
      </w:r>
      <w:r w:rsidRPr="00034DCA">
        <w:rPr>
          <w:color w:val="000000" w:themeColor="text1"/>
          <w:sz w:val="24"/>
          <w:vertAlign w:val="superscript"/>
        </w:rPr>
        <w:t>VI</w:t>
      </w:r>
      <w:r w:rsidRPr="00034DCA">
        <w:rPr>
          <w:sz w:val="24"/>
        </w:rPr>
        <w:t>Al</w:t>
      </w:r>
      <w:r w:rsidRPr="00034DCA">
        <w:rPr>
          <w:sz w:val="24"/>
          <w:vertAlign w:val="superscript"/>
        </w:rPr>
        <w:t>3+</w:t>
      </w:r>
      <w:r w:rsidRPr="00034DCA">
        <w:rPr>
          <w:sz w:val="24"/>
        </w:rPr>
        <w:t xml:space="preserve"> and </w:t>
      </w:r>
      <w:r w:rsidRPr="00034DCA">
        <w:rPr>
          <w:sz w:val="24"/>
          <w:vertAlign w:val="superscript"/>
        </w:rPr>
        <w:t>VI</w:t>
      </w:r>
      <w:r w:rsidRPr="00034DCA">
        <w:rPr>
          <w:sz w:val="24"/>
        </w:rPr>
        <w:t>Si</w:t>
      </w:r>
      <w:r w:rsidRPr="00034DCA">
        <w:rPr>
          <w:sz w:val="24"/>
          <w:vertAlign w:val="superscript"/>
        </w:rPr>
        <w:t>4+</w:t>
      </w:r>
      <w:r w:rsidRPr="00034DCA">
        <w:rPr>
          <w:sz w:val="24"/>
        </w:rPr>
        <w:t xml:space="preserve"> are quite similar (Shannon, 1976), we propose that Al</w:t>
      </w:r>
      <w:r w:rsidRPr="00034DCA">
        <w:rPr>
          <w:sz w:val="24"/>
          <w:vertAlign w:val="superscript"/>
        </w:rPr>
        <w:t>3+</w:t>
      </w:r>
      <w:r w:rsidRPr="00034DCA">
        <w:rPr>
          <w:rFonts w:hint="eastAsia"/>
          <w:sz w:val="24"/>
        </w:rPr>
        <w:t xml:space="preserve"> first occup</w:t>
      </w:r>
      <w:r w:rsidRPr="00034DCA">
        <w:rPr>
          <w:sz w:val="24"/>
        </w:rPr>
        <w:t>ies</w:t>
      </w:r>
      <w:r w:rsidRPr="00034DCA">
        <w:rPr>
          <w:rFonts w:hint="eastAsia"/>
          <w:sz w:val="24"/>
        </w:rPr>
        <w:t xml:space="preserve"> all the </w:t>
      </w:r>
      <w:r w:rsidRPr="00034DCA">
        <w:rPr>
          <w:sz w:val="24"/>
        </w:rPr>
        <w:t xml:space="preserve">Si </w:t>
      </w:r>
      <w:r w:rsidRPr="00034DCA">
        <w:rPr>
          <w:color w:val="000000" w:themeColor="text1"/>
          <w:sz w:val="24"/>
        </w:rPr>
        <w:t>octahedral sites</w:t>
      </w:r>
      <w:r w:rsidRPr="00034DCA">
        <w:rPr>
          <w:rFonts w:hint="eastAsia"/>
          <w:color w:val="000000" w:themeColor="text1"/>
          <w:sz w:val="24"/>
        </w:rPr>
        <w:t xml:space="preserve"> and then </w:t>
      </w:r>
      <w:r w:rsidRPr="00034DCA">
        <w:rPr>
          <w:color w:val="000000" w:themeColor="text1"/>
          <w:sz w:val="24"/>
        </w:rPr>
        <w:t xml:space="preserve">the </w:t>
      </w:r>
      <w:r w:rsidRPr="00034DCA">
        <w:rPr>
          <w:rFonts w:hint="eastAsia"/>
          <w:color w:val="000000" w:themeColor="text1"/>
          <w:sz w:val="24"/>
        </w:rPr>
        <w:t>other site</w:t>
      </w:r>
      <w:r w:rsidRPr="00034DCA">
        <w:rPr>
          <w:color w:val="000000" w:themeColor="text1"/>
          <w:sz w:val="24"/>
        </w:rPr>
        <w:t>s</w:t>
      </w:r>
      <w:r w:rsidRPr="00034DCA">
        <w:rPr>
          <w:rFonts w:hint="eastAsia"/>
          <w:color w:val="000000" w:themeColor="text1"/>
          <w:sz w:val="24"/>
        </w:rPr>
        <w:t xml:space="preserve">. </w:t>
      </w:r>
      <w:r w:rsidRPr="00034DCA">
        <w:rPr>
          <w:color w:val="000000" w:themeColor="text1"/>
          <w:sz w:val="24"/>
        </w:rPr>
        <w:t>We rule out the possibility of large contributions from the hydrogarnet substitution as the X-ray refinement indicate fully occupied (Si + Al) tetrahedral and octahedral Si sites. However, a limited amount as observed in MA-399 may be possible.</w:t>
      </w:r>
    </w:p>
    <w:p w14:paraId="059C8A84" w14:textId="32FD7EED" w:rsidR="0061042F" w:rsidRPr="00034DCA" w:rsidRDefault="0061042F" w:rsidP="0061042F">
      <w:pPr>
        <w:spacing w:line="480" w:lineRule="auto"/>
        <w:rPr>
          <w:color w:val="000000" w:themeColor="text1"/>
          <w:sz w:val="24"/>
        </w:rPr>
      </w:pPr>
      <w:bookmarkStart w:id="31" w:name="_Hlk71187632"/>
      <w:bookmarkStart w:id="32" w:name="_Hlk71187726"/>
      <w:bookmarkStart w:id="33" w:name="_Hlk75779576"/>
      <w:r w:rsidRPr="00034DCA">
        <w:rPr>
          <w:color w:val="000000" w:themeColor="text1"/>
          <w:sz w:val="24"/>
        </w:rPr>
        <w:t>Sample MA-575</w:t>
      </w:r>
      <w:r w:rsidRPr="00034DCA">
        <w:rPr>
          <w:rFonts w:hint="eastAsia"/>
          <w:color w:val="000000" w:themeColor="text1"/>
          <w:sz w:val="24"/>
        </w:rPr>
        <w:t xml:space="preserve"> </w:t>
      </w:r>
      <w:r w:rsidRPr="00034DCA">
        <w:rPr>
          <w:color w:val="000000" w:themeColor="text1"/>
          <w:sz w:val="24"/>
        </w:rPr>
        <w:t xml:space="preserve">contains </w:t>
      </w:r>
      <w:r w:rsidRPr="00034DCA">
        <w:rPr>
          <w:rFonts w:hint="eastAsia"/>
          <w:color w:val="000000" w:themeColor="text1"/>
          <w:sz w:val="24"/>
        </w:rPr>
        <w:t xml:space="preserve">0.47 </w:t>
      </w:r>
      <w:r w:rsidRPr="00034DCA">
        <w:rPr>
          <w:color w:val="000000" w:themeColor="text1"/>
          <w:sz w:val="24"/>
        </w:rPr>
        <w:t xml:space="preserve">Al </w:t>
      </w:r>
      <w:r w:rsidRPr="00034DCA">
        <w:rPr>
          <w:rFonts w:hint="eastAsia"/>
          <w:color w:val="000000" w:themeColor="text1"/>
          <w:sz w:val="24"/>
        </w:rPr>
        <w:t>pfu in total</w:t>
      </w:r>
      <w:r w:rsidRPr="00034DCA">
        <w:rPr>
          <w:color w:val="000000" w:themeColor="text1"/>
          <w:sz w:val="24"/>
        </w:rPr>
        <w:t xml:space="preserve"> (Mg</w:t>
      </w:r>
      <w:r w:rsidRPr="00034DCA">
        <w:rPr>
          <w:color w:val="000000" w:themeColor="text1"/>
          <w:sz w:val="24"/>
          <w:vertAlign w:val="subscript"/>
        </w:rPr>
        <w:t>8.75</w:t>
      </w:r>
      <w:r w:rsidRPr="00034DCA">
        <w:rPr>
          <w:color w:val="000000" w:themeColor="text1"/>
          <w:sz w:val="24"/>
        </w:rPr>
        <w:t>Al</w:t>
      </w:r>
      <w:r w:rsidRPr="00034DCA">
        <w:rPr>
          <w:color w:val="000000" w:themeColor="text1"/>
          <w:sz w:val="24"/>
          <w:vertAlign w:val="subscript"/>
        </w:rPr>
        <w:t>0.47</w:t>
      </w:r>
      <w:r w:rsidRPr="00034DCA">
        <w:rPr>
          <w:color w:val="000000" w:themeColor="text1"/>
          <w:sz w:val="24"/>
        </w:rPr>
        <w:t>Si</w:t>
      </w:r>
      <w:r w:rsidRPr="00034DCA">
        <w:rPr>
          <w:color w:val="000000" w:themeColor="text1"/>
          <w:sz w:val="24"/>
          <w:vertAlign w:val="subscript"/>
        </w:rPr>
        <w:t>2.62</w:t>
      </w:r>
      <w:r w:rsidRPr="00034DCA">
        <w:rPr>
          <w:color w:val="000000" w:themeColor="text1"/>
          <w:sz w:val="24"/>
        </w:rPr>
        <w:t>H</w:t>
      </w:r>
      <w:r w:rsidRPr="00034DCA">
        <w:rPr>
          <w:color w:val="000000" w:themeColor="text1"/>
          <w:sz w:val="24"/>
          <w:vertAlign w:val="subscript"/>
        </w:rPr>
        <w:t>6.6</w:t>
      </w:r>
      <w:r w:rsidR="0043496E" w:rsidRPr="00034DCA">
        <w:rPr>
          <w:color w:val="000000" w:themeColor="text1"/>
          <w:sz w:val="24"/>
          <w:vertAlign w:val="subscript"/>
        </w:rPr>
        <w:t>0</w:t>
      </w:r>
      <w:r w:rsidRPr="00034DCA">
        <w:rPr>
          <w:color w:val="000000" w:themeColor="text1"/>
          <w:sz w:val="24"/>
        </w:rPr>
        <w:t>O</w:t>
      </w:r>
      <w:r w:rsidRPr="00034DCA">
        <w:rPr>
          <w:color w:val="000000" w:themeColor="text1"/>
          <w:sz w:val="24"/>
          <w:vertAlign w:val="subscript"/>
        </w:rPr>
        <w:t>18</w:t>
      </w:r>
      <w:r w:rsidRPr="00034DCA">
        <w:rPr>
          <w:color w:val="000000" w:themeColor="text1"/>
          <w:sz w:val="24"/>
        </w:rPr>
        <w:t xml:space="preserve">). </w:t>
      </w:r>
      <w:r w:rsidR="00125D56" w:rsidRPr="00034DCA">
        <w:rPr>
          <w:color w:val="000000" w:themeColor="text1"/>
          <w:sz w:val="24"/>
        </w:rPr>
        <w:t>0.38 Al pfu is needed to</w:t>
      </w:r>
      <w:r w:rsidRPr="00034DCA">
        <w:rPr>
          <w:color w:val="000000" w:themeColor="text1"/>
          <w:sz w:val="24"/>
        </w:rPr>
        <w:t xml:space="preserve"> occupy all the Si octahedral sites, and the remaining 0.09 Al pfu goes to the Mg site. We thus </w:t>
      </w:r>
      <w:r w:rsidR="00924636" w:rsidRPr="00034DCA">
        <w:rPr>
          <w:color w:val="000000" w:themeColor="text1"/>
          <w:sz w:val="24"/>
        </w:rPr>
        <w:t>assign</w:t>
      </w:r>
      <w:r w:rsidR="00AE573B" w:rsidRPr="00034DCA">
        <w:rPr>
          <w:color w:val="000000" w:themeColor="text1"/>
          <w:sz w:val="24"/>
        </w:rPr>
        <w:t xml:space="preserve"> </w:t>
      </w:r>
      <w:r w:rsidRPr="00034DCA">
        <w:rPr>
          <w:color w:val="000000" w:themeColor="text1"/>
          <w:sz w:val="24"/>
        </w:rPr>
        <w:t>0.</w:t>
      </w:r>
      <w:r w:rsidRPr="00034DCA">
        <w:rPr>
          <w:rFonts w:hint="eastAsia"/>
          <w:color w:val="000000" w:themeColor="text1"/>
          <w:sz w:val="24"/>
        </w:rPr>
        <w:t>29</w:t>
      </w:r>
      <w:r w:rsidRPr="00034DCA">
        <w:rPr>
          <w:color w:val="000000" w:themeColor="text1"/>
          <w:sz w:val="24"/>
        </w:rPr>
        <w:t xml:space="preserve"> </w:t>
      </w:r>
      <w:r w:rsidRPr="00034DCA">
        <w:rPr>
          <w:sz w:val="24"/>
        </w:rPr>
        <w:t>Al</w:t>
      </w:r>
      <w:r w:rsidRPr="00034DCA">
        <w:rPr>
          <w:rFonts w:hint="eastAsia"/>
          <w:sz w:val="24"/>
        </w:rPr>
        <w:t xml:space="preserve"> to </w:t>
      </w:r>
      <w:r w:rsidRPr="00034DCA">
        <w:rPr>
          <w:sz w:val="24"/>
        </w:rPr>
        <w:t xml:space="preserve">the </w:t>
      </w:r>
      <w:r w:rsidRPr="00034DCA">
        <w:rPr>
          <w:rFonts w:hint="eastAsia"/>
          <w:sz w:val="24"/>
        </w:rPr>
        <w:t xml:space="preserve">octahedral Si-site via </w:t>
      </w:r>
      <w:r w:rsidRPr="00034DCA">
        <w:rPr>
          <w:color w:val="000000" w:themeColor="text1"/>
          <w:sz w:val="24"/>
        </w:rPr>
        <w:t xml:space="preserve">mechanism </w:t>
      </w:r>
      <w:r w:rsidRPr="00034DCA">
        <w:rPr>
          <w:rFonts w:hint="eastAsia"/>
          <w:color w:val="000000" w:themeColor="text1"/>
          <w:sz w:val="24"/>
        </w:rPr>
        <w:t>(</w:t>
      </w:r>
      <w:r w:rsidR="00FC662C" w:rsidRPr="00034DCA">
        <w:rPr>
          <w:color w:val="000000" w:themeColor="text1"/>
          <w:sz w:val="24"/>
        </w:rPr>
        <w:t>1</w:t>
      </w:r>
      <w:r w:rsidRPr="00034DCA">
        <w:rPr>
          <w:color w:val="000000" w:themeColor="text1"/>
          <w:sz w:val="24"/>
        </w:rPr>
        <w:t>);</w:t>
      </w:r>
      <w:r w:rsidRPr="00034DCA">
        <w:rPr>
          <w:rFonts w:hint="eastAsia"/>
          <w:color w:val="000000" w:themeColor="text1"/>
          <w:sz w:val="24"/>
        </w:rPr>
        <w:t xml:space="preserve"> 0.09 </w:t>
      </w:r>
      <w:r w:rsidRPr="00034DCA">
        <w:rPr>
          <w:sz w:val="24"/>
        </w:rPr>
        <w:t>Al</w:t>
      </w:r>
      <w:r w:rsidRPr="00034DCA">
        <w:rPr>
          <w:rFonts w:hint="eastAsia"/>
          <w:sz w:val="24"/>
        </w:rPr>
        <w:t xml:space="preserve"> </w:t>
      </w:r>
      <w:r w:rsidRPr="00034DCA">
        <w:rPr>
          <w:rFonts w:hint="eastAsia"/>
          <w:color w:val="000000" w:themeColor="text1"/>
          <w:sz w:val="24"/>
        </w:rPr>
        <w:t>pfu</w:t>
      </w:r>
      <w:r w:rsidRPr="00034DCA">
        <w:rPr>
          <w:sz w:val="24"/>
        </w:rPr>
        <w:t xml:space="preserve"> (in total) </w:t>
      </w:r>
      <w:r w:rsidRPr="00034DCA">
        <w:rPr>
          <w:rFonts w:hint="eastAsia"/>
          <w:sz w:val="24"/>
        </w:rPr>
        <w:t>goes to Mg1 and Mg2 site</w:t>
      </w:r>
      <w:r w:rsidRPr="00034DCA">
        <w:rPr>
          <w:sz w:val="24"/>
        </w:rPr>
        <w:t>s</w:t>
      </w:r>
      <w:r w:rsidRPr="00034DCA">
        <w:rPr>
          <w:rFonts w:hint="eastAsia"/>
          <w:sz w:val="24"/>
        </w:rPr>
        <w:t xml:space="preserve"> </w:t>
      </w:r>
      <w:r w:rsidRPr="00034DCA">
        <w:rPr>
          <w:sz w:val="24"/>
        </w:rPr>
        <w:t xml:space="preserve">and </w:t>
      </w:r>
      <w:r w:rsidRPr="00034DCA">
        <w:rPr>
          <w:rFonts w:hint="eastAsia"/>
          <w:color w:val="000000" w:themeColor="text1"/>
          <w:sz w:val="24"/>
        </w:rPr>
        <w:t xml:space="preserve">0.09 pfu </w:t>
      </w:r>
      <w:r w:rsidRPr="00034DCA">
        <w:rPr>
          <w:sz w:val="24"/>
        </w:rPr>
        <w:t>Al</w:t>
      </w:r>
      <w:r w:rsidRPr="00034DCA">
        <w:rPr>
          <w:sz w:val="24"/>
          <w:vertAlign w:val="superscript"/>
        </w:rPr>
        <w:t>3</w:t>
      </w:r>
      <w:r w:rsidRPr="00034DCA">
        <w:rPr>
          <w:rFonts w:hint="eastAsia"/>
          <w:sz w:val="24"/>
          <w:vertAlign w:val="superscript"/>
        </w:rPr>
        <w:t>+</w:t>
      </w:r>
      <w:r w:rsidRPr="00034DCA">
        <w:rPr>
          <w:rFonts w:hint="eastAsia"/>
          <w:sz w:val="24"/>
        </w:rPr>
        <w:t xml:space="preserve"> </w:t>
      </w:r>
      <w:r w:rsidRPr="00034DCA">
        <w:rPr>
          <w:sz w:val="24"/>
        </w:rPr>
        <w:t xml:space="preserve">to the octahedral Si site </w:t>
      </w:r>
      <w:r w:rsidRPr="00034DCA">
        <w:rPr>
          <w:rFonts w:hint="eastAsia"/>
          <w:sz w:val="24"/>
        </w:rPr>
        <w:lastRenderedPageBreak/>
        <w:t>by mechanism (</w:t>
      </w:r>
      <w:r w:rsidR="00FC662C" w:rsidRPr="00034DCA">
        <w:rPr>
          <w:sz w:val="24"/>
        </w:rPr>
        <w:t>2</w:t>
      </w:r>
      <w:r w:rsidRPr="00034DCA">
        <w:rPr>
          <w:rFonts w:hint="eastAsia"/>
          <w:sz w:val="24"/>
        </w:rPr>
        <w:t xml:space="preserve">). Therefore, the residual charge in </w:t>
      </w:r>
      <w:r w:rsidRPr="00034DCA">
        <w:rPr>
          <w:sz w:val="24"/>
        </w:rPr>
        <w:t xml:space="preserve">the </w:t>
      </w:r>
      <w:r w:rsidRPr="00034DCA">
        <w:rPr>
          <w:rFonts w:hint="eastAsia"/>
          <w:sz w:val="24"/>
        </w:rPr>
        <w:t xml:space="preserve">Si site should be balanced </w:t>
      </w:r>
      <w:r w:rsidRPr="00034DCA">
        <w:rPr>
          <w:sz w:val="24"/>
        </w:rPr>
        <w:t>via</w:t>
      </w:r>
      <w:r w:rsidRPr="00034DCA">
        <w:rPr>
          <w:rFonts w:hint="eastAsia"/>
          <w:sz w:val="24"/>
        </w:rPr>
        <w:t xml:space="preserve"> </w:t>
      </w:r>
      <w:r w:rsidRPr="00034DCA">
        <w:rPr>
          <w:sz w:val="24"/>
        </w:rPr>
        <w:t xml:space="preserve">mechanism </w:t>
      </w:r>
      <w:r w:rsidRPr="00034DCA">
        <w:rPr>
          <w:rFonts w:hint="eastAsia"/>
          <w:sz w:val="24"/>
        </w:rPr>
        <w:t>(</w:t>
      </w:r>
      <w:r w:rsidR="00FC662C" w:rsidRPr="00034DCA">
        <w:rPr>
          <w:sz w:val="24"/>
        </w:rPr>
        <w:t>1</w:t>
      </w:r>
      <w:r w:rsidRPr="00034DCA">
        <w:rPr>
          <w:sz w:val="24"/>
        </w:rPr>
        <w:t>)</w:t>
      </w:r>
      <w:r w:rsidRPr="00034DCA">
        <w:rPr>
          <w:rFonts w:hint="eastAsia"/>
          <w:sz w:val="24"/>
        </w:rPr>
        <w:t xml:space="preserve"> </w:t>
      </w:r>
      <w:r w:rsidRPr="00034DCA">
        <w:rPr>
          <w:sz w:val="24"/>
        </w:rPr>
        <w:t>by</w:t>
      </w:r>
      <w:r w:rsidRPr="00034DCA">
        <w:rPr>
          <w:rFonts w:hint="eastAsia"/>
          <w:sz w:val="24"/>
        </w:rPr>
        <w:t xml:space="preserve"> 0.29 </w:t>
      </w:r>
      <w:r w:rsidRPr="00034DCA">
        <w:rPr>
          <w:color w:val="000000" w:themeColor="text1"/>
          <w:sz w:val="24"/>
        </w:rPr>
        <w:t xml:space="preserve">H </w:t>
      </w:r>
      <w:r w:rsidRPr="00034DCA">
        <w:rPr>
          <w:rFonts w:hint="eastAsia"/>
          <w:sz w:val="24"/>
        </w:rPr>
        <w:t xml:space="preserve">pfu. </w:t>
      </w:r>
      <w:r w:rsidRPr="00034DCA">
        <w:rPr>
          <w:sz w:val="24"/>
        </w:rPr>
        <w:t>Vacancies in the Mg sites are charge balanced by mechanism (</w:t>
      </w:r>
      <w:r w:rsidR="00FC662C" w:rsidRPr="00034DCA">
        <w:rPr>
          <w:sz w:val="24"/>
        </w:rPr>
        <w:t>3</w:t>
      </w:r>
      <w:r w:rsidRPr="00034DCA">
        <w:rPr>
          <w:sz w:val="24"/>
        </w:rPr>
        <w:t xml:space="preserve">) resulting in 2.32 H pfu. </w:t>
      </w:r>
      <w:r w:rsidR="00F419C5" w:rsidRPr="00034DCA">
        <w:rPr>
          <w:sz w:val="24"/>
        </w:rPr>
        <w:t>T</w:t>
      </w:r>
      <w:r w:rsidR="00B338FA" w:rsidRPr="00034DCA">
        <w:rPr>
          <w:sz w:val="24"/>
        </w:rPr>
        <w:t>he</w:t>
      </w:r>
      <w:r w:rsidRPr="00034DCA">
        <w:rPr>
          <w:sz w:val="24"/>
        </w:rPr>
        <w:t xml:space="preserve"> crystal-chemical formula for </w:t>
      </w:r>
      <w:r w:rsidRPr="00034DCA">
        <w:rPr>
          <w:color w:val="000000" w:themeColor="text1"/>
          <w:sz w:val="24"/>
        </w:rPr>
        <w:t xml:space="preserve">MA-575 </w:t>
      </w:r>
      <w:r w:rsidR="00F419C5" w:rsidRPr="00034DCA">
        <w:rPr>
          <w:color w:val="000000" w:themeColor="text1"/>
          <w:sz w:val="24"/>
        </w:rPr>
        <w:t xml:space="preserve">can thus </w:t>
      </w:r>
      <w:r w:rsidRPr="00034DCA">
        <w:rPr>
          <w:color w:val="000000" w:themeColor="text1"/>
          <w:sz w:val="24"/>
        </w:rPr>
        <w:t>be stated as (Mg</w:t>
      </w:r>
      <w:r w:rsidRPr="00034DCA">
        <w:rPr>
          <w:color w:val="000000" w:themeColor="text1"/>
          <w:sz w:val="24"/>
          <w:vertAlign w:val="subscript"/>
        </w:rPr>
        <w:t>8.75</w:t>
      </w:r>
      <w:r w:rsidRPr="00034DCA">
        <w:rPr>
          <w:color w:val="000000" w:themeColor="text1"/>
          <w:sz w:val="24"/>
        </w:rPr>
        <w:t>Al</w:t>
      </w:r>
      <w:r w:rsidRPr="00034DCA">
        <w:rPr>
          <w:color w:val="000000" w:themeColor="text1"/>
          <w:sz w:val="24"/>
          <w:vertAlign w:val="subscript"/>
        </w:rPr>
        <w:t>0.09</w:t>
      </w:r>
      <w:r w:rsidRPr="00034DCA">
        <w:rPr>
          <w:rFonts w:ascii="Segoe UI Symbol" w:hAnsi="Segoe UI Symbol" w:cs="Segoe UI Symbol"/>
          <w:color w:val="000000" w:themeColor="text1"/>
          <w:sz w:val="24"/>
        </w:rPr>
        <w:t>☐</w:t>
      </w:r>
      <w:r w:rsidRPr="00034DCA">
        <w:rPr>
          <w:color w:val="000000" w:themeColor="text1"/>
          <w:sz w:val="24"/>
          <w:vertAlign w:val="subscript"/>
        </w:rPr>
        <w:t>1.16</w:t>
      </w:r>
      <w:r w:rsidRPr="00034DCA">
        <w:rPr>
          <w:color w:val="000000" w:themeColor="text1"/>
          <w:sz w:val="24"/>
        </w:rPr>
        <w:t>) (Si</w:t>
      </w:r>
      <w:r w:rsidRPr="00034DCA">
        <w:rPr>
          <w:color w:val="000000" w:themeColor="text1"/>
          <w:sz w:val="24"/>
          <w:vertAlign w:val="subscript"/>
        </w:rPr>
        <w:t>2.62</w:t>
      </w:r>
      <w:r w:rsidRPr="00034DCA">
        <w:rPr>
          <w:color w:val="000000" w:themeColor="text1"/>
          <w:sz w:val="24"/>
        </w:rPr>
        <w:t>Al</w:t>
      </w:r>
      <w:r w:rsidRPr="00034DCA">
        <w:rPr>
          <w:color w:val="000000" w:themeColor="text1"/>
          <w:sz w:val="24"/>
          <w:vertAlign w:val="subscript"/>
        </w:rPr>
        <w:t>0.38</w:t>
      </w:r>
      <w:r w:rsidRPr="00034DCA">
        <w:rPr>
          <w:color w:val="000000" w:themeColor="text1"/>
          <w:sz w:val="24"/>
        </w:rPr>
        <w:t>) H</w:t>
      </w:r>
      <w:r w:rsidRPr="00034DCA">
        <w:rPr>
          <w:color w:val="000000" w:themeColor="text1"/>
          <w:sz w:val="24"/>
          <w:vertAlign w:val="subscript"/>
        </w:rPr>
        <w:t>6.6</w:t>
      </w:r>
      <w:r w:rsidR="0043496E" w:rsidRPr="00034DCA">
        <w:rPr>
          <w:color w:val="000000" w:themeColor="text1"/>
          <w:sz w:val="24"/>
          <w:vertAlign w:val="subscript"/>
        </w:rPr>
        <w:t>0</w:t>
      </w:r>
      <w:r w:rsidRPr="00034DCA">
        <w:rPr>
          <w:color w:val="000000" w:themeColor="text1"/>
          <w:sz w:val="24"/>
        </w:rPr>
        <w:t>O</w:t>
      </w:r>
      <w:r w:rsidRPr="00034DCA">
        <w:rPr>
          <w:color w:val="000000" w:themeColor="text1"/>
          <w:sz w:val="24"/>
          <w:vertAlign w:val="subscript"/>
        </w:rPr>
        <w:t>18</w:t>
      </w:r>
      <w:bookmarkEnd w:id="31"/>
      <w:r w:rsidRPr="00034DCA">
        <w:rPr>
          <w:color w:val="000000" w:themeColor="text1"/>
          <w:sz w:val="24"/>
        </w:rPr>
        <w:t>.</w:t>
      </w:r>
      <w:bookmarkEnd w:id="27"/>
      <w:r w:rsidRPr="00034DCA">
        <w:rPr>
          <w:rFonts w:hint="eastAsia"/>
          <w:color w:val="000000" w:themeColor="text1"/>
          <w:sz w:val="24"/>
        </w:rPr>
        <w:t xml:space="preserve"> </w:t>
      </w:r>
      <w:bookmarkEnd w:id="32"/>
    </w:p>
    <w:bookmarkEnd w:id="28"/>
    <w:bookmarkEnd w:id="33"/>
    <w:p w14:paraId="617A9722" w14:textId="77777777" w:rsidR="00F54A14" w:rsidRPr="00034DCA" w:rsidRDefault="0061042F" w:rsidP="0061042F">
      <w:pPr>
        <w:spacing w:line="480" w:lineRule="auto"/>
        <w:rPr>
          <w:sz w:val="24"/>
        </w:rPr>
      </w:pPr>
      <w:r w:rsidRPr="00034DCA">
        <w:rPr>
          <w:rFonts w:hint="eastAsia"/>
          <w:color w:val="000000" w:themeColor="text1"/>
          <w:sz w:val="24"/>
        </w:rPr>
        <w:t xml:space="preserve">Following </w:t>
      </w:r>
      <w:r w:rsidRPr="00034DCA">
        <w:rPr>
          <w:color w:val="000000" w:themeColor="text1"/>
          <w:sz w:val="24"/>
        </w:rPr>
        <w:t>the</w:t>
      </w:r>
      <w:r w:rsidRPr="00034DCA">
        <w:rPr>
          <w:rFonts w:hint="eastAsia"/>
          <w:color w:val="000000" w:themeColor="text1"/>
          <w:sz w:val="24"/>
        </w:rPr>
        <w:t xml:space="preserve"> </w:t>
      </w:r>
      <w:r w:rsidRPr="00034DCA">
        <w:rPr>
          <w:color w:val="000000" w:themeColor="text1"/>
          <w:sz w:val="24"/>
        </w:rPr>
        <w:t>substitution</w:t>
      </w:r>
      <w:r w:rsidRPr="00034DCA">
        <w:rPr>
          <w:rFonts w:hint="eastAsia"/>
          <w:color w:val="000000" w:themeColor="text1"/>
          <w:sz w:val="24"/>
        </w:rPr>
        <w:t xml:space="preserve"> </w:t>
      </w:r>
      <w:r w:rsidRPr="00034DCA">
        <w:rPr>
          <w:sz w:val="24"/>
        </w:rPr>
        <w:t>mechanisms</w:t>
      </w:r>
      <w:r w:rsidRPr="00034DCA">
        <w:rPr>
          <w:rFonts w:hint="eastAsia"/>
          <w:color w:val="000000" w:themeColor="text1"/>
          <w:sz w:val="24"/>
        </w:rPr>
        <w:t xml:space="preserve"> </w:t>
      </w:r>
      <w:r w:rsidRPr="00034DCA">
        <w:rPr>
          <w:color w:val="000000" w:themeColor="text1"/>
          <w:sz w:val="24"/>
        </w:rPr>
        <w:t>as</w:t>
      </w:r>
      <w:r w:rsidRPr="00034DCA">
        <w:rPr>
          <w:rFonts w:hint="eastAsia"/>
          <w:color w:val="000000" w:themeColor="text1"/>
          <w:sz w:val="24"/>
        </w:rPr>
        <w:t xml:space="preserve"> </w:t>
      </w:r>
      <w:r w:rsidRPr="00034DCA">
        <w:rPr>
          <w:color w:val="000000" w:themeColor="text1"/>
          <w:sz w:val="24"/>
        </w:rPr>
        <w:t xml:space="preserve">described for </w:t>
      </w:r>
      <w:r w:rsidRPr="00034DCA">
        <w:rPr>
          <w:rFonts w:hint="eastAsia"/>
          <w:color w:val="000000" w:themeColor="text1"/>
          <w:sz w:val="24"/>
        </w:rPr>
        <w:t xml:space="preserve">MA-575, the </w:t>
      </w:r>
      <w:r w:rsidRPr="00034DCA">
        <w:rPr>
          <w:color w:val="000000" w:themeColor="text1"/>
          <w:sz w:val="24"/>
        </w:rPr>
        <w:t>crystal-chemical formula of MA-576</w:t>
      </w:r>
      <w:r w:rsidRPr="00034DCA">
        <w:rPr>
          <w:rFonts w:hint="eastAsia"/>
          <w:color w:val="000000" w:themeColor="text1"/>
          <w:sz w:val="24"/>
        </w:rPr>
        <w:t xml:space="preserve"> </w:t>
      </w:r>
      <w:r w:rsidRPr="00034DCA">
        <w:rPr>
          <w:color w:val="000000" w:themeColor="text1"/>
          <w:sz w:val="24"/>
        </w:rPr>
        <w:t>will</w:t>
      </w:r>
      <w:r w:rsidRPr="00034DCA">
        <w:rPr>
          <w:rFonts w:hint="eastAsia"/>
          <w:color w:val="000000" w:themeColor="text1"/>
          <w:sz w:val="24"/>
        </w:rPr>
        <w:t xml:space="preserve"> be </w:t>
      </w:r>
      <w:r w:rsidRPr="00034DCA">
        <w:rPr>
          <w:sz w:val="24"/>
        </w:rPr>
        <w:t>(Mg</w:t>
      </w:r>
      <w:r w:rsidRPr="00034DCA">
        <w:rPr>
          <w:sz w:val="24"/>
          <w:vertAlign w:val="subscript"/>
        </w:rPr>
        <w:t>8.04</w:t>
      </w:r>
      <w:r w:rsidRPr="00034DCA">
        <w:rPr>
          <w:sz w:val="24"/>
        </w:rPr>
        <w:t>Al</w:t>
      </w:r>
      <w:r w:rsidRPr="00034DCA">
        <w:rPr>
          <w:sz w:val="24"/>
          <w:vertAlign w:val="subscript"/>
        </w:rPr>
        <w:t>0.52</w:t>
      </w:r>
      <w:r w:rsidRPr="00034DCA">
        <w:rPr>
          <w:rFonts w:ascii="Segoe UI Symbol" w:hAnsi="Segoe UI Symbol" w:cs="Segoe UI Symbol"/>
          <w:sz w:val="24"/>
        </w:rPr>
        <w:t>☐</w:t>
      </w:r>
      <w:r w:rsidRPr="00034DCA">
        <w:rPr>
          <w:sz w:val="24"/>
          <w:vertAlign w:val="subscript"/>
        </w:rPr>
        <w:t>1.44</w:t>
      </w:r>
      <w:r w:rsidRPr="00034DCA">
        <w:rPr>
          <w:sz w:val="24"/>
        </w:rPr>
        <w:t>)(Si</w:t>
      </w:r>
      <w:r w:rsidRPr="00034DCA">
        <w:rPr>
          <w:sz w:val="24"/>
          <w:vertAlign w:val="subscript"/>
        </w:rPr>
        <w:t>2.17</w:t>
      </w:r>
      <w:r w:rsidRPr="00034DCA">
        <w:rPr>
          <w:sz w:val="24"/>
        </w:rPr>
        <w:t>Al</w:t>
      </w:r>
      <w:r w:rsidRPr="00034DCA">
        <w:rPr>
          <w:sz w:val="24"/>
          <w:vertAlign w:val="subscript"/>
        </w:rPr>
        <w:t>0.83</w:t>
      </w:r>
      <w:r w:rsidRPr="00034DCA">
        <w:rPr>
          <w:sz w:val="24"/>
        </w:rPr>
        <w:t>)H</w:t>
      </w:r>
      <w:r w:rsidRPr="00034DCA">
        <w:rPr>
          <w:sz w:val="24"/>
          <w:vertAlign w:val="subscript"/>
        </w:rPr>
        <w:t>7.</w:t>
      </w:r>
      <w:r w:rsidRPr="00034DCA">
        <w:rPr>
          <w:rFonts w:hint="eastAsia"/>
          <w:sz w:val="24"/>
          <w:vertAlign w:val="subscript"/>
        </w:rPr>
        <w:t>18</w:t>
      </w:r>
      <w:r w:rsidRPr="00034DCA">
        <w:rPr>
          <w:sz w:val="24"/>
        </w:rPr>
        <w:t xml:space="preserve"> O</w:t>
      </w:r>
      <w:r w:rsidRPr="00034DCA">
        <w:rPr>
          <w:sz w:val="24"/>
          <w:vertAlign w:val="subscript"/>
        </w:rPr>
        <w:t>18</w:t>
      </w:r>
      <w:r w:rsidRPr="00034DCA">
        <w:rPr>
          <w:sz w:val="24"/>
        </w:rPr>
        <w:t xml:space="preserve">: 0.31 Al pfu </w:t>
      </w:r>
      <w:r w:rsidR="00F419C5" w:rsidRPr="00034DCA">
        <w:rPr>
          <w:sz w:val="24"/>
        </w:rPr>
        <w:t>are</w:t>
      </w:r>
      <w:r w:rsidR="00820576" w:rsidRPr="00034DCA">
        <w:rPr>
          <w:sz w:val="24"/>
        </w:rPr>
        <w:t xml:space="preserve"> </w:t>
      </w:r>
      <w:r w:rsidR="00F419C5" w:rsidRPr="00034DCA">
        <w:rPr>
          <w:sz w:val="24"/>
        </w:rPr>
        <w:t xml:space="preserve">assigned to </w:t>
      </w:r>
      <w:r w:rsidRPr="00034DCA">
        <w:rPr>
          <w:sz w:val="24"/>
        </w:rPr>
        <w:t xml:space="preserve">the octahedral </w:t>
      </w:r>
      <w:r w:rsidR="00B57998" w:rsidRPr="00034DCA">
        <w:rPr>
          <w:sz w:val="24"/>
        </w:rPr>
        <w:t xml:space="preserve">Si </w:t>
      </w:r>
      <w:r w:rsidRPr="00034DCA">
        <w:rPr>
          <w:sz w:val="24"/>
        </w:rPr>
        <w:t>site via mechanism (</w:t>
      </w:r>
      <w:r w:rsidR="00820576" w:rsidRPr="00034DCA">
        <w:rPr>
          <w:sz w:val="24"/>
        </w:rPr>
        <w:t>1</w:t>
      </w:r>
      <w:r w:rsidRPr="00034DCA">
        <w:rPr>
          <w:sz w:val="24"/>
        </w:rPr>
        <w:t>) results in 0.31 H</w:t>
      </w:r>
      <w:r w:rsidRPr="00034DCA">
        <w:rPr>
          <w:sz w:val="24"/>
          <w:vertAlign w:val="superscript"/>
        </w:rPr>
        <w:t>+</w:t>
      </w:r>
      <w:r w:rsidRPr="00034DCA">
        <w:rPr>
          <w:sz w:val="24"/>
        </w:rPr>
        <w:t xml:space="preserve"> pfu; 0.52 Al pfu (in total) is in the Mg1 and Mg2 sites and 0</w:t>
      </w:r>
      <w:r w:rsidRPr="00034DCA">
        <w:rPr>
          <w:rFonts w:hint="eastAsia"/>
          <w:sz w:val="24"/>
        </w:rPr>
        <w:t>.</w:t>
      </w:r>
      <w:r w:rsidRPr="00034DCA">
        <w:rPr>
          <w:sz w:val="24"/>
        </w:rPr>
        <w:t xml:space="preserve">52 Al pfu in the octahedral </w:t>
      </w:r>
      <w:r w:rsidR="00B57998" w:rsidRPr="00034DCA">
        <w:rPr>
          <w:sz w:val="24"/>
        </w:rPr>
        <w:t xml:space="preserve">Si </w:t>
      </w:r>
      <w:r w:rsidRPr="00034DCA">
        <w:rPr>
          <w:sz w:val="24"/>
        </w:rPr>
        <w:t>site via mechanism (</w:t>
      </w:r>
      <w:r w:rsidR="00820576" w:rsidRPr="00034DCA">
        <w:rPr>
          <w:sz w:val="24"/>
        </w:rPr>
        <w:t>2</w:t>
      </w:r>
      <w:r w:rsidRPr="00034DCA">
        <w:rPr>
          <w:sz w:val="24"/>
        </w:rPr>
        <w:t>); vacancies in the Mg sites are charge balanced by mechanism (</w:t>
      </w:r>
      <w:r w:rsidR="00820576" w:rsidRPr="00034DCA">
        <w:rPr>
          <w:sz w:val="24"/>
        </w:rPr>
        <w:t>3</w:t>
      </w:r>
      <w:r w:rsidRPr="00034DCA">
        <w:rPr>
          <w:sz w:val="24"/>
        </w:rPr>
        <w:t xml:space="preserve">) resulting in 2.88 additional H pfu. </w:t>
      </w:r>
      <w:bookmarkStart w:id="34" w:name="_Hlk71649900"/>
    </w:p>
    <w:bookmarkEnd w:id="29"/>
    <w:p w14:paraId="3704ECFE" w14:textId="77777777" w:rsidR="00B57998" w:rsidRPr="00034DCA" w:rsidRDefault="00190470" w:rsidP="0061042F">
      <w:pPr>
        <w:spacing w:line="480" w:lineRule="auto"/>
        <w:rPr>
          <w:sz w:val="24"/>
        </w:rPr>
      </w:pPr>
      <w:r w:rsidRPr="00034DCA">
        <w:rPr>
          <w:sz w:val="24"/>
        </w:rPr>
        <w:t>In summary, with increasing Al-incorporation in shy B the Mg vacancy content and Al incorporation into the octahedral Si site increase</w:t>
      </w:r>
      <w:r w:rsidR="00F419C5" w:rsidRPr="00034DCA">
        <w:rPr>
          <w:sz w:val="24"/>
        </w:rPr>
        <w:t xml:space="preserve">, and </w:t>
      </w:r>
      <w:r w:rsidRPr="00034DCA">
        <w:rPr>
          <w:sz w:val="24"/>
        </w:rPr>
        <w:t>both lead to an increasing H content</w:t>
      </w:r>
      <w:r w:rsidR="00C75C82" w:rsidRPr="00034DCA">
        <w:rPr>
          <w:sz w:val="24"/>
        </w:rPr>
        <w:t xml:space="preserve">. </w:t>
      </w:r>
      <w:bookmarkEnd w:id="34"/>
    </w:p>
    <w:bookmarkEnd w:id="30"/>
    <w:p w14:paraId="5304AD9B" w14:textId="7FFE78D8" w:rsidR="0061042F" w:rsidRPr="00034DCA" w:rsidRDefault="0061042F" w:rsidP="0061042F">
      <w:pPr>
        <w:spacing w:line="480" w:lineRule="auto"/>
        <w:rPr>
          <w:color w:val="000000" w:themeColor="text1"/>
          <w:sz w:val="24"/>
        </w:rPr>
      </w:pPr>
      <w:r w:rsidRPr="00034DCA">
        <w:rPr>
          <w:sz w:val="24"/>
        </w:rPr>
        <w:t>Th</w:t>
      </w:r>
      <w:r w:rsidRPr="00034DCA">
        <w:rPr>
          <w:rFonts w:hint="eastAsia"/>
          <w:sz w:val="24"/>
        </w:rPr>
        <w:t>e</w:t>
      </w:r>
      <w:r w:rsidRPr="00034DCA">
        <w:rPr>
          <w:sz w:val="24"/>
        </w:rPr>
        <w:t xml:space="preserve"> assignment is consistent with the FTIR spectra: the increasing absorbance of the band </w:t>
      </w:r>
      <w:r w:rsidRPr="00034DCA">
        <w:rPr>
          <w:sz w:val="24"/>
        </w:rPr>
        <w:sym w:font="Symbol" w:char="F06E"/>
      </w:r>
      <w:r w:rsidRPr="00034DCA">
        <w:rPr>
          <w:sz w:val="24"/>
          <w:vertAlign w:val="subscript"/>
        </w:rPr>
        <w:t>3</w:t>
      </w:r>
      <w:r w:rsidRPr="00034DCA">
        <w:rPr>
          <w:sz w:val="24"/>
        </w:rPr>
        <w:t xml:space="preserve"> with increasing Al- content is due to increasing Mg vacancies content (0.6, 1.16 and 1.44 pfu, </w:t>
      </w:r>
      <w:r w:rsidR="00FF4401" w:rsidRPr="00034DCA">
        <w:rPr>
          <w:sz w:val="24"/>
        </w:rPr>
        <w:t xml:space="preserve">in MA-399, MA-575 and MA-576 </w:t>
      </w:r>
      <w:r w:rsidRPr="00034DCA">
        <w:rPr>
          <w:sz w:val="24"/>
        </w:rPr>
        <w:t>respectively), and charge balance via mechanism (2) resulting in 1.4, 2.32 and 2.88 H</w:t>
      </w:r>
      <w:r w:rsidRPr="00034DCA">
        <w:rPr>
          <w:sz w:val="24"/>
          <w:vertAlign w:val="superscript"/>
        </w:rPr>
        <w:t>+</w:t>
      </w:r>
      <w:r w:rsidRPr="00034DCA">
        <w:rPr>
          <w:sz w:val="24"/>
        </w:rPr>
        <w:t xml:space="preserve"> pfu. In the nominally Al-free sample MA-399 the </w:t>
      </w:r>
      <w:r w:rsidR="00820576" w:rsidRPr="00034DCA">
        <w:rPr>
          <w:sz w:val="24"/>
        </w:rPr>
        <w:t>absorption</w:t>
      </w:r>
      <w:r w:rsidR="00FF4401" w:rsidRPr="00034DCA">
        <w:rPr>
          <w:sz w:val="24"/>
        </w:rPr>
        <w:t xml:space="preserve"> band</w:t>
      </w:r>
      <w:r w:rsidRPr="00034DCA">
        <w:rPr>
          <w:sz w:val="24"/>
        </w:rPr>
        <w:t xml:space="preserve"> </w:t>
      </w:r>
      <w:r w:rsidRPr="00034DCA">
        <w:rPr>
          <w:sz w:val="24"/>
        </w:rPr>
        <w:sym w:font="Symbol" w:char="F06E"/>
      </w:r>
      <w:r w:rsidRPr="00034DCA">
        <w:rPr>
          <w:sz w:val="24"/>
          <w:vertAlign w:val="subscript"/>
        </w:rPr>
        <w:t>3</w:t>
      </w:r>
      <w:r w:rsidRPr="00034DCA">
        <w:rPr>
          <w:sz w:val="24"/>
        </w:rPr>
        <w:t xml:space="preserve"> is weak but still clearly visible (Fig. </w:t>
      </w:r>
      <w:r w:rsidR="00544B19" w:rsidRPr="00034DCA">
        <w:rPr>
          <w:sz w:val="24"/>
        </w:rPr>
        <w:t>S1</w:t>
      </w:r>
      <w:r w:rsidRPr="00034DCA">
        <w:rPr>
          <w:sz w:val="24"/>
        </w:rPr>
        <w:t xml:space="preserve">; see also Table </w:t>
      </w:r>
      <w:r w:rsidRPr="00034DCA">
        <w:rPr>
          <w:rFonts w:hint="eastAsia"/>
          <w:sz w:val="24"/>
        </w:rPr>
        <w:t>S</w:t>
      </w:r>
      <w:r w:rsidRPr="00034DCA">
        <w:rPr>
          <w:sz w:val="24"/>
        </w:rPr>
        <w:t xml:space="preserve">1). </w:t>
      </w:r>
      <w:bookmarkStart w:id="35" w:name="_Hlk78343136"/>
      <w:bookmarkStart w:id="36" w:name="_Hlk71205642"/>
      <w:r w:rsidRPr="00034DCA">
        <w:rPr>
          <w:color w:val="000000" w:themeColor="text1"/>
          <w:sz w:val="24"/>
        </w:rPr>
        <w:t>There should be additional weak OH bands due to mechanism (</w:t>
      </w:r>
      <w:r w:rsidR="00820576" w:rsidRPr="00034DCA">
        <w:rPr>
          <w:color w:val="000000" w:themeColor="text1"/>
          <w:sz w:val="24"/>
        </w:rPr>
        <w:t>1</w:t>
      </w:r>
      <w:r w:rsidRPr="00034DCA">
        <w:rPr>
          <w:color w:val="000000" w:themeColor="text1"/>
          <w:sz w:val="24"/>
        </w:rPr>
        <w:t>) in the FTIR spectra of MA-575 (0.29 H) and MA-576 (0.31 H) but nearly none (0.04 H pfu) in the spectra of MA-399. These additional OH bands should have frequencies close to 3100 cm</w:t>
      </w:r>
      <w:r w:rsidRPr="00034DCA">
        <w:rPr>
          <w:color w:val="000000" w:themeColor="text1"/>
          <w:sz w:val="24"/>
          <w:vertAlign w:val="superscript"/>
        </w:rPr>
        <w:t>-1</w:t>
      </w:r>
      <w:r w:rsidRPr="00034DCA">
        <w:rPr>
          <w:color w:val="000000" w:themeColor="text1"/>
          <w:sz w:val="24"/>
        </w:rPr>
        <w:t xml:space="preserve"> based on available data for H-bearing Al-stishovite </w:t>
      </w:r>
      <w:r w:rsidRPr="00034DCA">
        <w:rPr>
          <w:sz w:val="24"/>
        </w:rPr>
        <w:t xml:space="preserve">(Bromiley et al. 2006; </w:t>
      </w:r>
      <w:proofErr w:type="spellStart"/>
      <w:r w:rsidRPr="00034DCA">
        <w:rPr>
          <w:sz w:val="24"/>
        </w:rPr>
        <w:t>Litasov</w:t>
      </w:r>
      <w:proofErr w:type="spellEnd"/>
      <w:r w:rsidRPr="00034DCA">
        <w:rPr>
          <w:sz w:val="24"/>
        </w:rPr>
        <w:t xml:space="preserve"> et al. 2007a) and they may be hidden in the background. </w:t>
      </w:r>
      <w:r w:rsidRPr="00034DCA">
        <w:rPr>
          <w:color w:val="000000" w:themeColor="text1"/>
          <w:sz w:val="24"/>
        </w:rPr>
        <w:t xml:space="preserve">However, we do observe </w:t>
      </w:r>
      <w:r w:rsidR="00C631E8" w:rsidRPr="00034DCA">
        <w:rPr>
          <w:color w:val="000000" w:themeColor="text1"/>
          <w:sz w:val="24"/>
        </w:rPr>
        <w:t xml:space="preserve">a </w:t>
      </w:r>
      <w:r w:rsidRPr="00034DCA">
        <w:rPr>
          <w:color w:val="000000" w:themeColor="text1"/>
          <w:sz w:val="24"/>
        </w:rPr>
        <w:t xml:space="preserve">weak OH band, </w:t>
      </w:r>
      <w:r w:rsidRPr="00034DCA">
        <w:rPr>
          <w:sz w:val="24"/>
        </w:rPr>
        <w:sym w:font="Symbol" w:char="F06E"/>
      </w:r>
      <w:r w:rsidRPr="00034DCA">
        <w:rPr>
          <w:sz w:val="24"/>
          <w:vertAlign w:val="subscript"/>
        </w:rPr>
        <w:t xml:space="preserve">4, </w:t>
      </w:r>
      <w:r w:rsidRPr="00034DCA">
        <w:rPr>
          <w:color w:val="000000" w:themeColor="text1"/>
          <w:sz w:val="24"/>
        </w:rPr>
        <w:t xml:space="preserve">in all three samples and we tentatively assign </w:t>
      </w:r>
      <w:r w:rsidR="00723103" w:rsidRPr="00034DCA">
        <w:rPr>
          <w:color w:val="000000" w:themeColor="text1"/>
          <w:sz w:val="24"/>
        </w:rPr>
        <w:t xml:space="preserve">it </w:t>
      </w:r>
      <w:r w:rsidRPr="00034DCA">
        <w:rPr>
          <w:color w:val="000000" w:themeColor="text1"/>
          <w:sz w:val="24"/>
        </w:rPr>
        <w:t xml:space="preserve">to the hydrogarnet substitution. At least for sample MA-399 the </w:t>
      </w:r>
      <w:r w:rsidR="00985C78" w:rsidRPr="00034DCA">
        <w:rPr>
          <w:color w:val="000000" w:themeColor="text1"/>
          <w:sz w:val="24"/>
        </w:rPr>
        <w:t>chemical compositio</w:t>
      </w:r>
      <w:r w:rsidR="004954F3" w:rsidRPr="00034DCA">
        <w:rPr>
          <w:color w:val="000000" w:themeColor="text1"/>
          <w:sz w:val="24"/>
        </w:rPr>
        <w:t>n</w:t>
      </w:r>
      <w:r w:rsidRPr="00034DCA">
        <w:rPr>
          <w:color w:val="000000" w:themeColor="text1"/>
          <w:sz w:val="24"/>
        </w:rPr>
        <w:t xml:space="preserve"> analyses indicate </w:t>
      </w:r>
      <w:r w:rsidRPr="00034DCA">
        <w:rPr>
          <w:color w:val="000000" w:themeColor="text1"/>
          <w:sz w:val="24"/>
        </w:rPr>
        <w:lastRenderedPageBreak/>
        <w:t>0.03 pfu vacancies in the Si site which would result in 0.12 H pfu. Due to the complex Al incorporation into the structure and variable vacancies we cannot rule out that the same holds for MA-575 and MA-576. The hydrogarnet substitution would result in four OH</w:t>
      </w:r>
      <w:r w:rsidRPr="00034DCA">
        <w:rPr>
          <w:color w:val="000000" w:themeColor="text1"/>
          <w:sz w:val="24"/>
          <w:vertAlign w:val="superscript"/>
        </w:rPr>
        <w:t>-</w:t>
      </w:r>
      <w:r w:rsidRPr="00034DCA">
        <w:rPr>
          <w:color w:val="000000" w:themeColor="text1"/>
          <w:sz w:val="24"/>
        </w:rPr>
        <w:t xml:space="preserve">bands with a strong band in the frequency range of  </w:t>
      </w:r>
      <w:r w:rsidRPr="00034DCA">
        <w:rPr>
          <w:sz w:val="24"/>
        </w:rPr>
        <w:sym w:font="Symbol" w:char="F06E"/>
      </w:r>
      <w:r w:rsidRPr="00034DCA">
        <w:rPr>
          <w:sz w:val="24"/>
          <w:vertAlign w:val="subscript"/>
        </w:rPr>
        <w:t xml:space="preserve">4 </w:t>
      </w:r>
      <w:r w:rsidRPr="00034DCA">
        <w:rPr>
          <w:color w:val="000000" w:themeColor="text1"/>
          <w:sz w:val="24"/>
        </w:rPr>
        <w:t xml:space="preserve">– the others may be hidden by the high </w:t>
      </w:r>
      <w:r w:rsidR="004B4FE5" w:rsidRPr="00034DCA">
        <w:rPr>
          <w:color w:val="000000" w:themeColor="text1"/>
          <w:sz w:val="24"/>
        </w:rPr>
        <w:t>intrinsic OH described above</w:t>
      </w:r>
      <w:r w:rsidRPr="00034DCA">
        <w:rPr>
          <w:color w:val="000000" w:themeColor="text1"/>
          <w:sz w:val="24"/>
        </w:rPr>
        <w:t>.</w:t>
      </w:r>
      <w:bookmarkEnd w:id="35"/>
    </w:p>
    <w:p w14:paraId="606F04C2" w14:textId="63DC4A78" w:rsidR="00B443F0" w:rsidRPr="00034DCA" w:rsidRDefault="00547E23" w:rsidP="0061042F">
      <w:pPr>
        <w:spacing w:line="480" w:lineRule="auto"/>
        <w:rPr>
          <w:sz w:val="24"/>
        </w:rPr>
      </w:pPr>
      <w:r w:rsidRPr="00034DCA">
        <w:rPr>
          <w:sz w:val="24"/>
        </w:rPr>
        <w:t xml:space="preserve">Our interpretation of the data </w:t>
      </w:r>
      <w:r w:rsidR="00B443F0" w:rsidRPr="00034DCA">
        <w:rPr>
          <w:sz w:val="24"/>
        </w:rPr>
        <w:t xml:space="preserve">is partly consistent with the results of </w:t>
      </w:r>
      <w:proofErr w:type="spellStart"/>
      <w:r w:rsidR="00B443F0" w:rsidRPr="00034DCA">
        <w:rPr>
          <w:sz w:val="24"/>
        </w:rPr>
        <w:t>Kakizawa</w:t>
      </w:r>
      <w:proofErr w:type="spellEnd"/>
      <w:r w:rsidR="00B443F0" w:rsidRPr="00034DCA">
        <w:rPr>
          <w:sz w:val="24"/>
        </w:rPr>
        <w:t xml:space="preserve"> et al. (2021). They investigated one Al-shy B sample with </w:t>
      </w:r>
      <w:r w:rsidRPr="00034DCA">
        <w:rPr>
          <w:sz w:val="24"/>
        </w:rPr>
        <w:t>nearly the same</w:t>
      </w:r>
      <w:r w:rsidR="00B443F0" w:rsidRPr="00034DCA">
        <w:rPr>
          <w:sz w:val="24"/>
        </w:rPr>
        <w:t xml:space="preserve"> composition as MA-576. The FTIR spectra are quite similar to the spectra of MA-576 shown in Fig. 1 and S1. In agreement with our conclusions the broad band at 3400 cm</w:t>
      </w:r>
      <w:r w:rsidR="00B443F0" w:rsidRPr="00034DCA">
        <w:rPr>
          <w:sz w:val="24"/>
          <w:vertAlign w:val="superscript"/>
        </w:rPr>
        <w:t>-1</w:t>
      </w:r>
      <w:r w:rsidR="00B443F0" w:rsidRPr="00034DCA">
        <w:rPr>
          <w:sz w:val="24"/>
        </w:rPr>
        <w:t xml:space="preserve"> (our merged </w:t>
      </w:r>
      <w:r w:rsidR="00B443F0" w:rsidRPr="00034DCA">
        <w:rPr>
          <w:i/>
          <w:sz w:val="24"/>
        </w:rPr>
        <w:t>v</w:t>
      </w:r>
      <w:r w:rsidR="00B443F0" w:rsidRPr="00034DCA">
        <w:rPr>
          <w:sz w:val="24"/>
          <w:vertAlign w:val="subscript"/>
        </w:rPr>
        <w:t>1</w:t>
      </w:r>
      <w:r w:rsidR="00B443F0" w:rsidRPr="00034DCA">
        <w:rPr>
          <w:sz w:val="24"/>
        </w:rPr>
        <w:t xml:space="preserve">, </w:t>
      </w:r>
      <w:r w:rsidR="00B443F0" w:rsidRPr="00034DCA">
        <w:rPr>
          <w:i/>
          <w:sz w:val="24"/>
        </w:rPr>
        <w:t>v</w:t>
      </w:r>
      <w:r w:rsidR="00B443F0" w:rsidRPr="00034DCA">
        <w:rPr>
          <w:sz w:val="24"/>
          <w:vertAlign w:val="subscript"/>
        </w:rPr>
        <w:t>2</w:t>
      </w:r>
      <w:r w:rsidR="00B443F0" w:rsidRPr="00034DCA">
        <w:rPr>
          <w:sz w:val="24"/>
        </w:rPr>
        <w:t xml:space="preserve">) is assigned to the stoichiometrically incorporated hydrogen for </w:t>
      </w:r>
      <w:r w:rsidR="00B443F0" w:rsidRPr="00034DCA">
        <w:rPr>
          <w:i/>
          <w:sz w:val="24"/>
        </w:rPr>
        <w:t>Pnn</w:t>
      </w:r>
      <w:r w:rsidR="00B443F0" w:rsidRPr="00034DCA">
        <w:rPr>
          <w:sz w:val="24"/>
        </w:rPr>
        <w:t>2. The band at 3260 cm</w:t>
      </w:r>
      <w:r w:rsidR="00B443F0" w:rsidRPr="00034DCA">
        <w:rPr>
          <w:sz w:val="24"/>
          <w:vertAlign w:val="superscript"/>
        </w:rPr>
        <w:t>-1</w:t>
      </w:r>
      <w:r w:rsidR="00B443F0" w:rsidRPr="00034DCA">
        <w:rPr>
          <w:sz w:val="24"/>
        </w:rPr>
        <w:t xml:space="preserve"> (our band </w:t>
      </w:r>
      <w:r w:rsidR="00B443F0" w:rsidRPr="00034DCA">
        <w:rPr>
          <w:i/>
          <w:sz w:val="24"/>
        </w:rPr>
        <w:t>v</w:t>
      </w:r>
      <w:r w:rsidR="00B443F0" w:rsidRPr="00034DCA">
        <w:rPr>
          <w:sz w:val="24"/>
          <w:vertAlign w:val="subscript"/>
        </w:rPr>
        <w:t>3</w:t>
      </w:r>
      <w:r w:rsidR="00B443F0" w:rsidRPr="00034DCA">
        <w:rPr>
          <w:sz w:val="24"/>
        </w:rPr>
        <w:t>) and at 3540 cm</w:t>
      </w:r>
      <w:r w:rsidR="00B443F0" w:rsidRPr="00034DCA">
        <w:rPr>
          <w:sz w:val="24"/>
          <w:vertAlign w:val="superscript"/>
        </w:rPr>
        <w:t>-1</w:t>
      </w:r>
      <w:r w:rsidR="00B443F0" w:rsidRPr="00034DCA">
        <w:rPr>
          <w:sz w:val="24"/>
        </w:rPr>
        <w:t xml:space="preserve"> (our band </w:t>
      </w:r>
      <w:r w:rsidR="00B443F0" w:rsidRPr="00034DCA">
        <w:rPr>
          <w:i/>
          <w:sz w:val="24"/>
        </w:rPr>
        <w:t>v</w:t>
      </w:r>
      <w:r w:rsidR="00B443F0" w:rsidRPr="00034DCA">
        <w:rPr>
          <w:sz w:val="24"/>
          <w:vertAlign w:val="subscript"/>
        </w:rPr>
        <w:t>4</w:t>
      </w:r>
      <w:r w:rsidR="00B443F0" w:rsidRPr="00034DCA">
        <w:rPr>
          <w:sz w:val="24"/>
        </w:rPr>
        <w:t xml:space="preserve">) are according to </w:t>
      </w:r>
      <w:proofErr w:type="spellStart"/>
      <w:r w:rsidR="00B443F0" w:rsidRPr="00034DCA">
        <w:rPr>
          <w:sz w:val="24"/>
        </w:rPr>
        <w:t>Kakizawa</w:t>
      </w:r>
      <w:proofErr w:type="spellEnd"/>
      <w:r w:rsidR="00B443F0" w:rsidRPr="00034DCA">
        <w:rPr>
          <w:sz w:val="24"/>
        </w:rPr>
        <w:t xml:space="preserve"> et al.</w:t>
      </w:r>
      <w:r w:rsidRPr="00034DCA">
        <w:rPr>
          <w:sz w:val="24"/>
        </w:rPr>
        <w:t xml:space="preserve"> </w:t>
      </w:r>
      <w:r w:rsidR="00B443F0" w:rsidRPr="00034DCA">
        <w:rPr>
          <w:sz w:val="24"/>
        </w:rPr>
        <w:t>(2021) assigned to the substitution mechanism (1) (Si</w:t>
      </w:r>
      <w:r w:rsidR="00B443F0" w:rsidRPr="00034DCA">
        <w:rPr>
          <w:sz w:val="24"/>
          <w:vertAlign w:val="superscript"/>
        </w:rPr>
        <w:t>4+</w:t>
      </w:r>
      <w:r w:rsidR="00B443F0" w:rsidRPr="00034DCA">
        <w:rPr>
          <w:sz w:val="24"/>
        </w:rPr>
        <w:t xml:space="preserve"> = Al</w:t>
      </w:r>
      <w:r w:rsidR="00B443F0" w:rsidRPr="00034DCA">
        <w:rPr>
          <w:sz w:val="24"/>
          <w:vertAlign w:val="superscript"/>
        </w:rPr>
        <w:t>3+</w:t>
      </w:r>
      <w:r w:rsidR="00B443F0" w:rsidRPr="00034DCA">
        <w:rPr>
          <w:sz w:val="24"/>
        </w:rPr>
        <w:t xml:space="preserve"> +H</w:t>
      </w:r>
      <w:r w:rsidR="00B443F0" w:rsidRPr="00034DCA">
        <w:rPr>
          <w:sz w:val="24"/>
          <w:vertAlign w:val="superscript"/>
        </w:rPr>
        <w:t>+</w:t>
      </w:r>
      <w:r w:rsidR="00B443F0" w:rsidRPr="00034DCA">
        <w:rPr>
          <w:sz w:val="24"/>
        </w:rPr>
        <w:t>) and to a new and complex substitution mechanism (4): 2 Mg</w:t>
      </w:r>
      <w:r w:rsidR="00813601" w:rsidRPr="00034DCA">
        <w:rPr>
          <w:sz w:val="24"/>
          <w:vertAlign w:val="superscript"/>
        </w:rPr>
        <w:t>2+</w:t>
      </w:r>
      <w:r w:rsidR="00B443F0" w:rsidRPr="00034DCA">
        <w:rPr>
          <w:sz w:val="24"/>
        </w:rPr>
        <w:t xml:space="preserve"> = Al</w:t>
      </w:r>
      <w:r w:rsidR="00813601" w:rsidRPr="00034DCA">
        <w:rPr>
          <w:sz w:val="24"/>
          <w:vertAlign w:val="superscript"/>
        </w:rPr>
        <w:t>3+</w:t>
      </w:r>
      <w:r w:rsidR="00B443F0" w:rsidRPr="00034DCA">
        <w:rPr>
          <w:sz w:val="24"/>
        </w:rPr>
        <w:t xml:space="preserve"> + H</w:t>
      </w:r>
      <w:r w:rsidR="00813601" w:rsidRPr="00034DCA">
        <w:rPr>
          <w:sz w:val="24"/>
          <w:vertAlign w:val="superscript"/>
        </w:rPr>
        <w:t>+</w:t>
      </w:r>
      <w:r w:rsidR="00B443F0" w:rsidRPr="00034DCA">
        <w:rPr>
          <w:sz w:val="24"/>
        </w:rPr>
        <w:t xml:space="preserve"> + </w:t>
      </w:r>
      <w:r w:rsidR="00813601" w:rsidRPr="00034DCA">
        <w:rPr>
          <w:rFonts w:ascii="MS Gothic" w:eastAsia="MS Gothic" w:hAnsi="MS Gothic" w:cs="MS Gothic" w:hint="eastAsia"/>
          <w:sz w:val="24"/>
        </w:rPr>
        <w:t>☐</w:t>
      </w:r>
      <w:r w:rsidR="00813601" w:rsidRPr="00034DCA">
        <w:rPr>
          <w:sz w:val="24"/>
          <w:vertAlign w:val="superscript"/>
        </w:rPr>
        <w:t xml:space="preserve"> Mg2+</w:t>
      </w:r>
      <w:r w:rsidR="00B443F0" w:rsidRPr="00034DCA">
        <w:rPr>
          <w:sz w:val="24"/>
        </w:rPr>
        <w:t xml:space="preserve">, respectively. This assignment is not supported by our data. We studied </w:t>
      </w:r>
      <w:r w:rsidRPr="00034DCA">
        <w:rPr>
          <w:sz w:val="24"/>
        </w:rPr>
        <w:t xml:space="preserve">three </w:t>
      </w:r>
      <w:r w:rsidR="00B443F0" w:rsidRPr="00034DCA">
        <w:rPr>
          <w:sz w:val="24"/>
        </w:rPr>
        <w:t>samples with different Al-contents, the band in question (</w:t>
      </w:r>
      <w:r w:rsidR="00B443F0" w:rsidRPr="00034DCA">
        <w:rPr>
          <w:i/>
          <w:sz w:val="24"/>
        </w:rPr>
        <w:t>v</w:t>
      </w:r>
      <w:r w:rsidR="00B443F0" w:rsidRPr="00034DCA">
        <w:rPr>
          <w:sz w:val="24"/>
        </w:rPr>
        <w:t>3) is present in all three spectra (Fig. S1) but only two of the samples show the substitution of Si</w:t>
      </w:r>
      <w:r w:rsidR="00813601" w:rsidRPr="00034DCA">
        <w:rPr>
          <w:sz w:val="24"/>
          <w:vertAlign w:val="superscript"/>
        </w:rPr>
        <w:t>4+</w:t>
      </w:r>
      <w:r w:rsidR="00B443F0" w:rsidRPr="00034DCA">
        <w:rPr>
          <w:sz w:val="24"/>
        </w:rPr>
        <w:t xml:space="preserve"> by Al</w:t>
      </w:r>
      <w:r w:rsidR="00B443F0" w:rsidRPr="00034DCA">
        <w:rPr>
          <w:sz w:val="24"/>
          <w:vertAlign w:val="superscript"/>
        </w:rPr>
        <w:t xml:space="preserve">3+ </w:t>
      </w:r>
      <w:r w:rsidR="00B443F0" w:rsidRPr="00034DCA">
        <w:rPr>
          <w:sz w:val="24"/>
        </w:rPr>
        <w:t>(Tab</w:t>
      </w:r>
      <w:r w:rsidR="00813601" w:rsidRPr="00034DCA">
        <w:rPr>
          <w:sz w:val="24"/>
        </w:rPr>
        <w:t>le</w:t>
      </w:r>
      <w:r w:rsidR="00B443F0" w:rsidRPr="00034DCA">
        <w:rPr>
          <w:sz w:val="24"/>
        </w:rPr>
        <w:t xml:space="preserve"> 2). In addition, in our study the band at 3450 cm</w:t>
      </w:r>
      <w:r w:rsidR="00B443F0" w:rsidRPr="00034DCA">
        <w:rPr>
          <w:sz w:val="24"/>
          <w:vertAlign w:val="superscript"/>
        </w:rPr>
        <w:t>-1</w:t>
      </w:r>
      <w:r w:rsidR="00B443F0" w:rsidRPr="00034DCA">
        <w:rPr>
          <w:sz w:val="24"/>
        </w:rPr>
        <w:t xml:space="preserve"> </w:t>
      </w:r>
      <w:r w:rsidRPr="00034DCA">
        <w:rPr>
          <w:sz w:val="24"/>
        </w:rPr>
        <w:t>(</w:t>
      </w:r>
      <w:r w:rsidRPr="00034DCA">
        <w:rPr>
          <w:i/>
          <w:sz w:val="24"/>
        </w:rPr>
        <w:t>v</w:t>
      </w:r>
      <w:r w:rsidR="004A0250" w:rsidRPr="00034DCA">
        <w:rPr>
          <w:sz w:val="24"/>
          <w:vertAlign w:val="subscript"/>
        </w:rPr>
        <w:t>4</w:t>
      </w:r>
      <w:proofErr w:type="gramStart"/>
      <w:r w:rsidRPr="00034DCA">
        <w:rPr>
          <w:sz w:val="24"/>
        </w:rPr>
        <w:t xml:space="preserve">)  </w:t>
      </w:r>
      <w:r w:rsidR="00B443F0" w:rsidRPr="00034DCA">
        <w:rPr>
          <w:sz w:val="24"/>
        </w:rPr>
        <w:t>shows</w:t>
      </w:r>
      <w:proofErr w:type="gramEnd"/>
      <w:r w:rsidR="00B443F0" w:rsidRPr="00034DCA">
        <w:rPr>
          <w:sz w:val="24"/>
        </w:rPr>
        <w:t xml:space="preserve"> a constant and weak absorption in the spectra of all three samples (Fig. S1), which is not consistent with the substitution mechanism in which Mg vacancies are involved as the amount of vacancies increases with Al content.</w:t>
      </w:r>
    </w:p>
    <w:bookmarkEnd w:id="36"/>
    <w:p w14:paraId="7584EB45" w14:textId="1ABE701D" w:rsidR="0061042F" w:rsidRPr="00034DCA" w:rsidRDefault="0061042F" w:rsidP="0061042F">
      <w:pPr>
        <w:spacing w:line="480" w:lineRule="auto"/>
        <w:rPr>
          <w:sz w:val="24"/>
        </w:rPr>
      </w:pPr>
      <w:r w:rsidRPr="00034DCA">
        <w:rPr>
          <w:sz w:val="24"/>
        </w:rPr>
        <w:t xml:space="preserve">Al incorporation into the Mg-site (mechanism </w:t>
      </w:r>
      <w:r w:rsidR="002B25F6" w:rsidRPr="00034DCA">
        <w:rPr>
          <w:sz w:val="24"/>
        </w:rPr>
        <w:t>2</w:t>
      </w:r>
      <w:r w:rsidRPr="00034DCA">
        <w:rPr>
          <w:sz w:val="24"/>
        </w:rPr>
        <w:t>) causes a broadening of the OH absorption bands, which leads to the</w:t>
      </w:r>
      <w:r w:rsidRPr="00034DCA">
        <w:rPr>
          <w:rFonts w:hint="eastAsia"/>
          <w:sz w:val="24"/>
        </w:rPr>
        <w:t xml:space="preserve"> </w:t>
      </w:r>
      <w:r w:rsidRPr="00034DCA">
        <w:rPr>
          <w:sz w:val="24"/>
        </w:rPr>
        <w:t>merging</w:t>
      </w:r>
      <w:r w:rsidRPr="00034DCA">
        <w:rPr>
          <w:rFonts w:hint="eastAsia"/>
          <w:sz w:val="24"/>
        </w:rPr>
        <w:t xml:space="preserve"> of </w:t>
      </w:r>
      <w:r w:rsidRPr="00034DCA">
        <w:rPr>
          <w:sz w:val="24"/>
        </w:rPr>
        <w:t xml:space="preserve">OH bands </w:t>
      </w:r>
      <w:r w:rsidRPr="00034DCA">
        <w:rPr>
          <w:sz w:val="24"/>
        </w:rPr>
        <w:sym w:font="Symbol" w:char="F06E"/>
      </w:r>
      <w:r w:rsidRPr="00034DCA">
        <w:rPr>
          <w:sz w:val="24"/>
          <w:vertAlign w:val="subscript"/>
        </w:rPr>
        <w:t>1</w:t>
      </w:r>
      <w:r w:rsidRPr="00034DCA">
        <w:rPr>
          <w:rFonts w:hint="eastAsia"/>
          <w:sz w:val="24"/>
        </w:rPr>
        <w:t xml:space="preserve"> and </w:t>
      </w:r>
      <w:r w:rsidRPr="00034DCA">
        <w:rPr>
          <w:sz w:val="24"/>
        </w:rPr>
        <w:sym w:font="Symbol" w:char="F06E"/>
      </w:r>
      <w:r w:rsidRPr="00034DCA">
        <w:rPr>
          <w:sz w:val="24"/>
          <w:vertAlign w:val="subscript"/>
        </w:rPr>
        <w:t>2</w:t>
      </w:r>
      <w:r w:rsidRPr="00034DCA">
        <w:rPr>
          <w:sz w:val="24"/>
        </w:rPr>
        <w:t>.</w:t>
      </w:r>
      <w:r w:rsidRPr="00034DCA">
        <w:rPr>
          <w:rFonts w:hint="eastAsia"/>
          <w:sz w:val="24"/>
        </w:rPr>
        <w:t xml:space="preserve"> </w:t>
      </w:r>
      <w:r w:rsidRPr="00034DCA">
        <w:rPr>
          <w:sz w:val="24"/>
        </w:rPr>
        <w:t>As observed in other solid solutions systems</w:t>
      </w:r>
      <w:r w:rsidR="00D55851" w:rsidRPr="00034DCA">
        <w:rPr>
          <w:sz w:val="24"/>
        </w:rPr>
        <w:t xml:space="preserve"> such as Al-be</w:t>
      </w:r>
      <w:r w:rsidR="00A87F83" w:rsidRPr="00034DCA">
        <w:rPr>
          <w:sz w:val="24"/>
        </w:rPr>
        <w:t>a</w:t>
      </w:r>
      <w:r w:rsidR="00D55851" w:rsidRPr="00034DCA">
        <w:rPr>
          <w:sz w:val="24"/>
        </w:rPr>
        <w:t xml:space="preserve">ring phase D, </w:t>
      </w:r>
      <w:r w:rsidRPr="00034DCA">
        <w:rPr>
          <w:sz w:val="24"/>
        </w:rPr>
        <w:t>the partial substitution of Mg by</w:t>
      </w:r>
      <w:r w:rsidRPr="00034DCA">
        <w:rPr>
          <w:rFonts w:hint="eastAsia"/>
          <w:sz w:val="24"/>
        </w:rPr>
        <w:t xml:space="preserve"> Al </w:t>
      </w:r>
      <w:r w:rsidRPr="00034DCA">
        <w:rPr>
          <w:sz w:val="24"/>
        </w:rPr>
        <w:t>at the</w:t>
      </w:r>
      <w:r w:rsidRPr="00034DCA">
        <w:rPr>
          <w:rFonts w:hint="eastAsia"/>
          <w:sz w:val="24"/>
        </w:rPr>
        <w:t xml:space="preserve"> Mg site </w:t>
      </w:r>
      <w:r w:rsidRPr="00034DCA">
        <w:rPr>
          <w:sz w:val="24"/>
        </w:rPr>
        <w:t>results in variable Mg-Al environments for the H sites and causes band broadening</w:t>
      </w:r>
      <w:r w:rsidR="00D55851" w:rsidRPr="00034DCA">
        <w:rPr>
          <w:sz w:val="24"/>
        </w:rPr>
        <w:t xml:space="preserve"> (Xu et al.,2019)</w:t>
      </w:r>
      <w:r w:rsidRPr="00034DCA">
        <w:rPr>
          <w:sz w:val="24"/>
        </w:rPr>
        <w:t xml:space="preserve">. We can rule out that the band broadening </w:t>
      </w:r>
      <w:r w:rsidR="00FF4401" w:rsidRPr="00034DCA">
        <w:rPr>
          <w:sz w:val="24"/>
        </w:rPr>
        <w:t xml:space="preserve">is due to </w:t>
      </w:r>
      <w:r w:rsidR="0084332B" w:rsidRPr="00034DCA">
        <w:rPr>
          <w:sz w:val="24"/>
        </w:rPr>
        <w:t>dynamic disordering</w:t>
      </w:r>
      <w:r w:rsidR="0084332B" w:rsidRPr="00034DCA">
        <w:rPr>
          <w:rFonts w:hint="eastAsia"/>
          <w:sz w:val="24"/>
        </w:rPr>
        <w:t xml:space="preserve"> </w:t>
      </w:r>
      <w:r w:rsidR="0084332B" w:rsidRPr="00034DCA">
        <w:rPr>
          <w:sz w:val="24"/>
        </w:rPr>
        <w:t xml:space="preserve">of </w:t>
      </w:r>
      <w:r w:rsidRPr="00034DCA">
        <w:rPr>
          <w:rFonts w:hint="eastAsia"/>
          <w:sz w:val="24"/>
        </w:rPr>
        <w:t>H atom</w:t>
      </w:r>
      <w:r w:rsidR="0084332B" w:rsidRPr="00034DCA">
        <w:rPr>
          <w:sz w:val="24"/>
        </w:rPr>
        <w:t xml:space="preserve"> </w:t>
      </w:r>
      <w:r w:rsidRPr="00034DCA">
        <w:rPr>
          <w:sz w:val="24"/>
        </w:rPr>
        <w:t xml:space="preserve">around the normal H position as we see no sharpening </w:t>
      </w:r>
      <w:r w:rsidRPr="00034DCA">
        <w:rPr>
          <w:sz w:val="24"/>
        </w:rPr>
        <w:lastRenderedPageBreak/>
        <w:t>of the bands with decreasing temperature</w:t>
      </w:r>
      <w:r w:rsidR="0084332B" w:rsidRPr="00034DCA">
        <w:rPr>
          <w:sz w:val="24"/>
        </w:rPr>
        <w:t xml:space="preserve"> (fig s2)</w:t>
      </w:r>
      <w:r w:rsidRPr="00034DCA">
        <w:rPr>
          <w:sz w:val="24"/>
        </w:rPr>
        <w:t xml:space="preserve">. </w:t>
      </w:r>
      <w:r w:rsidRPr="00034DCA">
        <w:rPr>
          <w:rFonts w:hint="eastAsia"/>
          <w:sz w:val="24"/>
        </w:rPr>
        <w:t>In conclusion, Al-free shy-B with 2 distinct H atom</w:t>
      </w:r>
      <w:r w:rsidRPr="00034DCA">
        <w:rPr>
          <w:sz w:val="24"/>
        </w:rPr>
        <w:t>ic</w:t>
      </w:r>
      <w:r w:rsidRPr="00034DCA">
        <w:rPr>
          <w:rFonts w:hint="eastAsia"/>
          <w:sz w:val="24"/>
        </w:rPr>
        <w:t xml:space="preserve"> position </w:t>
      </w:r>
      <w:r w:rsidRPr="00034DCA">
        <w:rPr>
          <w:sz w:val="24"/>
        </w:rPr>
        <w:t>crystallizes</w:t>
      </w:r>
      <w:r w:rsidRPr="00034DCA">
        <w:rPr>
          <w:rFonts w:hint="eastAsia"/>
          <w:sz w:val="24"/>
        </w:rPr>
        <w:t xml:space="preserve"> in </w:t>
      </w:r>
      <w:r w:rsidRPr="00034DCA">
        <w:rPr>
          <w:i/>
          <w:sz w:val="24"/>
        </w:rPr>
        <w:t>P</w:t>
      </w:r>
      <w:r w:rsidRPr="00034DCA">
        <w:rPr>
          <w:rFonts w:hint="eastAsia"/>
          <w:i/>
          <w:sz w:val="24"/>
        </w:rPr>
        <w:t>nn</w:t>
      </w:r>
      <w:r w:rsidRPr="00034DCA">
        <w:rPr>
          <w:rFonts w:hint="eastAsia"/>
          <w:sz w:val="24"/>
        </w:rPr>
        <w:t>2 space group and the incorporation of Al in</w:t>
      </w:r>
      <w:r w:rsidRPr="00034DCA">
        <w:rPr>
          <w:sz w:val="24"/>
        </w:rPr>
        <w:t>to the</w:t>
      </w:r>
      <w:r w:rsidRPr="00034DCA">
        <w:rPr>
          <w:rFonts w:hint="eastAsia"/>
          <w:sz w:val="24"/>
        </w:rPr>
        <w:t xml:space="preserve"> </w:t>
      </w:r>
      <w:r w:rsidRPr="00034DCA">
        <w:rPr>
          <w:sz w:val="24"/>
        </w:rPr>
        <w:t xml:space="preserve">hydrogen coordinating </w:t>
      </w:r>
      <w:r w:rsidRPr="00034DCA">
        <w:rPr>
          <w:rFonts w:hint="eastAsia"/>
          <w:sz w:val="24"/>
        </w:rPr>
        <w:t>Mg site</w:t>
      </w:r>
      <w:r w:rsidRPr="00034DCA">
        <w:rPr>
          <w:sz w:val="24"/>
        </w:rPr>
        <w:t>s M1 and M2</w:t>
      </w:r>
      <w:r w:rsidRPr="00034DCA">
        <w:rPr>
          <w:rFonts w:hint="eastAsia"/>
          <w:sz w:val="24"/>
        </w:rPr>
        <w:t xml:space="preserve"> lea</w:t>
      </w:r>
      <w:r w:rsidRPr="00034DCA">
        <w:rPr>
          <w:sz w:val="24"/>
        </w:rPr>
        <w:t>ds</w:t>
      </w:r>
      <w:r w:rsidRPr="00034DCA">
        <w:rPr>
          <w:rFonts w:hint="eastAsia"/>
          <w:sz w:val="24"/>
        </w:rPr>
        <w:t xml:space="preserve"> to </w:t>
      </w:r>
      <w:r w:rsidRPr="00034DCA">
        <w:rPr>
          <w:sz w:val="24"/>
        </w:rPr>
        <w:t>cationic</w:t>
      </w:r>
      <w:r w:rsidRPr="00034DCA">
        <w:rPr>
          <w:rFonts w:hint="eastAsia"/>
          <w:sz w:val="24"/>
        </w:rPr>
        <w:t xml:space="preserve"> disorder </w:t>
      </w:r>
      <w:r w:rsidRPr="00034DCA">
        <w:rPr>
          <w:sz w:val="24"/>
        </w:rPr>
        <w:t>and seems to result in overlapping unresolved OH bands leaving the question of</w:t>
      </w:r>
      <w:r w:rsidRPr="00034DCA">
        <w:rPr>
          <w:rFonts w:hint="eastAsia"/>
          <w:sz w:val="24"/>
        </w:rPr>
        <w:t xml:space="preserve"> the </w:t>
      </w:r>
      <w:r w:rsidRPr="00034DCA">
        <w:rPr>
          <w:sz w:val="24"/>
        </w:rPr>
        <w:t xml:space="preserve">ultimate </w:t>
      </w:r>
      <w:r w:rsidRPr="00034DCA">
        <w:rPr>
          <w:rFonts w:hint="eastAsia"/>
          <w:sz w:val="24"/>
        </w:rPr>
        <w:t>structure</w:t>
      </w:r>
      <w:r w:rsidRPr="00034DCA">
        <w:rPr>
          <w:sz w:val="24"/>
        </w:rPr>
        <w:t xml:space="preserve"> type (</w:t>
      </w:r>
      <w:r w:rsidRPr="00034DCA">
        <w:rPr>
          <w:i/>
          <w:sz w:val="24"/>
        </w:rPr>
        <w:t>Pn</w:t>
      </w:r>
      <w:r w:rsidR="002B25F6" w:rsidRPr="00034DCA">
        <w:rPr>
          <w:i/>
          <w:sz w:val="24"/>
        </w:rPr>
        <w:t>n</w:t>
      </w:r>
      <w:r w:rsidRPr="00034DCA">
        <w:rPr>
          <w:sz w:val="24"/>
        </w:rPr>
        <w:t xml:space="preserve">2 or </w:t>
      </w:r>
      <w:proofErr w:type="spellStart"/>
      <w:r w:rsidRPr="00034DCA">
        <w:rPr>
          <w:i/>
          <w:iCs/>
          <w:sz w:val="24"/>
        </w:rPr>
        <w:t>Pnnm</w:t>
      </w:r>
      <w:proofErr w:type="spellEnd"/>
      <w:r w:rsidRPr="00034DCA">
        <w:rPr>
          <w:sz w:val="24"/>
        </w:rPr>
        <w:t>) for Al-rich shy-B</w:t>
      </w:r>
      <w:r w:rsidRPr="00034DCA">
        <w:rPr>
          <w:rFonts w:hint="eastAsia"/>
          <w:sz w:val="24"/>
        </w:rPr>
        <w:t xml:space="preserve"> </w:t>
      </w:r>
      <w:r w:rsidRPr="00034DCA">
        <w:rPr>
          <w:sz w:val="24"/>
        </w:rPr>
        <w:t>unsolved</w:t>
      </w:r>
      <w:r w:rsidRPr="00034DCA">
        <w:rPr>
          <w:rFonts w:hint="eastAsia"/>
          <w:sz w:val="24"/>
        </w:rPr>
        <w:t>. T</w:t>
      </w:r>
      <w:r w:rsidRPr="00034DCA">
        <w:rPr>
          <w:sz w:val="24"/>
        </w:rPr>
        <w:t>o gain</w:t>
      </w:r>
      <w:r w:rsidRPr="00034DCA">
        <w:rPr>
          <w:rFonts w:hint="eastAsia"/>
          <w:sz w:val="24"/>
        </w:rPr>
        <w:t xml:space="preserve"> further structural </w:t>
      </w:r>
      <w:r w:rsidRPr="00034DCA">
        <w:rPr>
          <w:sz w:val="24"/>
        </w:rPr>
        <w:t>information, Al-rich shy-B</w:t>
      </w:r>
      <w:r w:rsidRPr="00034DCA">
        <w:rPr>
          <w:rFonts w:hint="eastAsia"/>
          <w:sz w:val="24"/>
        </w:rPr>
        <w:t xml:space="preserve"> need</w:t>
      </w:r>
      <w:r w:rsidRPr="00034DCA">
        <w:rPr>
          <w:sz w:val="24"/>
        </w:rPr>
        <w:t>s</w:t>
      </w:r>
      <w:r w:rsidRPr="00034DCA">
        <w:rPr>
          <w:rFonts w:hint="eastAsia"/>
          <w:sz w:val="24"/>
        </w:rPr>
        <w:t xml:space="preserve"> to be examined by NMR </w:t>
      </w:r>
      <w:r w:rsidRPr="00034DCA">
        <w:rPr>
          <w:rStyle w:val="tlid-translation"/>
          <w:sz w:val="24"/>
        </w:rPr>
        <w:t>or</w:t>
      </w:r>
      <w:r w:rsidRPr="00034DCA">
        <w:rPr>
          <w:rStyle w:val="tlid-translation"/>
          <w:rFonts w:hint="eastAsia"/>
          <w:sz w:val="24"/>
        </w:rPr>
        <w:t xml:space="preserve"> n</w:t>
      </w:r>
      <w:r w:rsidRPr="00034DCA">
        <w:rPr>
          <w:rStyle w:val="tlid-translation"/>
          <w:sz w:val="24"/>
        </w:rPr>
        <w:t>eutron diffraction</w:t>
      </w:r>
      <w:r w:rsidRPr="00034DCA">
        <w:rPr>
          <w:rStyle w:val="tlid-translation"/>
          <w:rFonts w:hint="eastAsia"/>
          <w:sz w:val="24"/>
        </w:rPr>
        <w:t xml:space="preserve"> in future.</w:t>
      </w:r>
    </w:p>
    <w:p w14:paraId="0742BFB7" w14:textId="77777777" w:rsidR="00CA662F" w:rsidRPr="00034DCA" w:rsidRDefault="00CA662F">
      <w:pPr>
        <w:spacing w:line="480" w:lineRule="auto"/>
        <w:rPr>
          <w:sz w:val="24"/>
        </w:rPr>
      </w:pPr>
    </w:p>
    <w:p w14:paraId="26C17685" w14:textId="77777777" w:rsidR="00290242" w:rsidRPr="00034DCA" w:rsidRDefault="002236B1">
      <w:pPr>
        <w:spacing w:line="480" w:lineRule="auto"/>
        <w:rPr>
          <w:sz w:val="24"/>
        </w:rPr>
      </w:pPr>
      <w:r w:rsidRPr="00034DCA">
        <w:rPr>
          <w:sz w:val="24"/>
        </w:rPr>
        <w:t>4.2 Elasticity of Al-bearing shy-B</w:t>
      </w:r>
    </w:p>
    <w:p w14:paraId="66EC9824" w14:textId="0D5DBC2A" w:rsidR="00290242" w:rsidRPr="00034DCA" w:rsidRDefault="002236B1" w:rsidP="003C015E">
      <w:pPr>
        <w:spacing w:line="480" w:lineRule="auto"/>
        <w:rPr>
          <w:sz w:val="24"/>
        </w:rPr>
      </w:pPr>
      <w:r w:rsidRPr="00034DCA">
        <w:rPr>
          <w:rFonts w:hint="eastAsia"/>
          <w:sz w:val="24"/>
        </w:rPr>
        <w:t xml:space="preserve">The elasticity of Al-free shy-B </w:t>
      </w:r>
      <w:r w:rsidRPr="00034DCA">
        <w:rPr>
          <w:sz w:val="24"/>
        </w:rPr>
        <w:t>with</w:t>
      </w:r>
      <w:r w:rsidRPr="00034DCA">
        <w:rPr>
          <w:rFonts w:hint="eastAsia"/>
          <w:sz w:val="24"/>
        </w:rPr>
        <w:t xml:space="preserve"> different </w:t>
      </w:r>
      <w:r w:rsidRPr="00034DCA">
        <w:rPr>
          <w:sz w:val="24"/>
        </w:rPr>
        <w:t>hydrogen</w:t>
      </w:r>
      <w:r w:rsidRPr="00034DCA">
        <w:rPr>
          <w:rFonts w:hint="eastAsia"/>
          <w:sz w:val="24"/>
        </w:rPr>
        <w:t xml:space="preserve"> content</w:t>
      </w:r>
      <w:r w:rsidR="00312C02" w:rsidRPr="00034DCA">
        <w:rPr>
          <w:sz w:val="24"/>
        </w:rPr>
        <w:t>s</w:t>
      </w:r>
      <w:r w:rsidRPr="00034DCA">
        <w:rPr>
          <w:rFonts w:hint="eastAsia"/>
          <w:sz w:val="24"/>
        </w:rPr>
        <w:t xml:space="preserve"> ha</w:t>
      </w:r>
      <w:r w:rsidRPr="00034DCA">
        <w:rPr>
          <w:sz w:val="24"/>
        </w:rPr>
        <w:t>s</w:t>
      </w:r>
      <w:r w:rsidRPr="00034DCA">
        <w:rPr>
          <w:rFonts w:hint="eastAsia"/>
          <w:sz w:val="24"/>
        </w:rPr>
        <w:t xml:space="preserve"> been </w:t>
      </w:r>
      <w:r w:rsidRPr="00034DCA">
        <w:rPr>
          <w:sz w:val="24"/>
        </w:rPr>
        <w:t>investigated</w:t>
      </w:r>
      <w:r w:rsidRPr="00034DCA">
        <w:rPr>
          <w:rFonts w:hint="eastAsia"/>
          <w:sz w:val="24"/>
        </w:rPr>
        <w:t xml:space="preserve"> at </w:t>
      </w:r>
      <w:r w:rsidRPr="00034DCA">
        <w:rPr>
          <w:sz w:val="24"/>
        </w:rPr>
        <w:t>ambient</w:t>
      </w:r>
      <w:r w:rsidRPr="00034DCA">
        <w:rPr>
          <w:rFonts w:hint="eastAsia"/>
          <w:sz w:val="24"/>
        </w:rPr>
        <w:t xml:space="preserve"> or high P-T conditions using Brillouin scattering </w:t>
      </w:r>
      <w:r w:rsidRPr="00034DCA">
        <w:rPr>
          <w:sz w:val="24"/>
        </w:rPr>
        <w:t>in</w:t>
      </w:r>
      <w:r w:rsidRPr="00034DCA">
        <w:rPr>
          <w:rFonts w:hint="eastAsia"/>
          <w:sz w:val="24"/>
        </w:rPr>
        <w:t xml:space="preserve"> </w:t>
      </w:r>
      <w:r w:rsidRPr="00034DCA">
        <w:rPr>
          <w:sz w:val="24"/>
        </w:rPr>
        <w:t xml:space="preserve">3 </w:t>
      </w:r>
      <w:r w:rsidRPr="00034DCA">
        <w:rPr>
          <w:rFonts w:hint="eastAsia"/>
          <w:sz w:val="24"/>
        </w:rPr>
        <w:t xml:space="preserve">studies </w:t>
      </w:r>
      <w:r w:rsidR="00990B4C" w:rsidRPr="00034DCA">
        <w:rPr>
          <w:sz w:val="24"/>
        </w:rPr>
        <w:fldChar w:fldCharType="begin"/>
      </w:r>
      <w:r w:rsidRPr="00034DCA">
        <w:rPr>
          <w:sz w:val="24"/>
        </w:rPr>
        <w:instrText xml:space="preserve"> ADDIN ZOTERO_ITEM CSL_CITATION {"citationID":"5Q2x02G3","properties":{"formattedCitation":"(Pacalo and Weidner 1996; Rosa et al. 2015; Li et al. 2016)","plainCitation":"(Pacalo and Weidner 1996; Rosa et al. 2015; Li et al. 2016)","noteIndex":0},"citationItems":[{"id":2507,"uris":["http://zotero.org/users/local/kQUqydmm/items/JEBLI92M"],"uri":["http://zotero.org/users/local/kQUqydmm/items/JEBLI92M"],"itemData":{"id":2507,"type":"article-journal","title":"Elasticity of superhydrous B","container-title":"Physics and Chemistry of Minerals","volume":"23","issue":"8","source":"Crossref","URL":"http://link.springer.com/10.1007/BF00242001","DOI":"10.1007/BF00242001","ISSN":"0342-1791, 1432-2021","language":"en","author":[{"family":"Pacalo","given":"RosemaryE.Gerald"},{"family":"Weidner","given":"DonaldJ."}],"issued":{"date-parts":[["1996",12]]},"accessed":{"date-parts":[["2020",8,18]]}}},{"id":2249,"uris":["http://zotero.org/users/local/kQUqydmm/items/XHEV5LUZ"],"uri":["http://zotero.org/users/local/kQUqydmm/items/XHEV5LUZ"],"itemData":{"id":2249,"type":"article-journal","title":"Elasticity of superhydrous phase B, seismic anomalies in cold slabs and implications for deep water transport","container-title":"Physics of the Earth and Planetary Interiors","page":"30-43","volume":"243","source":"Crossref","abstract":"Seismic anomalies in the vicinity of cold slabs, including low velocity zones and enhanced seismic shear wave splitting have been commonly attributed to the presence of hydrated slab material. The dense hydrous magnesium silicate (DHMS) superhydrous phase B (ShyB, Mg10Si3H4O18) is considered an important water carrier to transition zone depth due to its large pressure stability and abundance (up to 20 vol.%) in hydrous peridotites. To interpret the observed seismic anomalies in terms of hydration and to assess the role of ShyB in deep water recycling, we have investigated the sound velocities and single-crystal elasticity of ShyB to pressures of 17.5 GPa at ambient temperature by Brillouin scattering spectroscopy in diamond anvil cells. The Voigt–Reuss–Hill averages for the adiabatic bulk moduli KS, shear moduli l and their pressure derivatives yield KS = 150(2) GPa, l = 99(1) GPa, (oKS/oP) = 4.7(2) and (ol/oP) = 1.44(5). The aggregate compressional and shear wave velocities of ShyB at transition zone pressures are comparable to those of hydrous iron-bearing ringwoodite but are signiﬁcantly lower than anhydrous phases in peridotites. The calculated velocity contrast between dry and ShyB-bearing hydrous peridotite (containing 1.2 wt.% of water) indicate that 17 vol.% of ShyB decreases both compressional VP and shear VS wave velocities by at most 2.5% at transition zone depths. Our results, combined with data for the deformation mechanisms of ShyB, indicate that ShyB aggregates develop strong textures under down-dip compression regime and yield a maximum shear wave splitting of 1.1% in the plane perpendicular to the compression axis at 17.5 GPa. Although ShyB in hydrous subducted peridotite would reduce its seismic velocities, the splitting geometry VSV &gt; VSH generated by ShyB fabrics in peridotite is incompatible with the pattern observed in Tonga and Sangihe, and would require the contribution of other phases to be explained. Textured phase D is a plausible candidate to explain the shear wave splitting in the lower transition zone, while at intermediate transition zone depths, the coexistence of textured phase D and ShyB in hydrous deformed peridotite would generate the observed array polarization. However, the later scenario will require locally very high water concentrations at depth.","DOI":"10.1016/j.pepi.2015.03.009","ISSN":"00319201","language":"en","author":[{"family":"Rosa","given":"Angelika D."},{"family":"Sanchez-Valle","given":"Carmen"},{"family":"Wang","given":"Jingyun"},{"family":"Saikia","given":"Ashima"}],"issued":{"date-parts":[["2015",6]]}}},{"id":2499,"uris":["http://zotero.org/users/local/kQUqydmm/items/XHE688ZU"],"uri":["http://zotero.org/users/local/kQUqydmm/items/XHE688ZU"],"itemData":{"id":2499,"type":"article-journal","title":"Elasticity of single-crystal superhydrous phase B at simultaneous high pressure-temperature conditions: Elasticity of Shy-B","container-title":"Geophysical Research Letters","page":"8458-8465","volume":"43","issue":"16","source":"Crossref","abstract":"We investigated the combined effect of pressure and temperature on the elasticity of single-crystal superhydrous phase B (Shy-B) using Brillouin scattering and X-ray diffraction up to 12 GPa and 700 K. Using the obtained elasticity, we modeled the anisotropy of Shy-B along slab geotherms, showing that Shy-B has a low anisotropy and cannot be the major cause of the observed anisotropy in the region. Modeled velocities of Shy-B show that Shy-B will be shown as positive velocity anomalies at the bottom transition zone. Once Shy-B is transported to the topmost lower mantle, it will exhibit a seismic signature of lower velocities than topmost lower mantle. We speculate that an accumulation of hydrous phases, such as Shy-B, at the topmost lower mantle with a weight percentage of ~17–26% in the peridotite layer as subduction progresses could help explain the observed 2–3% low shear velocity anomalies in the region.","DOI":"10.1002/2016GL070027","ISSN":"00948276","shortTitle":"Elasticity of single-crystal superhydrous phase B at simultaneous high pressure-temperature conditions","language":"en","author":[{"family":"Li","given":"Xinyang"},{"family":"Mao","given":"Zhu"},{"family":"Sun","given":"Ningyu"},{"family":"Liao","given":"Yifan"},{"family":"Zhai","given":"Shuangmeng"},{"family":"Wang","given":"Yi"},{"family":"Ni","given":"Huaiwei"},{"family":"Wang","given":"Jingyun"},{"family":"Tkachev","given":"Sergey N."},{"family":"Lin","given":"Jung-Fu"}],"issued":{"date-parts":[["2016",8,28]]}}}],"schema":"https://github.com/citation-style-language/schema/raw/master/csl-citation.json"} </w:instrText>
      </w:r>
      <w:r w:rsidR="00990B4C" w:rsidRPr="00034DCA">
        <w:rPr>
          <w:sz w:val="24"/>
        </w:rPr>
        <w:fldChar w:fldCharType="separate"/>
      </w:r>
      <w:r w:rsidRPr="00034DCA">
        <w:rPr>
          <w:sz w:val="24"/>
        </w:rPr>
        <w:t>(Pacalo and Weidner 1996; Rosa et al. 2015; Li et al. 2016)</w:t>
      </w:r>
      <w:r w:rsidR="00990B4C" w:rsidRPr="00034DCA">
        <w:rPr>
          <w:sz w:val="24"/>
        </w:rPr>
        <w:fldChar w:fldCharType="end"/>
      </w:r>
      <w:r w:rsidRPr="00034DCA">
        <w:rPr>
          <w:rFonts w:hint="eastAsia"/>
          <w:sz w:val="24"/>
        </w:rPr>
        <w:t xml:space="preserve">. </w:t>
      </w:r>
      <w:r w:rsidRPr="00034DCA">
        <w:rPr>
          <w:sz w:val="24"/>
        </w:rPr>
        <w:t>W</w:t>
      </w:r>
      <w:r w:rsidRPr="00034DCA">
        <w:rPr>
          <w:rFonts w:hint="eastAsia"/>
          <w:sz w:val="24"/>
        </w:rPr>
        <w:t xml:space="preserve">e </w:t>
      </w:r>
      <w:r w:rsidRPr="00034DCA">
        <w:rPr>
          <w:sz w:val="24"/>
        </w:rPr>
        <w:t>list</w:t>
      </w:r>
      <w:r w:rsidRPr="00034DCA">
        <w:rPr>
          <w:rFonts w:hint="eastAsia"/>
          <w:sz w:val="24"/>
        </w:rPr>
        <w:t xml:space="preserve"> the </w:t>
      </w:r>
      <w:r w:rsidRPr="00034DCA">
        <w:rPr>
          <w:sz w:val="24"/>
        </w:rPr>
        <w:t xml:space="preserve">sets of </w:t>
      </w:r>
      <w:r w:rsidRPr="00034DCA">
        <w:rPr>
          <w:rFonts w:hint="eastAsia"/>
          <w:sz w:val="24"/>
        </w:rPr>
        <w:t>9 independent elastic constants</w:t>
      </w:r>
      <w:r w:rsidRPr="00034DCA">
        <w:rPr>
          <w:sz w:val="24"/>
        </w:rPr>
        <w:t xml:space="preserve"> (</w:t>
      </w:r>
      <w:r w:rsidRPr="00034DCA">
        <w:rPr>
          <w:rFonts w:hint="eastAsia"/>
          <w:sz w:val="24"/>
        </w:rPr>
        <w:t xml:space="preserve">at </w:t>
      </w:r>
      <w:r w:rsidRPr="00034DCA">
        <w:rPr>
          <w:sz w:val="24"/>
        </w:rPr>
        <w:t>ambient</w:t>
      </w:r>
      <w:r w:rsidRPr="00034DCA">
        <w:rPr>
          <w:rFonts w:hint="eastAsia"/>
          <w:sz w:val="24"/>
        </w:rPr>
        <w:t xml:space="preserve"> condition</w:t>
      </w:r>
      <w:r w:rsidRPr="00034DCA">
        <w:rPr>
          <w:sz w:val="24"/>
        </w:rPr>
        <w:t>s)</w:t>
      </w:r>
      <w:r w:rsidRPr="00034DCA">
        <w:rPr>
          <w:rFonts w:hint="eastAsia"/>
          <w:sz w:val="24"/>
        </w:rPr>
        <w:t xml:space="preserve"> </w:t>
      </w:r>
      <w:r w:rsidRPr="00034DCA">
        <w:rPr>
          <w:sz w:val="24"/>
        </w:rPr>
        <w:t>for the</w:t>
      </w:r>
      <w:r w:rsidRPr="00034DCA">
        <w:rPr>
          <w:rFonts w:hint="eastAsia"/>
          <w:sz w:val="24"/>
        </w:rPr>
        <w:t xml:space="preserve"> different chemical compositions in </w:t>
      </w:r>
      <w:r w:rsidR="000E3C3D" w:rsidRPr="00034DCA">
        <w:rPr>
          <w:rFonts w:hint="eastAsia"/>
          <w:sz w:val="24"/>
        </w:rPr>
        <w:t xml:space="preserve">Table </w:t>
      </w:r>
      <w:r w:rsidR="00130E42" w:rsidRPr="00034DCA">
        <w:rPr>
          <w:sz w:val="24"/>
        </w:rPr>
        <w:t>3</w:t>
      </w:r>
      <w:r w:rsidR="007E36ED" w:rsidRPr="00034DCA">
        <w:rPr>
          <w:rFonts w:hint="eastAsia"/>
          <w:sz w:val="24"/>
        </w:rPr>
        <w:t xml:space="preserve"> </w:t>
      </w:r>
      <w:r w:rsidRPr="00034DCA">
        <w:rPr>
          <w:rFonts w:hint="eastAsia"/>
          <w:sz w:val="24"/>
        </w:rPr>
        <w:t xml:space="preserve">and </w:t>
      </w:r>
      <w:r w:rsidRPr="00034DCA">
        <w:rPr>
          <w:sz w:val="24"/>
        </w:rPr>
        <w:t>we</w:t>
      </w:r>
      <w:r w:rsidRPr="00034DCA">
        <w:rPr>
          <w:rFonts w:hint="eastAsia"/>
          <w:sz w:val="24"/>
        </w:rPr>
        <w:t xml:space="preserve"> </w:t>
      </w:r>
      <w:r w:rsidRPr="00034DCA">
        <w:rPr>
          <w:sz w:val="24"/>
        </w:rPr>
        <w:t xml:space="preserve">plot them in </w:t>
      </w:r>
      <w:r w:rsidRPr="00034DCA">
        <w:rPr>
          <w:rFonts w:hint="eastAsia"/>
          <w:sz w:val="24"/>
        </w:rPr>
        <w:t>Fig.</w:t>
      </w:r>
      <w:r w:rsidR="00D04353" w:rsidRPr="00034DCA">
        <w:rPr>
          <w:sz w:val="24"/>
        </w:rPr>
        <w:t>7</w:t>
      </w:r>
      <w:r w:rsidR="00A305E1" w:rsidRPr="00034DCA">
        <w:rPr>
          <w:sz w:val="24"/>
        </w:rPr>
        <w:t xml:space="preserve"> where</w:t>
      </w:r>
      <w:r w:rsidR="00381A42" w:rsidRPr="00034DCA">
        <w:rPr>
          <w:sz w:val="24"/>
        </w:rPr>
        <w:t xml:space="preserve"> t</w:t>
      </w:r>
      <w:r w:rsidR="00381A42" w:rsidRPr="00034DCA">
        <w:rPr>
          <w:rFonts w:hint="eastAsia"/>
          <w:sz w:val="24"/>
        </w:rPr>
        <w:t xml:space="preserve">he </w:t>
      </w:r>
      <w:r w:rsidR="00381A42" w:rsidRPr="00034DCA">
        <w:rPr>
          <w:sz w:val="24"/>
        </w:rPr>
        <w:t>valency of the</w:t>
      </w:r>
      <w:r w:rsidR="00381A42" w:rsidRPr="00034DCA">
        <w:rPr>
          <w:rFonts w:hint="eastAsia"/>
          <w:sz w:val="24"/>
        </w:rPr>
        <w:t xml:space="preserve"> </w:t>
      </w:r>
      <w:r w:rsidR="00381A42" w:rsidRPr="00034DCA">
        <w:rPr>
          <w:sz w:val="24"/>
        </w:rPr>
        <w:t>cations</w:t>
      </w:r>
      <w:r w:rsidR="00381A42" w:rsidRPr="00034DCA">
        <w:rPr>
          <w:rFonts w:hint="eastAsia"/>
          <w:sz w:val="24"/>
        </w:rPr>
        <w:t xml:space="preserve"> </w:t>
      </w:r>
      <w:r w:rsidR="00381A42" w:rsidRPr="00034DCA">
        <w:rPr>
          <w:sz w:val="24"/>
        </w:rPr>
        <w:t>is</w:t>
      </w:r>
      <w:r w:rsidR="00381A42" w:rsidRPr="00034DCA">
        <w:rPr>
          <w:rFonts w:hint="eastAsia"/>
          <w:sz w:val="24"/>
        </w:rPr>
        <w:t xml:space="preserve"> considered (i.e. for MA</w:t>
      </w:r>
      <w:r w:rsidR="00381A42" w:rsidRPr="00034DCA">
        <w:rPr>
          <w:sz w:val="24"/>
        </w:rPr>
        <w:t>-</w:t>
      </w:r>
      <w:r w:rsidR="00381A42" w:rsidRPr="00034DCA">
        <w:rPr>
          <w:rFonts w:hint="eastAsia"/>
          <w:sz w:val="24"/>
        </w:rPr>
        <w:t xml:space="preserve">576 </w:t>
      </w:r>
      <w:r w:rsidR="00381A42" w:rsidRPr="00034DCA">
        <w:rPr>
          <w:sz w:val="24"/>
        </w:rPr>
        <w:t>(</w:t>
      </w:r>
      <w:proofErr w:type="spellStart"/>
      <w:r w:rsidR="00381A42" w:rsidRPr="00034DCA">
        <w:rPr>
          <w:sz w:val="24"/>
        </w:rPr>
        <w:t>Al+H</w:t>
      </w:r>
      <w:proofErr w:type="spellEnd"/>
      <w:r w:rsidR="00381A42" w:rsidRPr="00034DCA">
        <w:rPr>
          <w:sz w:val="24"/>
        </w:rPr>
        <w:t>)/(</w:t>
      </w:r>
      <w:proofErr w:type="spellStart"/>
      <w:r w:rsidR="00381A42" w:rsidRPr="00034DCA">
        <w:rPr>
          <w:sz w:val="24"/>
        </w:rPr>
        <w:t>H+Al+Mg+Si</w:t>
      </w:r>
      <w:proofErr w:type="spellEnd"/>
      <w:r w:rsidR="00381A42" w:rsidRPr="00034DCA">
        <w:rPr>
          <w:sz w:val="24"/>
        </w:rPr>
        <w:t>)</w:t>
      </w:r>
      <w:r w:rsidR="00381A42" w:rsidRPr="00034DCA">
        <w:rPr>
          <w:rFonts w:hint="eastAsia"/>
          <w:sz w:val="24"/>
        </w:rPr>
        <w:t xml:space="preserve"> </w:t>
      </w:r>
      <w:r w:rsidR="00A305E1" w:rsidRPr="00034DCA">
        <w:rPr>
          <w:sz w:val="24"/>
        </w:rPr>
        <w:t xml:space="preserve">and equates </w:t>
      </w:r>
      <w:r w:rsidR="00381A42" w:rsidRPr="00034DCA">
        <w:rPr>
          <w:rFonts w:hint="eastAsia"/>
          <w:sz w:val="24"/>
        </w:rPr>
        <w:t>to (3*1.35</w:t>
      </w:r>
      <w:r w:rsidR="00381A42" w:rsidRPr="00034DCA">
        <w:rPr>
          <w:sz w:val="24"/>
        </w:rPr>
        <w:t xml:space="preserve"> </w:t>
      </w:r>
      <w:r w:rsidR="00381A42" w:rsidRPr="00034DCA">
        <w:rPr>
          <w:rFonts w:hint="eastAsia"/>
          <w:sz w:val="24"/>
        </w:rPr>
        <w:t xml:space="preserve">+ </w:t>
      </w:r>
      <w:r w:rsidR="00381A42" w:rsidRPr="00034DCA">
        <w:rPr>
          <w:sz w:val="24"/>
        </w:rPr>
        <w:t>7.18</w:t>
      </w:r>
      <w:r w:rsidR="00381A42" w:rsidRPr="00034DCA">
        <w:rPr>
          <w:rFonts w:hint="eastAsia"/>
          <w:sz w:val="24"/>
        </w:rPr>
        <w:t xml:space="preserve">)/36). </w:t>
      </w:r>
      <w:r w:rsidRPr="00034DCA">
        <w:rPr>
          <w:rFonts w:hint="eastAsia"/>
          <w:sz w:val="24"/>
        </w:rPr>
        <w:t xml:space="preserve">We also </w:t>
      </w:r>
      <w:r w:rsidRPr="00034DCA">
        <w:rPr>
          <w:sz w:val="24"/>
        </w:rPr>
        <w:t>recalculat</w:t>
      </w:r>
      <w:r w:rsidRPr="00034DCA">
        <w:rPr>
          <w:rFonts w:hint="eastAsia"/>
          <w:sz w:val="24"/>
        </w:rPr>
        <w:t>ed the result</w:t>
      </w:r>
      <w:r w:rsidRPr="00034DCA">
        <w:rPr>
          <w:sz w:val="24"/>
        </w:rPr>
        <w:t>s</w:t>
      </w:r>
      <w:r w:rsidRPr="00034DCA">
        <w:rPr>
          <w:rFonts w:hint="eastAsia"/>
          <w:sz w:val="24"/>
        </w:rPr>
        <w:t xml:space="preserve"> of Rosa et al</w:t>
      </w:r>
      <w:r w:rsidRPr="00034DCA">
        <w:rPr>
          <w:sz w:val="24"/>
        </w:rPr>
        <w:t xml:space="preserve"> </w:t>
      </w:r>
      <w:r w:rsidRPr="00034DCA">
        <w:rPr>
          <w:rFonts w:hint="eastAsia"/>
          <w:sz w:val="24"/>
        </w:rPr>
        <w:t xml:space="preserve">(2015) </w:t>
      </w:r>
      <w:r w:rsidRPr="00034DCA">
        <w:rPr>
          <w:sz w:val="24"/>
        </w:rPr>
        <w:t>using</w:t>
      </w:r>
      <w:r w:rsidRPr="00034DCA">
        <w:rPr>
          <w:rFonts w:hint="eastAsia"/>
          <w:sz w:val="24"/>
        </w:rPr>
        <w:t xml:space="preserve"> the </w:t>
      </w:r>
      <w:r w:rsidRPr="00034DCA">
        <w:rPr>
          <w:sz w:val="24"/>
        </w:rPr>
        <w:t xml:space="preserve">correct </w:t>
      </w:r>
      <w:r w:rsidRPr="00034DCA">
        <w:rPr>
          <w:rFonts w:hint="eastAsia"/>
          <w:sz w:val="24"/>
        </w:rPr>
        <w:t xml:space="preserve">composition </w:t>
      </w:r>
      <w:r w:rsidRPr="00034DCA">
        <w:rPr>
          <w:sz w:val="24"/>
        </w:rPr>
        <w:t>(and density) of that sample material</w:t>
      </w:r>
      <w:r w:rsidRPr="00034DCA">
        <w:rPr>
          <w:rFonts w:hint="eastAsia"/>
          <w:sz w:val="24"/>
        </w:rPr>
        <w:t xml:space="preserve"> </w:t>
      </w:r>
      <w:r w:rsidRPr="00034DCA">
        <w:rPr>
          <w:sz w:val="24"/>
        </w:rPr>
        <w:t>following the</w:t>
      </w:r>
      <w:r w:rsidRPr="00034DCA">
        <w:rPr>
          <w:rFonts w:hint="eastAsia"/>
          <w:sz w:val="24"/>
        </w:rPr>
        <w:t xml:space="preserve"> </w:t>
      </w:r>
      <w:r w:rsidRPr="00034DCA">
        <w:rPr>
          <w:sz w:val="24"/>
        </w:rPr>
        <w:t>suggestion</w:t>
      </w:r>
      <w:r w:rsidRPr="00034DCA">
        <w:rPr>
          <w:rFonts w:hint="eastAsia"/>
          <w:sz w:val="24"/>
        </w:rPr>
        <w:t xml:space="preserve"> by Li et al</w:t>
      </w:r>
      <w:r w:rsidRPr="00034DCA">
        <w:rPr>
          <w:sz w:val="24"/>
        </w:rPr>
        <w:t xml:space="preserve"> </w:t>
      </w:r>
      <w:r w:rsidRPr="00034DCA">
        <w:rPr>
          <w:rFonts w:hint="eastAsia"/>
          <w:sz w:val="24"/>
        </w:rPr>
        <w:t>(2016).</w:t>
      </w:r>
      <w:r w:rsidRPr="00034DCA">
        <w:rPr>
          <w:sz w:val="24"/>
        </w:rPr>
        <w:t xml:space="preserve"> T</w:t>
      </w:r>
      <w:r w:rsidRPr="00034DCA">
        <w:rPr>
          <w:rFonts w:hint="eastAsia"/>
          <w:sz w:val="24"/>
        </w:rPr>
        <w:t xml:space="preserve">he elastic </w:t>
      </w:r>
      <w:r w:rsidR="00D75D45" w:rsidRPr="00034DCA">
        <w:rPr>
          <w:sz w:val="24"/>
        </w:rPr>
        <w:t>stiffness coefficients</w:t>
      </w:r>
      <w:r w:rsidR="00D75D45" w:rsidRPr="00034DCA">
        <w:rPr>
          <w:rFonts w:hint="eastAsia"/>
          <w:sz w:val="24"/>
        </w:rPr>
        <w:t xml:space="preserve"> </w:t>
      </w:r>
      <w:r w:rsidRPr="00034DCA">
        <w:rPr>
          <w:sz w:val="24"/>
        </w:rPr>
        <w:t xml:space="preserve">of </w:t>
      </w:r>
      <w:r w:rsidRPr="00034DCA">
        <w:rPr>
          <w:rFonts w:hint="eastAsia"/>
          <w:sz w:val="24"/>
        </w:rPr>
        <w:t xml:space="preserve">Al-free shy-B </w:t>
      </w:r>
      <w:r w:rsidRPr="00034DCA">
        <w:rPr>
          <w:sz w:val="24"/>
        </w:rPr>
        <w:t xml:space="preserve">show a </w:t>
      </w:r>
      <w:r w:rsidR="000E1162" w:rsidRPr="00034DCA">
        <w:rPr>
          <w:sz w:val="24"/>
        </w:rPr>
        <w:t xml:space="preserve">general </w:t>
      </w:r>
      <w:r w:rsidRPr="00034DCA">
        <w:rPr>
          <w:rFonts w:hint="eastAsia"/>
          <w:sz w:val="24"/>
        </w:rPr>
        <w:t xml:space="preserve">decrease with </w:t>
      </w:r>
      <w:r w:rsidRPr="00034DCA">
        <w:rPr>
          <w:sz w:val="24"/>
        </w:rPr>
        <w:t>increasing H</w:t>
      </w:r>
      <w:r w:rsidRPr="00034DCA">
        <w:rPr>
          <w:rFonts w:hint="eastAsia"/>
          <w:sz w:val="24"/>
        </w:rPr>
        <w:t xml:space="preserve"> content</w:t>
      </w:r>
      <w:r w:rsidR="000E1162" w:rsidRPr="00034DCA">
        <w:rPr>
          <w:sz w:val="24"/>
        </w:rPr>
        <w:t xml:space="preserve">, and only </w:t>
      </w:r>
      <w:r w:rsidRPr="00034DCA">
        <w:rPr>
          <w:i/>
          <w:sz w:val="24"/>
        </w:rPr>
        <w:t>C</w:t>
      </w:r>
      <w:r w:rsidRPr="00034DCA">
        <w:rPr>
          <w:sz w:val="24"/>
          <w:vertAlign w:val="subscript"/>
        </w:rPr>
        <w:t>44</w:t>
      </w:r>
      <w:r w:rsidRPr="00034DCA">
        <w:rPr>
          <w:sz w:val="24"/>
        </w:rPr>
        <w:t xml:space="preserve"> and </w:t>
      </w:r>
      <w:r w:rsidRPr="00034DCA">
        <w:rPr>
          <w:i/>
          <w:sz w:val="24"/>
        </w:rPr>
        <w:t>C</w:t>
      </w:r>
      <w:r w:rsidRPr="00034DCA">
        <w:rPr>
          <w:sz w:val="24"/>
          <w:vertAlign w:val="subscript"/>
        </w:rPr>
        <w:t>12</w:t>
      </w:r>
      <w:r w:rsidRPr="00034DCA">
        <w:rPr>
          <w:rFonts w:hint="eastAsia"/>
          <w:sz w:val="24"/>
        </w:rPr>
        <w:t xml:space="preserve"> </w:t>
      </w:r>
      <w:r w:rsidRPr="00034DCA">
        <w:rPr>
          <w:sz w:val="24"/>
        </w:rPr>
        <w:t xml:space="preserve">are insensitive to </w:t>
      </w:r>
      <w:r w:rsidR="00A305E1" w:rsidRPr="00034DCA">
        <w:rPr>
          <w:sz w:val="24"/>
        </w:rPr>
        <w:t xml:space="preserve">the </w:t>
      </w:r>
      <w:r w:rsidRPr="00034DCA">
        <w:rPr>
          <w:sz w:val="24"/>
        </w:rPr>
        <w:t>H content</w:t>
      </w:r>
      <w:r w:rsidRPr="00034DCA">
        <w:rPr>
          <w:rFonts w:hint="eastAsia"/>
          <w:sz w:val="24"/>
        </w:rPr>
        <w:t xml:space="preserve"> </w:t>
      </w:r>
      <w:r w:rsidRPr="00034DCA">
        <w:rPr>
          <w:sz w:val="24"/>
        </w:rPr>
        <w:t>within uncertainty</w:t>
      </w:r>
      <w:r w:rsidR="000E1162" w:rsidRPr="00034DCA">
        <w:rPr>
          <w:sz w:val="24"/>
        </w:rPr>
        <w:t xml:space="preserve">; the effect of Al incorporation </w:t>
      </w:r>
      <w:r w:rsidR="008C5518" w:rsidRPr="00034DCA">
        <w:rPr>
          <w:sz w:val="24"/>
        </w:rPr>
        <w:t>modifies</w:t>
      </w:r>
      <w:r w:rsidR="000E1162" w:rsidRPr="00034DCA">
        <w:rPr>
          <w:sz w:val="24"/>
        </w:rPr>
        <w:t xml:space="preserve"> these trends</w:t>
      </w:r>
      <w:r w:rsidR="008C5518" w:rsidRPr="00034DCA">
        <w:rPr>
          <w:sz w:val="24"/>
        </w:rPr>
        <w:t>,</w:t>
      </w:r>
      <w:r w:rsidR="000E1162" w:rsidRPr="00034DCA">
        <w:rPr>
          <w:sz w:val="24"/>
        </w:rPr>
        <w:t xml:space="preserve"> </w:t>
      </w:r>
      <w:r w:rsidR="008C5518" w:rsidRPr="00034DCA">
        <w:rPr>
          <w:sz w:val="24"/>
        </w:rPr>
        <w:t>especially in the case of</w:t>
      </w:r>
      <w:r w:rsidR="000E1162" w:rsidRPr="00034DCA">
        <w:rPr>
          <w:sz w:val="24"/>
        </w:rPr>
        <w:t xml:space="preserve"> </w:t>
      </w:r>
      <w:r w:rsidR="000E1162" w:rsidRPr="00034DCA">
        <w:rPr>
          <w:i/>
          <w:sz w:val="24"/>
        </w:rPr>
        <w:t>C</w:t>
      </w:r>
      <w:r w:rsidR="000E1162" w:rsidRPr="00034DCA">
        <w:rPr>
          <w:sz w:val="24"/>
          <w:vertAlign w:val="subscript"/>
        </w:rPr>
        <w:t>11</w:t>
      </w:r>
      <w:r w:rsidR="000E1162" w:rsidRPr="00034DCA">
        <w:rPr>
          <w:sz w:val="24"/>
        </w:rPr>
        <w:t xml:space="preserve">, </w:t>
      </w:r>
      <w:r w:rsidR="000E1162" w:rsidRPr="00034DCA">
        <w:rPr>
          <w:i/>
          <w:sz w:val="24"/>
        </w:rPr>
        <w:t>C</w:t>
      </w:r>
      <w:r w:rsidR="000E1162" w:rsidRPr="00034DCA">
        <w:rPr>
          <w:sz w:val="24"/>
          <w:vertAlign w:val="subscript"/>
        </w:rPr>
        <w:t>22</w:t>
      </w:r>
      <w:r w:rsidR="000E1162" w:rsidRPr="00034DCA">
        <w:rPr>
          <w:sz w:val="24"/>
        </w:rPr>
        <w:t xml:space="preserve"> and </w:t>
      </w:r>
      <w:r w:rsidR="000E1162" w:rsidRPr="00034DCA">
        <w:rPr>
          <w:i/>
          <w:sz w:val="24"/>
        </w:rPr>
        <w:t>C</w:t>
      </w:r>
      <w:r w:rsidR="000E1162" w:rsidRPr="00034DCA">
        <w:rPr>
          <w:sz w:val="24"/>
          <w:vertAlign w:val="subscript"/>
        </w:rPr>
        <w:t>23</w:t>
      </w:r>
      <w:r w:rsidR="000E1162" w:rsidRPr="00034DCA">
        <w:rPr>
          <w:sz w:val="24"/>
        </w:rPr>
        <w:t xml:space="preserve"> </w:t>
      </w:r>
      <w:r w:rsidRPr="00034DCA">
        <w:rPr>
          <w:rFonts w:hint="eastAsia"/>
          <w:sz w:val="24"/>
        </w:rPr>
        <w:t>(Fig.</w:t>
      </w:r>
      <w:r w:rsidR="00D04353" w:rsidRPr="00034DCA">
        <w:rPr>
          <w:sz w:val="24"/>
        </w:rPr>
        <w:t>7</w:t>
      </w:r>
      <w:r w:rsidRPr="00034DCA">
        <w:rPr>
          <w:rFonts w:hint="eastAsia"/>
          <w:sz w:val="24"/>
        </w:rPr>
        <w:t xml:space="preserve">). </w:t>
      </w:r>
      <w:bookmarkStart w:id="37" w:name="_Hlk75797640"/>
      <w:bookmarkStart w:id="38" w:name="_Hlk71189845"/>
      <w:r w:rsidR="00896016" w:rsidRPr="00034DCA">
        <w:rPr>
          <w:sz w:val="24"/>
        </w:rPr>
        <w:t>The</w:t>
      </w:r>
      <w:r w:rsidR="00896016" w:rsidRPr="00034DCA">
        <w:rPr>
          <w:rFonts w:hint="eastAsia"/>
          <w:sz w:val="24"/>
        </w:rPr>
        <w:t xml:space="preserve"> </w:t>
      </w:r>
      <w:r w:rsidR="00896016" w:rsidRPr="00034DCA">
        <w:rPr>
          <w:sz w:val="24"/>
        </w:rPr>
        <w:t>incorporation</w:t>
      </w:r>
      <w:r w:rsidR="00896016" w:rsidRPr="00034DCA">
        <w:rPr>
          <w:rFonts w:hint="eastAsia"/>
          <w:sz w:val="24"/>
        </w:rPr>
        <w:t xml:space="preserve"> of H </w:t>
      </w:r>
      <w:r w:rsidR="00896016" w:rsidRPr="00034DCA">
        <w:rPr>
          <w:sz w:val="24"/>
        </w:rPr>
        <w:t xml:space="preserve">in shy-B will significantly reduce the </w:t>
      </w:r>
      <w:r w:rsidR="00525AAC" w:rsidRPr="00034DCA">
        <w:rPr>
          <w:sz w:val="24"/>
        </w:rPr>
        <w:t xml:space="preserve">mass per formula unit </w:t>
      </w:r>
      <w:r w:rsidR="00896016" w:rsidRPr="00034DCA">
        <w:rPr>
          <w:sz w:val="24"/>
        </w:rPr>
        <w:t>leading to a sensible decrease of density</w:t>
      </w:r>
      <w:r w:rsidR="00896016" w:rsidRPr="00034DCA">
        <w:rPr>
          <w:rFonts w:hint="eastAsia"/>
          <w:sz w:val="24"/>
        </w:rPr>
        <w:t xml:space="preserve"> of shy-B. </w:t>
      </w:r>
      <w:r w:rsidRPr="00034DCA">
        <w:rPr>
          <w:sz w:val="24"/>
        </w:rPr>
        <w:t>T</w:t>
      </w:r>
      <w:r w:rsidRPr="00034DCA">
        <w:rPr>
          <w:rFonts w:hint="eastAsia"/>
          <w:sz w:val="24"/>
        </w:rPr>
        <w:t xml:space="preserve">o </w:t>
      </w:r>
      <w:r w:rsidR="008C5518" w:rsidRPr="00034DCA">
        <w:rPr>
          <w:sz w:val="24"/>
        </w:rPr>
        <w:t xml:space="preserve">better identify and </w:t>
      </w:r>
      <w:r w:rsidRPr="00034DCA">
        <w:rPr>
          <w:rFonts w:hint="eastAsia"/>
          <w:sz w:val="24"/>
        </w:rPr>
        <w:t>discuss the effect</w:t>
      </w:r>
      <w:r w:rsidR="008C5518" w:rsidRPr="00034DCA">
        <w:rPr>
          <w:sz w:val="24"/>
        </w:rPr>
        <w:t>s</w:t>
      </w:r>
      <w:r w:rsidRPr="00034DCA">
        <w:rPr>
          <w:rFonts w:hint="eastAsia"/>
          <w:sz w:val="24"/>
        </w:rPr>
        <w:t xml:space="preserve"> of H </w:t>
      </w:r>
      <w:r w:rsidR="008C5518" w:rsidRPr="00034DCA">
        <w:rPr>
          <w:sz w:val="24"/>
        </w:rPr>
        <w:t xml:space="preserve">and Al </w:t>
      </w:r>
      <w:r w:rsidRPr="00034DCA">
        <w:rPr>
          <w:sz w:val="24"/>
        </w:rPr>
        <w:t xml:space="preserve">incorporation </w:t>
      </w:r>
      <w:r w:rsidRPr="00034DCA">
        <w:rPr>
          <w:rFonts w:hint="eastAsia"/>
          <w:sz w:val="24"/>
        </w:rPr>
        <w:t>on the elasticity</w:t>
      </w:r>
      <w:r w:rsidR="003C015E" w:rsidRPr="00034DCA">
        <w:rPr>
          <w:sz w:val="24"/>
        </w:rPr>
        <w:t xml:space="preserve"> and acoustic velocity</w:t>
      </w:r>
      <w:r w:rsidRPr="00034DCA">
        <w:rPr>
          <w:sz w:val="24"/>
        </w:rPr>
        <w:t xml:space="preserve"> of shy-B</w:t>
      </w:r>
      <w:r w:rsidRPr="00034DCA">
        <w:rPr>
          <w:rFonts w:hint="eastAsia"/>
          <w:sz w:val="24"/>
        </w:rPr>
        <w:t xml:space="preserve">, we try to exclude the effect of density </w:t>
      </w:r>
      <w:r w:rsidR="0087369C" w:rsidRPr="00034DCA">
        <w:rPr>
          <w:sz w:val="24"/>
        </w:rPr>
        <w:t xml:space="preserve">(mostly due to H incorporation) </w:t>
      </w:r>
      <w:r w:rsidRPr="00034DCA">
        <w:rPr>
          <w:rFonts w:hint="eastAsia"/>
          <w:sz w:val="24"/>
        </w:rPr>
        <w:t xml:space="preserve">by </w:t>
      </w:r>
      <w:r w:rsidRPr="00034DCA">
        <w:rPr>
          <w:sz w:val="24"/>
        </w:rPr>
        <w:t>normalizing the individual coefficients</w:t>
      </w:r>
      <w:r w:rsidR="00D75D45" w:rsidRPr="00034DCA">
        <w:rPr>
          <w:sz w:val="24"/>
        </w:rPr>
        <w:t xml:space="preserve"> and</w:t>
      </w:r>
      <w:r w:rsidRPr="00034DCA">
        <w:rPr>
          <w:sz w:val="24"/>
        </w:rPr>
        <w:t xml:space="preserve"> expressing them as the ratio </w:t>
      </w:r>
      <w:proofErr w:type="spellStart"/>
      <w:r w:rsidRPr="00034DCA">
        <w:rPr>
          <w:rFonts w:hint="eastAsia"/>
          <w:i/>
          <w:sz w:val="24"/>
        </w:rPr>
        <w:t>C</w:t>
      </w:r>
      <w:r w:rsidRPr="00034DCA">
        <w:rPr>
          <w:rFonts w:hint="eastAsia"/>
          <w:sz w:val="24"/>
          <w:vertAlign w:val="subscript"/>
        </w:rPr>
        <w:t>ij</w:t>
      </w:r>
      <w:proofErr w:type="spellEnd"/>
      <w:r w:rsidRPr="00034DCA">
        <w:rPr>
          <w:rFonts w:hint="eastAsia"/>
          <w:sz w:val="24"/>
        </w:rPr>
        <w:t>/density</w:t>
      </w:r>
      <w:r w:rsidR="00321594" w:rsidRPr="00034DCA">
        <w:rPr>
          <w:sz w:val="24"/>
        </w:rPr>
        <w:t>.</w:t>
      </w:r>
      <w:bookmarkEnd w:id="37"/>
      <w:r w:rsidR="00321594" w:rsidRPr="00034DCA">
        <w:rPr>
          <w:sz w:val="24"/>
        </w:rPr>
        <w:t xml:space="preserve"> </w:t>
      </w:r>
      <w:bookmarkEnd w:id="38"/>
      <w:r w:rsidRPr="00034DCA">
        <w:rPr>
          <w:rFonts w:hint="eastAsia"/>
          <w:sz w:val="24"/>
        </w:rPr>
        <w:t xml:space="preserve">Using the value of </w:t>
      </w:r>
      <w:proofErr w:type="spellStart"/>
      <w:r w:rsidRPr="00034DCA">
        <w:rPr>
          <w:rFonts w:hint="eastAsia"/>
          <w:i/>
          <w:sz w:val="24"/>
        </w:rPr>
        <w:lastRenderedPageBreak/>
        <w:t>C</w:t>
      </w:r>
      <w:r w:rsidRPr="00034DCA">
        <w:rPr>
          <w:rFonts w:hint="eastAsia"/>
          <w:sz w:val="24"/>
          <w:vertAlign w:val="subscript"/>
        </w:rPr>
        <w:t>ij</w:t>
      </w:r>
      <w:proofErr w:type="spellEnd"/>
      <w:r w:rsidRPr="00034DCA">
        <w:rPr>
          <w:rFonts w:hint="eastAsia"/>
          <w:sz w:val="24"/>
        </w:rPr>
        <w:t xml:space="preserve">/density from </w:t>
      </w:r>
      <w:proofErr w:type="spellStart"/>
      <w:r w:rsidRPr="00034DCA">
        <w:rPr>
          <w:sz w:val="24"/>
        </w:rPr>
        <w:t>Pacalo</w:t>
      </w:r>
      <w:proofErr w:type="spellEnd"/>
      <w:r w:rsidRPr="00034DCA">
        <w:rPr>
          <w:sz w:val="24"/>
        </w:rPr>
        <w:t xml:space="preserve"> and Weidner </w:t>
      </w:r>
      <w:r w:rsidRPr="00034DCA">
        <w:rPr>
          <w:rFonts w:hint="eastAsia"/>
          <w:sz w:val="24"/>
        </w:rPr>
        <w:t>(</w:t>
      </w:r>
      <w:r w:rsidRPr="00034DCA">
        <w:rPr>
          <w:sz w:val="24"/>
        </w:rPr>
        <w:t>1996</w:t>
      </w:r>
      <w:r w:rsidRPr="00034DCA">
        <w:rPr>
          <w:rFonts w:hint="eastAsia"/>
          <w:sz w:val="24"/>
        </w:rPr>
        <w:t xml:space="preserve">) </w:t>
      </w:r>
      <w:r w:rsidR="00A305E1" w:rsidRPr="00034DCA">
        <w:rPr>
          <w:sz w:val="24"/>
        </w:rPr>
        <w:t>as a</w:t>
      </w:r>
      <w:r w:rsidRPr="00034DCA">
        <w:rPr>
          <w:rFonts w:hint="eastAsia"/>
          <w:sz w:val="24"/>
        </w:rPr>
        <w:t xml:space="preserve"> reference</w:t>
      </w:r>
      <w:r w:rsidR="008C5518" w:rsidRPr="00034DCA">
        <w:rPr>
          <w:sz w:val="24"/>
        </w:rPr>
        <w:t xml:space="preserve"> </w:t>
      </w:r>
      <w:r w:rsidR="003F4CFE" w:rsidRPr="00034DCA">
        <w:rPr>
          <w:sz w:val="24"/>
        </w:rPr>
        <w:t>ideal</w:t>
      </w:r>
      <w:r w:rsidR="008C5518" w:rsidRPr="00034DCA">
        <w:rPr>
          <w:sz w:val="24"/>
        </w:rPr>
        <w:t xml:space="preserve"> </w:t>
      </w:r>
      <w:r w:rsidR="003C015E" w:rsidRPr="00034DCA">
        <w:rPr>
          <w:sz w:val="24"/>
        </w:rPr>
        <w:t xml:space="preserve">Mg- end member </w:t>
      </w:r>
      <w:r w:rsidR="00A305E1" w:rsidRPr="00034DCA">
        <w:rPr>
          <w:sz w:val="24"/>
        </w:rPr>
        <w:t xml:space="preserve">of </w:t>
      </w:r>
      <w:r w:rsidR="00E53AA5" w:rsidRPr="00034DCA">
        <w:rPr>
          <w:sz w:val="24"/>
        </w:rPr>
        <w:t>s</w:t>
      </w:r>
      <w:r w:rsidR="008C5518" w:rsidRPr="00034DCA">
        <w:rPr>
          <w:sz w:val="24"/>
        </w:rPr>
        <w:t>hy-B</w:t>
      </w:r>
      <w:r w:rsidRPr="00034DCA">
        <w:rPr>
          <w:rFonts w:hint="eastAsia"/>
          <w:sz w:val="24"/>
        </w:rPr>
        <w:t>, we calculated the difference</w:t>
      </w:r>
      <w:r w:rsidRPr="00034DCA">
        <w:rPr>
          <w:sz w:val="24"/>
        </w:rPr>
        <w:t>s</w:t>
      </w:r>
      <w:r w:rsidRPr="00034DCA">
        <w:rPr>
          <w:rFonts w:hint="eastAsia"/>
          <w:sz w:val="24"/>
        </w:rPr>
        <w:t xml:space="preserve"> of </w:t>
      </w:r>
      <w:r w:rsidRPr="00034DCA">
        <w:rPr>
          <w:sz w:val="24"/>
        </w:rPr>
        <w:t xml:space="preserve">the individual </w:t>
      </w:r>
      <w:proofErr w:type="spellStart"/>
      <w:r w:rsidRPr="00034DCA">
        <w:rPr>
          <w:i/>
          <w:sz w:val="24"/>
        </w:rPr>
        <w:t>C</w:t>
      </w:r>
      <w:r w:rsidRPr="00034DCA">
        <w:rPr>
          <w:sz w:val="24"/>
          <w:vertAlign w:val="subscript"/>
        </w:rPr>
        <w:t>ij</w:t>
      </w:r>
      <w:proofErr w:type="spellEnd"/>
      <w:r w:rsidRPr="00034DCA">
        <w:rPr>
          <w:sz w:val="24"/>
        </w:rPr>
        <w:t xml:space="preserve"> for </w:t>
      </w:r>
      <w:r w:rsidRPr="00034DCA">
        <w:rPr>
          <w:rFonts w:hint="eastAsia"/>
          <w:sz w:val="24"/>
        </w:rPr>
        <w:t>each composition of shy-B</w:t>
      </w:r>
      <w:r w:rsidRPr="00034DCA">
        <w:rPr>
          <w:sz w:val="24"/>
        </w:rPr>
        <w:t xml:space="preserve"> </w:t>
      </w:r>
      <w:r w:rsidRPr="00034DCA">
        <w:rPr>
          <w:rFonts w:hint="eastAsia"/>
          <w:sz w:val="24"/>
        </w:rPr>
        <w:t>(Fig.</w:t>
      </w:r>
      <w:r w:rsidR="00D04353" w:rsidRPr="00034DCA">
        <w:rPr>
          <w:sz w:val="24"/>
        </w:rPr>
        <w:t>8</w:t>
      </w:r>
      <w:r w:rsidRPr="00034DCA">
        <w:rPr>
          <w:rFonts w:hint="eastAsia"/>
          <w:sz w:val="24"/>
        </w:rPr>
        <w:t>). Wh</w:t>
      </w:r>
      <w:r w:rsidRPr="00034DCA">
        <w:rPr>
          <w:sz w:val="24"/>
        </w:rPr>
        <w:t>en</w:t>
      </w:r>
      <w:r w:rsidRPr="00034DCA">
        <w:rPr>
          <w:rFonts w:hint="eastAsia"/>
          <w:sz w:val="24"/>
        </w:rPr>
        <w:t xml:space="preserve"> the </w:t>
      </w:r>
      <w:r w:rsidRPr="00034DCA">
        <w:rPr>
          <w:sz w:val="24"/>
        </w:rPr>
        <w:t xml:space="preserve">effect of </w:t>
      </w:r>
      <w:r w:rsidRPr="00034DCA">
        <w:rPr>
          <w:rFonts w:hint="eastAsia"/>
          <w:sz w:val="24"/>
        </w:rPr>
        <w:t xml:space="preserve">density </w:t>
      </w:r>
      <w:r w:rsidR="0087369C" w:rsidRPr="00034DCA">
        <w:rPr>
          <w:sz w:val="24"/>
        </w:rPr>
        <w:t xml:space="preserve">(i.e. of hydrogen incorporation) </w:t>
      </w:r>
      <w:r w:rsidRPr="00034DCA">
        <w:rPr>
          <w:sz w:val="24"/>
        </w:rPr>
        <w:t>i</w:t>
      </w:r>
      <w:r w:rsidRPr="00034DCA">
        <w:rPr>
          <w:rFonts w:hint="eastAsia"/>
          <w:sz w:val="24"/>
        </w:rPr>
        <w:t xml:space="preserve">s </w:t>
      </w:r>
      <w:r w:rsidRPr="00034DCA">
        <w:rPr>
          <w:sz w:val="24"/>
        </w:rPr>
        <w:t>removed</w:t>
      </w:r>
      <w:r w:rsidRPr="00034DCA">
        <w:rPr>
          <w:rFonts w:hint="eastAsia"/>
          <w:sz w:val="24"/>
        </w:rPr>
        <w:t xml:space="preserve">, the value of most </w:t>
      </w:r>
      <w:proofErr w:type="spellStart"/>
      <w:r w:rsidRPr="00034DCA">
        <w:rPr>
          <w:rFonts w:hint="eastAsia"/>
          <w:i/>
          <w:sz w:val="24"/>
        </w:rPr>
        <w:t>C</w:t>
      </w:r>
      <w:r w:rsidRPr="00034DCA">
        <w:rPr>
          <w:rFonts w:hint="eastAsia"/>
          <w:sz w:val="24"/>
          <w:vertAlign w:val="subscript"/>
        </w:rPr>
        <w:t>ij</w:t>
      </w:r>
      <w:proofErr w:type="spellEnd"/>
      <w:r w:rsidRPr="00034DCA">
        <w:rPr>
          <w:rFonts w:hint="eastAsia"/>
          <w:sz w:val="24"/>
        </w:rPr>
        <w:t xml:space="preserve">/density for Al-free shy-B </w:t>
      </w:r>
      <w:r w:rsidRPr="00034DCA">
        <w:rPr>
          <w:sz w:val="24"/>
        </w:rPr>
        <w:t>with</w:t>
      </w:r>
      <w:r w:rsidRPr="00034DCA">
        <w:rPr>
          <w:rFonts w:hint="eastAsia"/>
          <w:sz w:val="24"/>
        </w:rPr>
        <w:t xml:space="preserve"> different water contents remains equal within </w:t>
      </w:r>
      <w:r w:rsidRPr="00034DCA">
        <w:rPr>
          <w:sz w:val="24"/>
        </w:rPr>
        <w:t>uncertainties</w:t>
      </w:r>
      <w:r w:rsidRPr="00034DCA">
        <w:rPr>
          <w:rFonts w:hint="eastAsia"/>
          <w:sz w:val="24"/>
        </w:rPr>
        <w:t xml:space="preserve"> (Fig. </w:t>
      </w:r>
      <w:r w:rsidR="00D04353" w:rsidRPr="00034DCA">
        <w:rPr>
          <w:sz w:val="24"/>
        </w:rPr>
        <w:t>8</w:t>
      </w:r>
      <w:r w:rsidRPr="00034DCA">
        <w:rPr>
          <w:rFonts w:hint="eastAsia"/>
          <w:sz w:val="24"/>
        </w:rPr>
        <w:t>). The difference</w:t>
      </w:r>
      <w:r w:rsidR="00460F02" w:rsidRPr="00034DCA">
        <w:rPr>
          <w:sz w:val="24"/>
        </w:rPr>
        <w:t>s</w:t>
      </w:r>
      <w:r w:rsidRPr="00034DCA">
        <w:rPr>
          <w:rFonts w:hint="eastAsia"/>
          <w:sz w:val="24"/>
        </w:rPr>
        <w:t xml:space="preserve"> of </w:t>
      </w:r>
      <w:r w:rsidRPr="00034DCA">
        <w:rPr>
          <w:rFonts w:hint="eastAsia"/>
          <w:i/>
          <w:sz w:val="24"/>
        </w:rPr>
        <w:t>C</w:t>
      </w:r>
      <w:r w:rsidRPr="00034DCA">
        <w:rPr>
          <w:rFonts w:hint="eastAsia"/>
          <w:sz w:val="24"/>
          <w:vertAlign w:val="subscript"/>
        </w:rPr>
        <w:t>12</w:t>
      </w:r>
      <w:r w:rsidRPr="00034DCA">
        <w:rPr>
          <w:rFonts w:hint="eastAsia"/>
          <w:sz w:val="24"/>
        </w:rPr>
        <w:t xml:space="preserve">, </w:t>
      </w:r>
      <w:r w:rsidRPr="00034DCA">
        <w:rPr>
          <w:rFonts w:hint="eastAsia"/>
          <w:i/>
          <w:sz w:val="24"/>
        </w:rPr>
        <w:t>C</w:t>
      </w:r>
      <w:r w:rsidRPr="00034DCA">
        <w:rPr>
          <w:rFonts w:hint="eastAsia"/>
          <w:sz w:val="24"/>
          <w:vertAlign w:val="subscript"/>
        </w:rPr>
        <w:t>13</w:t>
      </w:r>
      <w:r w:rsidRPr="00034DCA">
        <w:rPr>
          <w:rFonts w:hint="eastAsia"/>
          <w:sz w:val="24"/>
        </w:rPr>
        <w:t xml:space="preserve"> and </w:t>
      </w:r>
      <w:r w:rsidRPr="00034DCA">
        <w:rPr>
          <w:rFonts w:hint="eastAsia"/>
          <w:i/>
          <w:sz w:val="24"/>
        </w:rPr>
        <w:t>C</w:t>
      </w:r>
      <w:r w:rsidRPr="00034DCA">
        <w:rPr>
          <w:rFonts w:hint="eastAsia"/>
          <w:sz w:val="24"/>
          <w:vertAlign w:val="subscript"/>
        </w:rPr>
        <w:t>23</w:t>
      </w:r>
      <w:r w:rsidRPr="00034DCA">
        <w:rPr>
          <w:rFonts w:hint="eastAsia"/>
          <w:sz w:val="24"/>
        </w:rPr>
        <w:t xml:space="preserve"> are larger</w:t>
      </w:r>
      <w:r w:rsidR="00A24689" w:rsidRPr="00034DCA">
        <w:rPr>
          <w:sz w:val="24"/>
        </w:rPr>
        <w:t>,</w:t>
      </w:r>
      <w:r w:rsidRPr="00034DCA">
        <w:rPr>
          <w:rFonts w:hint="eastAsia"/>
          <w:sz w:val="24"/>
        </w:rPr>
        <w:t xml:space="preserve"> as the off-diagonal elastic</w:t>
      </w:r>
      <w:r w:rsidRPr="00034DCA">
        <w:rPr>
          <w:sz w:val="24"/>
        </w:rPr>
        <w:t xml:space="preserve"> coefficients</w:t>
      </w:r>
      <w:r w:rsidRPr="00034DCA">
        <w:rPr>
          <w:rFonts w:hint="eastAsia"/>
          <w:sz w:val="24"/>
        </w:rPr>
        <w:t xml:space="preserve"> </w:t>
      </w:r>
      <w:r w:rsidRPr="00034DCA">
        <w:rPr>
          <w:sz w:val="24"/>
        </w:rPr>
        <w:t>are</w:t>
      </w:r>
      <w:r w:rsidRPr="00034DCA">
        <w:rPr>
          <w:rFonts w:hint="eastAsia"/>
          <w:sz w:val="24"/>
        </w:rPr>
        <w:t xml:space="preserve"> </w:t>
      </w:r>
      <w:r w:rsidR="00D75D45" w:rsidRPr="00034DCA">
        <w:rPr>
          <w:sz w:val="24"/>
        </w:rPr>
        <w:t>more difficult</w:t>
      </w:r>
      <w:r w:rsidR="00D75D45" w:rsidRPr="00034DCA">
        <w:rPr>
          <w:rFonts w:hint="eastAsia"/>
          <w:sz w:val="24"/>
        </w:rPr>
        <w:t xml:space="preserve"> </w:t>
      </w:r>
      <w:r w:rsidRPr="00034DCA">
        <w:rPr>
          <w:rFonts w:hint="eastAsia"/>
          <w:sz w:val="24"/>
        </w:rPr>
        <w:t xml:space="preserve">to </w:t>
      </w:r>
      <w:r w:rsidRPr="00034DCA">
        <w:rPr>
          <w:sz w:val="24"/>
        </w:rPr>
        <w:t xml:space="preserve">constrain (they cannot be determined independently by </w:t>
      </w:r>
      <w:r w:rsidR="00D75D45" w:rsidRPr="00034DCA">
        <w:rPr>
          <w:sz w:val="24"/>
        </w:rPr>
        <w:t xml:space="preserve">individual </w:t>
      </w:r>
      <w:r w:rsidRPr="00034DCA">
        <w:rPr>
          <w:sz w:val="24"/>
        </w:rPr>
        <w:t>Brillouin scattering or sound velocity measurements)</w:t>
      </w:r>
      <w:r w:rsidRPr="00034DCA">
        <w:rPr>
          <w:rFonts w:hint="eastAsia"/>
          <w:sz w:val="24"/>
        </w:rPr>
        <w:t xml:space="preserve">. </w:t>
      </w:r>
      <w:r w:rsidR="00DE20A7" w:rsidRPr="00034DCA">
        <w:rPr>
          <w:sz w:val="24"/>
        </w:rPr>
        <w:t xml:space="preserve">When we consider the Al-free system in previous studies, </w:t>
      </w:r>
      <w:r w:rsidR="002514EC" w:rsidRPr="00034DCA">
        <w:rPr>
          <w:sz w:val="24"/>
        </w:rPr>
        <w:t>t</w:t>
      </w:r>
      <w:r w:rsidRPr="00034DCA">
        <w:rPr>
          <w:rFonts w:hint="eastAsia"/>
          <w:sz w:val="24"/>
        </w:rPr>
        <w:t>he value</w:t>
      </w:r>
      <w:r w:rsidRPr="00034DCA">
        <w:rPr>
          <w:sz w:val="24"/>
        </w:rPr>
        <w:t>s</w:t>
      </w:r>
      <w:r w:rsidRPr="00034DCA">
        <w:rPr>
          <w:rFonts w:hint="eastAsia"/>
          <w:sz w:val="24"/>
        </w:rPr>
        <w:t xml:space="preserve"> of </w:t>
      </w:r>
      <w:proofErr w:type="spellStart"/>
      <w:r w:rsidRPr="00034DCA">
        <w:rPr>
          <w:rFonts w:hint="eastAsia"/>
          <w:i/>
          <w:sz w:val="24"/>
        </w:rPr>
        <w:t>C</w:t>
      </w:r>
      <w:r w:rsidRPr="00034DCA">
        <w:rPr>
          <w:rFonts w:hint="eastAsia"/>
          <w:sz w:val="24"/>
          <w:vertAlign w:val="subscript"/>
        </w:rPr>
        <w:t>ij</w:t>
      </w:r>
      <w:proofErr w:type="spellEnd"/>
      <w:r w:rsidRPr="00034DCA">
        <w:rPr>
          <w:rFonts w:hint="eastAsia"/>
          <w:sz w:val="24"/>
        </w:rPr>
        <w:t xml:space="preserve">/density </w:t>
      </w:r>
      <w:r w:rsidRPr="00034DCA">
        <w:rPr>
          <w:sz w:val="24"/>
        </w:rPr>
        <w:t xml:space="preserve">for all the other coefficients </w:t>
      </w:r>
      <w:r w:rsidRPr="00034DCA">
        <w:rPr>
          <w:rFonts w:hint="eastAsia"/>
          <w:sz w:val="24"/>
        </w:rPr>
        <w:t xml:space="preserve">are </w:t>
      </w:r>
      <w:r w:rsidRPr="00034DCA">
        <w:rPr>
          <w:sz w:val="24"/>
        </w:rPr>
        <w:t>effectively insensitive</w:t>
      </w:r>
      <w:r w:rsidRPr="00034DCA">
        <w:rPr>
          <w:rFonts w:hint="eastAsia"/>
          <w:sz w:val="24"/>
        </w:rPr>
        <w:t xml:space="preserve"> </w:t>
      </w:r>
      <w:r w:rsidRPr="00034DCA">
        <w:rPr>
          <w:sz w:val="24"/>
        </w:rPr>
        <w:t>to</w:t>
      </w:r>
      <w:r w:rsidRPr="00034DCA">
        <w:rPr>
          <w:rFonts w:hint="eastAsia"/>
          <w:sz w:val="24"/>
        </w:rPr>
        <w:t xml:space="preserve"> </w:t>
      </w:r>
      <w:r w:rsidR="00EF3591" w:rsidRPr="00034DCA">
        <w:rPr>
          <w:sz w:val="24"/>
        </w:rPr>
        <w:t xml:space="preserve">the </w:t>
      </w:r>
      <w:r w:rsidRPr="00034DCA">
        <w:rPr>
          <w:rFonts w:hint="eastAsia"/>
          <w:sz w:val="24"/>
        </w:rPr>
        <w:t>H content indic</w:t>
      </w:r>
      <w:r w:rsidRPr="00034DCA">
        <w:rPr>
          <w:sz w:val="24"/>
        </w:rPr>
        <w:t>a</w:t>
      </w:r>
      <w:r w:rsidRPr="00034DCA">
        <w:rPr>
          <w:rFonts w:hint="eastAsia"/>
          <w:sz w:val="24"/>
        </w:rPr>
        <w:t xml:space="preserve">ting that the </w:t>
      </w:r>
      <w:r w:rsidRPr="00034DCA">
        <w:rPr>
          <w:sz w:val="24"/>
        </w:rPr>
        <w:t>incorporation</w:t>
      </w:r>
      <w:r w:rsidRPr="00034DCA">
        <w:rPr>
          <w:rFonts w:hint="eastAsia"/>
          <w:sz w:val="24"/>
        </w:rPr>
        <w:t xml:space="preserve"> of H </w:t>
      </w:r>
      <w:r w:rsidRPr="00034DCA">
        <w:rPr>
          <w:sz w:val="24"/>
        </w:rPr>
        <w:t xml:space="preserve">in excess </w:t>
      </w:r>
      <w:r w:rsidR="00460F02" w:rsidRPr="00034DCA">
        <w:rPr>
          <w:sz w:val="24"/>
        </w:rPr>
        <w:t xml:space="preserve">compared to </w:t>
      </w:r>
      <w:r w:rsidRPr="00034DCA">
        <w:rPr>
          <w:sz w:val="24"/>
        </w:rPr>
        <w:t xml:space="preserve">the </w:t>
      </w:r>
      <w:r w:rsidR="00460F02" w:rsidRPr="00034DCA">
        <w:rPr>
          <w:sz w:val="24"/>
        </w:rPr>
        <w:t xml:space="preserve">ideal </w:t>
      </w:r>
      <w:r w:rsidR="00295B43" w:rsidRPr="00034DCA">
        <w:rPr>
          <w:rFonts w:hint="eastAsia"/>
          <w:sz w:val="24"/>
        </w:rPr>
        <w:t>Mg-</w:t>
      </w:r>
      <w:r w:rsidR="0033717E" w:rsidRPr="00034DCA">
        <w:rPr>
          <w:sz w:val="24"/>
        </w:rPr>
        <w:t xml:space="preserve"> </w:t>
      </w:r>
      <w:r w:rsidRPr="00034DCA">
        <w:rPr>
          <w:sz w:val="24"/>
        </w:rPr>
        <w:t xml:space="preserve">end member composition </w:t>
      </w:r>
      <w:r w:rsidRPr="00034DCA">
        <w:rPr>
          <w:rFonts w:hint="eastAsia"/>
          <w:sz w:val="24"/>
        </w:rPr>
        <w:t xml:space="preserve">will not affect </w:t>
      </w:r>
      <w:r w:rsidR="00460F02" w:rsidRPr="00034DCA">
        <w:rPr>
          <w:sz w:val="24"/>
        </w:rPr>
        <w:t xml:space="preserve">the </w:t>
      </w:r>
      <w:r w:rsidRPr="00034DCA">
        <w:rPr>
          <w:rFonts w:hint="eastAsia"/>
          <w:sz w:val="24"/>
        </w:rPr>
        <w:t>sound velocity of shy-B</w:t>
      </w:r>
      <w:r w:rsidR="0087369C" w:rsidRPr="00034DCA">
        <w:rPr>
          <w:sz w:val="24"/>
        </w:rPr>
        <w:t>, because it equally reduces both the elastic coefficients and the density</w:t>
      </w:r>
      <w:r w:rsidRPr="00034DCA">
        <w:rPr>
          <w:rFonts w:hint="eastAsia"/>
          <w:sz w:val="24"/>
        </w:rPr>
        <w:t xml:space="preserve">. </w:t>
      </w:r>
      <w:bookmarkStart w:id="39" w:name="_Hlk78337273"/>
      <w:r w:rsidR="00954C20" w:rsidRPr="00034DCA">
        <w:rPr>
          <w:sz w:val="24"/>
        </w:rPr>
        <w:t>When we consider</w:t>
      </w:r>
      <w:r w:rsidR="00954C20" w:rsidRPr="00034DCA">
        <w:rPr>
          <w:rFonts w:hint="eastAsia"/>
          <w:sz w:val="24"/>
        </w:rPr>
        <w:t xml:space="preserve"> Al-bearing shy-B </w:t>
      </w:r>
      <w:r w:rsidR="00954C20" w:rsidRPr="00034DCA">
        <w:rPr>
          <w:sz w:val="24"/>
        </w:rPr>
        <w:t>(MA-576)</w:t>
      </w:r>
      <w:r w:rsidRPr="00034DCA">
        <w:rPr>
          <w:rFonts w:hint="eastAsia"/>
          <w:sz w:val="24"/>
        </w:rPr>
        <w:t xml:space="preserve">, </w:t>
      </w:r>
      <w:r w:rsidRPr="00034DCA">
        <w:rPr>
          <w:sz w:val="24"/>
        </w:rPr>
        <w:t xml:space="preserve">the </w:t>
      </w:r>
      <w:r w:rsidRPr="00034DCA">
        <w:rPr>
          <w:rFonts w:hint="eastAsia"/>
          <w:sz w:val="24"/>
        </w:rPr>
        <w:t xml:space="preserve">elastic </w:t>
      </w:r>
      <w:r w:rsidR="00954C20" w:rsidRPr="00034DCA">
        <w:rPr>
          <w:rFonts w:hint="eastAsia"/>
          <w:sz w:val="24"/>
        </w:rPr>
        <w:t>co</w:t>
      </w:r>
      <w:r w:rsidR="00954C20" w:rsidRPr="00034DCA">
        <w:rPr>
          <w:sz w:val="24"/>
        </w:rPr>
        <w:t>efficients</w:t>
      </w:r>
      <w:r w:rsidR="00954C20" w:rsidRPr="00034DCA">
        <w:rPr>
          <w:rFonts w:hint="eastAsia"/>
          <w:sz w:val="24"/>
        </w:rPr>
        <w:t xml:space="preserve"> </w:t>
      </w:r>
      <w:r w:rsidRPr="00034DCA">
        <w:rPr>
          <w:rFonts w:hint="eastAsia"/>
          <w:i/>
          <w:sz w:val="24"/>
        </w:rPr>
        <w:t>C</w:t>
      </w:r>
      <w:r w:rsidRPr="00034DCA">
        <w:rPr>
          <w:rFonts w:hint="eastAsia"/>
          <w:sz w:val="24"/>
          <w:vertAlign w:val="subscript"/>
        </w:rPr>
        <w:t>11</w:t>
      </w:r>
      <w:r w:rsidRPr="00034DCA">
        <w:rPr>
          <w:rFonts w:hint="eastAsia"/>
          <w:sz w:val="24"/>
        </w:rPr>
        <w:t xml:space="preserve">, </w:t>
      </w:r>
      <w:r w:rsidRPr="00034DCA">
        <w:rPr>
          <w:rFonts w:hint="eastAsia"/>
          <w:i/>
          <w:sz w:val="24"/>
        </w:rPr>
        <w:t>C</w:t>
      </w:r>
      <w:r w:rsidRPr="00034DCA">
        <w:rPr>
          <w:rFonts w:hint="eastAsia"/>
          <w:sz w:val="24"/>
          <w:vertAlign w:val="subscript"/>
        </w:rPr>
        <w:t>44</w:t>
      </w:r>
      <w:r w:rsidRPr="00034DCA">
        <w:rPr>
          <w:rFonts w:hint="eastAsia"/>
          <w:sz w:val="24"/>
        </w:rPr>
        <w:t xml:space="preserve">, </w:t>
      </w:r>
      <w:r w:rsidRPr="00034DCA">
        <w:rPr>
          <w:rFonts w:hint="eastAsia"/>
          <w:i/>
          <w:sz w:val="24"/>
        </w:rPr>
        <w:t>C</w:t>
      </w:r>
      <w:r w:rsidRPr="00034DCA">
        <w:rPr>
          <w:rFonts w:hint="eastAsia"/>
          <w:sz w:val="24"/>
          <w:vertAlign w:val="subscript"/>
        </w:rPr>
        <w:t>55</w:t>
      </w:r>
      <w:r w:rsidRPr="00034DCA">
        <w:rPr>
          <w:rFonts w:hint="eastAsia"/>
          <w:sz w:val="24"/>
        </w:rPr>
        <w:t xml:space="preserve">, </w:t>
      </w:r>
      <w:r w:rsidRPr="00034DCA">
        <w:rPr>
          <w:rFonts w:hint="eastAsia"/>
          <w:i/>
          <w:sz w:val="24"/>
        </w:rPr>
        <w:t>C</w:t>
      </w:r>
      <w:r w:rsidRPr="00034DCA">
        <w:rPr>
          <w:rFonts w:hint="eastAsia"/>
          <w:sz w:val="24"/>
          <w:vertAlign w:val="subscript"/>
        </w:rPr>
        <w:t>66</w:t>
      </w:r>
      <w:r w:rsidRPr="00034DCA">
        <w:rPr>
          <w:rFonts w:hint="eastAsia"/>
          <w:sz w:val="24"/>
        </w:rPr>
        <w:t xml:space="preserve"> and </w:t>
      </w:r>
      <w:r w:rsidRPr="00034DCA">
        <w:rPr>
          <w:rFonts w:hint="eastAsia"/>
          <w:i/>
          <w:sz w:val="24"/>
        </w:rPr>
        <w:t>C</w:t>
      </w:r>
      <w:r w:rsidRPr="00034DCA">
        <w:rPr>
          <w:rFonts w:hint="eastAsia"/>
          <w:sz w:val="24"/>
          <w:vertAlign w:val="subscript"/>
        </w:rPr>
        <w:t>13</w:t>
      </w:r>
      <w:r w:rsidRPr="00034DCA">
        <w:rPr>
          <w:rFonts w:hint="eastAsia"/>
          <w:sz w:val="24"/>
        </w:rPr>
        <w:t xml:space="preserve"> </w:t>
      </w:r>
      <w:r w:rsidRPr="00034DCA">
        <w:rPr>
          <w:sz w:val="24"/>
        </w:rPr>
        <w:t>are</w:t>
      </w:r>
      <w:r w:rsidRPr="00034DCA">
        <w:rPr>
          <w:rFonts w:hint="eastAsia"/>
          <w:sz w:val="24"/>
        </w:rPr>
        <w:t xml:space="preserve"> lower</w:t>
      </w:r>
      <w:r w:rsidRPr="00034DCA">
        <w:rPr>
          <w:sz w:val="24"/>
        </w:rPr>
        <w:t>,</w:t>
      </w:r>
      <w:r w:rsidRPr="00034DCA">
        <w:rPr>
          <w:rFonts w:hint="eastAsia"/>
          <w:sz w:val="24"/>
        </w:rPr>
        <w:t xml:space="preserve"> </w:t>
      </w:r>
      <w:r w:rsidRPr="00034DCA">
        <w:rPr>
          <w:rFonts w:hint="eastAsia"/>
          <w:i/>
          <w:sz w:val="24"/>
        </w:rPr>
        <w:t>C</w:t>
      </w:r>
      <w:r w:rsidRPr="00034DCA">
        <w:rPr>
          <w:rFonts w:hint="eastAsia"/>
          <w:sz w:val="24"/>
          <w:vertAlign w:val="subscript"/>
        </w:rPr>
        <w:t>22</w:t>
      </w:r>
      <w:r w:rsidRPr="00034DCA">
        <w:rPr>
          <w:rFonts w:hint="eastAsia"/>
          <w:sz w:val="24"/>
        </w:rPr>
        <w:t xml:space="preserve">, </w:t>
      </w:r>
      <w:r w:rsidRPr="00034DCA">
        <w:rPr>
          <w:rFonts w:hint="eastAsia"/>
          <w:i/>
          <w:sz w:val="24"/>
        </w:rPr>
        <w:t>C</w:t>
      </w:r>
      <w:r w:rsidRPr="00034DCA">
        <w:rPr>
          <w:rFonts w:hint="eastAsia"/>
          <w:sz w:val="24"/>
          <w:vertAlign w:val="subscript"/>
        </w:rPr>
        <w:t>12</w:t>
      </w:r>
      <w:r w:rsidR="0057209D" w:rsidRPr="00034DCA">
        <w:rPr>
          <w:rFonts w:hint="eastAsia"/>
          <w:sz w:val="24"/>
        </w:rPr>
        <w:t xml:space="preserve">, </w:t>
      </w:r>
      <w:r w:rsidR="0057209D" w:rsidRPr="00034DCA">
        <w:rPr>
          <w:rFonts w:hint="eastAsia"/>
          <w:i/>
          <w:sz w:val="24"/>
        </w:rPr>
        <w:t>C</w:t>
      </w:r>
      <w:r w:rsidR="0057209D" w:rsidRPr="00034DCA">
        <w:rPr>
          <w:rFonts w:hint="eastAsia"/>
          <w:sz w:val="24"/>
          <w:vertAlign w:val="subscript"/>
        </w:rPr>
        <w:t>2</w:t>
      </w:r>
      <w:r w:rsidR="0057209D" w:rsidRPr="00034DCA">
        <w:rPr>
          <w:sz w:val="24"/>
          <w:vertAlign w:val="subscript"/>
        </w:rPr>
        <w:t>3</w:t>
      </w:r>
      <w:r w:rsidR="0057209D" w:rsidRPr="00034DCA">
        <w:rPr>
          <w:rFonts w:hint="eastAsia"/>
          <w:sz w:val="24"/>
        </w:rPr>
        <w:t xml:space="preserve"> </w:t>
      </w:r>
      <w:r w:rsidRPr="00034DCA">
        <w:rPr>
          <w:sz w:val="24"/>
        </w:rPr>
        <w:t xml:space="preserve">are higher </w:t>
      </w:r>
      <w:r w:rsidRPr="00034DCA">
        <w:rPr>
          <w:rFonts w:hint="eastAsia"/>
          <w:sz w:val="24"/>
        </w:rPr>
        <w:t xml:space="preserve">and </w:t>
      </w:r>
      <w:r w:rsidRPr="00034DCA">
        <w:rPr>
          <w:rFonts w:hint="eastAsia"/>
          <w:i/>
          <w:sz w:val="24"/>
        </w:rPr>
        <w:t>C</w:t>
      </w:r>
      <w:r w:rsidRPr="00034DCA">
        <w:rPr>
          <w:rFonts w:hint="eastAsia"/>
          <w:sz w:val="24"/>
          <w:vertAlign w:val="subscript"/>
        </w:rPr>
        <w:t>33</w:t>
      </w:r>
      <w:r w:rsidRPr="00034DCA">
        <w:rPr>
          <w:sz w:val="24"/>
        </w:rPr>
        <w:t xml:space="preserve"> and</w:t>
      </w:r>
      <w:r w:rsidRPr="00034DCA">
        <w:rPr>
          <w:rFonts w:hint="eastAsia"/>
          <w:sz w:val="24"/>
        </w:rPr>
        <w:t xml:space="preserve"> </w:t>
      </w:r>
      <w:r w:rsidRPr="00034DCA">
        <w:rPr>
          <w:rFonts w:hint="eastAsia"/>
          <w:i/>
          <w:sz w:val="24"/>
        </w:rPr>
        <w:t>C</w:t>
      </w:r>
      <w:r w:rsidR="0057209D" w:rsidRPr="00034DCA">
        <w:rPr>
          <w:sz w:val="24"/>
          <w:vertAlign w:val="subscript"/>
        </w:rPr>
        <w:t>66</w:t>
      </w:r>
      <w:r w:rsidRPr="00034DCA">
        <w:rPr>
          <w:sz w:val="24"/>
        </w:rPr>
        <w:t xml:space="preserve"> are equal to Al-free shy-B</w:t>
      </w:r>
      <w:bookmarkEnd w:id="39"/>
      <w:r w:rsidRPr="00034DCA">
        <w:rPr>
          <w:rFonts w:hint="eastAsia"/>
          <w:sz w:val="24"/>
        </w:rPr>
        <w:t xml:space="preserve">. The large </w:t>
      </w:r>
      <w:r w:rsidRPr="00034DCA">
        <w:rPr>
          <w:sz w:val="24"/>
        </w:rPr>
        <w:t>difference</w:t>
      </w:r>
      <w:r w:rsidRPr="00034DCA">
        <w:rPr>
          <w:rFonts w:hint="eastAsia"/>
          <w:sz w:val="24"/>
        </w:rPr>
        <w:t xml:space="preserve"> </w:t>
      </w:r>
      <w:r w:rsidRPr="00034DCA">
        <w:rPr>
          <w:sz w:val="24"/>
        </w:rPr>
        <w:t>observed for several</w:t>
      </w:r>
      <w:r w:rsidRPr="00034DCA">
        <w:rPr>
          <w:rFonts w:hint="eastAsia"/>
          <w:sz w:val="24"/>
        </w:rPr>
        <w:t xml:space="preserve"> density</w:t>
      </w:r>
      <w:r w:rsidR="003C015E" w:rsidRPr="00034DCA">
        <w:rPr>
          <w:sz w:val="24"/>
        </w:rPr>
        <w:t xml:space="preserve">-normalized </w:t>
      </w:r>
      <w:proofErr w:type="spellStart"/>
      <w:r w:rsidR="003C015E" w:rsidRPr="00034DCA">
        <w:rPr>
          <w:i/>
          <w:sz w:val="24"/>
        </w:rPr>
        <w:t>C</w:t>
      </w:r>
      <w:r w:rsidR="003C015E" w:rsidRPr="00034DCA">
        <w:rPr>
          <w:sz w:val="24"/>
          <w:vertAlign w:val="subscript"/>
        </w:rPr>
        <w:t>ij</w:t>
      </w:r>
      <w:proofErr w:type="spellEnd"/>
      <w:r w:rsidRPr="00034DCA">
        <w:rPr>
          <w:rFonts w:hint="eastAsia"/>
          <w:sz w:val="24"/>
        </w:rPr>
        <w:t xml:space="preserve"> </w:t>
      </w:r>
      <w:r w:rsidRPr="00034DCA">
        <w:rPr>
          <w:sz w:val="24"/>
        </w:rPr>
        <w:t>of</w:t>
      </w:r>
      <w:r w:rsidRPr="00034DCA">
        <w:rPr>
          <w:rFonts w:hint="eastAsia"/>
          <w:sz w:val="24"/>
        </w:rPr>
        <w:t xml:space="preserve"> Al-bearing shy-B indicate</w:t>
      </w:r>
      <w:r w:rsidRPr="00034DCA">
        <w:rPr>
          <w:sz w:val="24"/>
        </w:rPr>
        <w:t>s</w:t>
      </w:r>
      <w:r w:rsidRPr="00034DCA">
        <w:rPr>
          <w:rFonts w:hint="eastAsia"/>
          <w:sz w:val="24"/>
        </w:rPr>
        <w:t xml:space="preserve"> that the substitution of Al in the structure </w:t>
      </w:r>
      <w:r w:rsidRPr="00034DCA">
        <w:rPr>
          <w:sz w:val="24"/>
        </w:rPr>
        <w:t xml:space="preserve">has a </w:t>
      </w:r>
      <w:r w:rsidR="004D2A4B" w:rsidRPr="00034DCA">
        <w:rPr>
          <w:sz w:val="24"/>
        </w:rPr>
        <w:t xml:space="preserve">much larger </w:t>
      </w:r>
      <w:r w:rsidRPr="00034DCA">
        <w:rPr>
          <w:rFonts w:hint="eastAsia"/>
          <w:sz w:val="24"/>
        </w:rPr>
        <w:t>impact on sound velocity</w:t>
      </w:r>
      <w:r w:rsidRPr="00034DCA">
        <w:rPr>
          <w:sz w:val="24"/>
        </w:rPr>
        <w:t xml:space="preserve"> of this phase</w:t>
      </w:r>
      <w:r w:rsidRPr="00034DCA">
        <w:rPr>
          <w:rFonts w:hint="eastAsia"/>
          <w:sz w:val="24"/>
        </w:rPr>
        <w:t>.</w:t>
      </w:r>
    </w:p>
    <w:p w14:paraId="1D959664" w14:textId="7BB8800D" w:rsidR="00290242" w:rsidRPr="00034DCA" w:rsidRDefault="00EF3591">
      <w:pPr>
        <w:spacing w:line="480" w:lineRule="auto"/>
        <w:rPr>
          <w:sz w:val="24"/>
        </w:rPr>
      </w:pPr>
      <w:bookmarkStart w:id="40" w:name="_Hlk75796816"/>
      <w:bookmarkStart w:id="41" w:name="_Hlk71675262"/>
      <w:r w:rsidRPr="00034DCA">
        <w:rPr>
          <w:sz w:val="24"/>
        </w:rPr>
        <w:t>In order t</w:t>
      </w:r>
      <w:r w:rsidR="002236B1" w:rsidRPr="00034DCA">
        <w:rPr>
          <w:rFonts w:hint="eastAsia"/>
          <w:sz w:val="24"/>
        </w:rPr>
        <w:t xml:space="preserve">o understand the </w:t>
      </w:r>
      <w:r w:rsidR="002236B1" w:rsidRPr="00034DCA">
        <w:rPr>
          <w:sz w:val="24"/>
        </w:rPr>
        <w:t>relationship</w:t>
      </w:r>
      <w:r w:rsidR="002236B1" w:rsidRPr="00034DCA">
        <w:rPr>
          <w:rFonts w:hint="eastAsia"/>
          <w:sz w:val="24"/>
        </w:rPr>
        <w:t xml:space="preserve"> between </w:t>
      </w:r>
      <w:r w:rsidR="002236B1" w:rsidRPr="00034DCA">
        <w:rPr>
          <w:sz w:val="24"/>
        </w:rPr>
        <w:t xml:space="preserve">Al incorporation </w:t>
      </w:r>
      <w:r w:rsidR="002236B1" w:rsidRPr="00034DCA">
        <w:rPr>
          <w:rFonts w:hint="eastAsia"/>
          <w:sz w:val="24"/>
        </w:rPr>
        <w:t xml:space="preserve">and elasticity, </w:t>
      </w:r>
      <w:r w:rsidR="002236B1" w:rsidRPr="00034DCA">
        <w:rPr>
          <w:sz w:val="24"/>
        </w:rPr>
        <w:t xml:space="preserve">we need to consider </w:t>
      </w:r>
      <w:r w:rsidR="002236B1" w:rsidRPr="00034DCA">
        <w:rPr>
          <w:rFonts w:hint="eastAsia"/>
          <w:sz w:val="24"/>
        </w:rPr>
        <w:t xml:space="preserve">the </w:t>
      </w:r>
      <w:r w:rsidR="002236B1" w:rsidRPr="00034DCA">
        <w:rPr>
          <w:sz w:val="24"/>
        </w:rPr>
        <w:t xml:space="preserve">crystal </w:t>
      </w:r>
      <w:r w:rsidR="002236B1" w:rsidRPr="00034DCA">
        <w:rPr>
          <w:rFonts w:hint="eastAsia"/>
          <w:sz w:val="24"/>
        </w:rPr>
        <w:t xml:space="preserve">structure of Al-free shy-B. </w:t>
      </w:r>
      <w:r w:rsidR="002236B1" w:rsidRPr="00034DCA">
        <w:rPr>
          <w:sz w:val="24"/>
        </w:rPr>
        <w:t xml:space="preserve">The structure of shy-B is characterized by an alternation of layers </w:t>
      </w:r>
      <w:r w:rsidR="00B84D4F" w:rsidRPr="00034DCA">
        <w:rPr>
          <w:sz w:val="24"/>
        </w:rPr>
        <w:t>containing</w:t>
      </w:r>
      <w:r w:rsidR="002236B1" w:rsidRPr="00034DCA">
        <w:rPr>
          <w:sz w:val="24"/>
        </w:rPr>
        <w:t xml:space="preserve"> octahedra</w:t>
      </w:r>
      <w:r w:rsidR="002236B1" w:rsidRPr="00034DCA">
        <w:rPr>
          <w:rFonts w:hint="eastAsia"/>
          <w:sz w:val="24"/>
        </w:rPr>
        <w:t xml:space="preserve"> </w:t>
      </w:r>
      <w:r w:rsidR="002236B1" w:rsidRPr="00034DCA">
        <w:rPr>
          <w:sz w:val="24"/>
        </w:rPr>
        <w:t>(Mg)</w:t>
      </w:r>
      <w:r w:rsidR="00F11A5A" w:rsidRPr="00034DCA">
        <w:rPr>
          <w:sz w:val="24"/>
        </w:rPr>
        <w:t xml:space="preserve"> </w:t>
      </w:r>
      <w:r w:rsidR="00B84D4F" w:rsidRPr="00034DCA">
        <w:rPr>
          <w:sz w:val="24"/>
        </w:rPr>
        <w:t xml:space="preserve">and </w:t>
      </w:r>
      <w:r w:rsidR="002236B1" w:rsidRPr="00034DCA">
        <w:rPr>
          <w:sz w:val="24"/>
        </w:rPr>
        <w:t>tetrahedra</w:t>
      </w:r>
      <w:r w:rsidR="00F11A5A" w:rsidRPr="00034DCA">
        <w:rPr>
          <w:sz w:val="24"/>
        </w:rPr>
        <w:t xml:space="preserve"> </w:t>
      </w:r>
      <w:r w:rsidR="002236B1" w:rsidRPr="00034DCA">
        <w:rPr>
          <w:sz w:val="24"/>
        </w:rPr>
        <w:t xml:space="preserve">(Si) and layers </w:t>
      </w:r>
      <w:r w:rsidR="00B84D4F" w:rsidRPr="00034DCA">
        <w:rPr>
          <w:sz w:val="24"/>
        </w:rPr>
        <w:t>containing o</w:t>
      </w:r>
      <w:r w:rsidR="002236B1" w:rsidRPr="00034DCA">
        <w:rPr>
          <w:sz w:val="24"/>
        </w:rPr>
        <w:t>ctahedra</w:t>
      </w:r>
      <w:r w:rsidR="00F11A5A" w:rsidRPr="00034DCA">
        <w:rPr>
          <w:sz w:val="24"/>
        </w:rPr>
        <w:t xml:space="preserve"> </w:t>
      </w:r>
      <w:r w:rsidR="002236B1" w:rsidRPr="00034DCA">
        <w:rPr>
          <w:sz w:val="24"/>
        </w:rPr>
        <w:t>(Mg)</w:t>
      </w:r>
      <w:r w:rsidR="00B84D4F" w:rsidRPr="00034DCA">
        <w:rPr>
          <w:sz w:val="24"/>
        </w:rPr>
        <w:t xml:space="preserve"> and </w:t>
      </w:r>
      <w:r w:rsidR="002236B1" w:rsidRPr="00034DCA">
        <w:rPr>
          <w:sz w:val="24"/>
        </w:rPr>
        <w:t>octahedra</w:t>
      </w:r>
      <w:r w:rsidR="00F11A5A" w:rsidRPr="00034DCA">
        <w:rPr>
          <w:sz w:val="24"/>
        </w:rPr>
        <w:t xml:space="preserve"> </w:t>
      </w:r>
      <w:r w:rsidR="002236B1" w:rsidRPr="00034DCA">
        <w:rPr>
          <w:sz w:val="24"/>
        </w:rPr>
        <w:t xml:space="preserve">(Si) </w:t>
      </w:r>
      <w:r w:rsidR="0087369C" w:rsidRPr="00034DCA">
        <w:rPr>
          <w:sz w:val="24"/>
        </w:rPr>
        <w:t xml:space="preserve">stacked </w:t>
      </w:r>
      <w:r w:rsidR="002236B1" w:rsidRPr="00034DCA">
        <w:rPr>
          <w:sz w:val="24"/>
        </w:rPr>
        <w:t xml:space="preserve">along the </w:t>
      </w:r>
      <w:r w:rsidR="002236B1" w:rsidRPr="00034DCA">
        <w:rPr>
          <w:i/>
          <w:sz w:val="24"/>
        </w:rPr>
        <w:t>b-</w:t>
      </w:r>
      <w:r w:rsidR="002236B1" w:rsidRPr="00034DCA">
        <w:rPr>
          <w:sz w:val="24"/>
        </w:rPr>
        <w:t xml:space="preserve"> crystallographic axis (</w:t>
      </w:r>
      <w:r w:rsidR="002236B1" w:rsidRPr="00034DCA">
        <w:rPr>
          <w:rFonts w:hint="eastAsia"/>
          <w:sz w:val="24"/>
        </w:rPr>
        <w:t>Fig.</w:t>
      </w:r>
      <w:r w:rsidR="00D04353" w:rsidRPr="00034DCA">
        <w:rPr>
          <w:sz w:val="24"/>
        </w:rPr>
        <w:t>9</w:t>
      </w:r>
      <w:r w:rsidR="002236B1" w:rsidRPr="00034DCA">
        <w:rPr>
          <w:sz w:val="24"/>
        </w:rPr>
        <w:t>).</w:t>
      </w:r>
      <w:r w:rsidR="002236B1" w:rsidRPr="00034DCA">
        <w:rPr>
          <w:rFonts w:hint="eastAsia"/>
          <w:sz w:val="24"/>
        </w:rPr>
        <w:t xml:space="preserve"> A</w:t>
      </w:r>
      <w:r w:rsidR="002236B1" w:rsidRPr="00034DCA">
        <w:rPr>
          <w:sz w:val="24"/>
        </w:rPr>
        <w:t xml:space="preserve">ll the available experimental studies of the elastic properties of Al-free shy-B (with variable H content) and also density functional theory </w:t>
      </w:r>
      <w:r w:rsidR="002236B1" w:rsidRPr="00034DCA">
        <w:rPr>
          <w:rFonts w:hint="eastAsia"/>
          <w:sz w:val="24"/>
        </w:rPr>
        <w:t>(</w:t>
      </w:r>
      <w:r w:rsidR="002236B1" w:rsidRPr="00034DCA">
        <w:rPr>
          <w:sz w:val="24"/>
        </w:rPr>
        <w:t>DFT</w:t>
      </w:r>
      <w:r w:rsidR="002236B1" w:rsidRPr="00034DCA">
        <w:rPr>
          <w:rFonts w:hint="eastAsia"/>
          <w:sz w:val="24"/>
        </w:rPr>
        <w:t>)</w:t>
      </w:r>
      <w:r w:rsidR="002236B1" w:rsidRPr="00034DCA">
        <w:rPr>
          <w:sz w:val="24"/>
        </w:rPr>
        <w:t xml:space="preserve"> studies consistently show that </w:t>
      </w:r>
      <w:r w:rsidR="002236B1" w:rsidRPr="00034DCA">
        <w:rPr>
          <w:i/>
          <w:sz w:val="24"/>
        </w:rPr>
        <w:t>b</w:t>
      </w:r>
      <w:r w:rsidR="002236B1" w:rsidRPr="00034DCA">
        <w:rPr>
          <w:sz w:val="24"/>
        </w:rPr>
        <w:t xml:space="preserve"> is the stiffest axial direction with </w:t>
      </w:r>
      <w:r w:rsidR="002236B1" w:rsidRPr="00034DCA">
        <w:rPr>
          <w:i/>
          <w:sz w:val="24"/>
        </w:rPr>
        <w:t>C</w:t>
      </w:r>
      <w:r w:rsidR="002236B1" w:rsidRPr="00034DCA">
        <w:rPr>
          <w:sz w:val="24"/>
          <w:vertAlign w:val="subscript"/>
        </w:rPr>
        <w:t>22</w:t>
      </w:r>
      <w:r w:rsidR="002236B1" w:rsidRPr="00034DCA">
        <w:rPr>
          <w:sz w:val="24"/>
        </w:rPr>
        <w:t xml:space="preserve"> </w:t>
      </w:r>
      <w:r w:rsidR="002236B1" w:rsidRPr="00034DCA">
        <w:rPr>
          <w:rFonts w:ascii="Symbol" w:eastAsia="Symbol" w:hAnsi="Symbol" w:cs="Symbol"/>
          <w:sz w:val="24"/>
        </w:rPr>
        <w:t></w:t>
      </w:r>
      <w:r w:rsidR="002236B1" w:rsidRPr="00034DCA">
        <w:rPr>
          <w:sz w:val="24"/>
        </w:rPr>
        <w:t xml:space="preserve">10% larger than </w:t>
      </w:r>
      <w:r w:rsidR="002236B1" w:rsidRPr="00034DCA">
        <w:rPr>
          <w:i/>
          <w:sz w:val="24"/>
        </w:rPr>
        <w:t>C</w:t>
      </w:r>
      <w:r w:rsidR="002236B1" w:rsidRPr="00034DCA">
        <w:rPr>
          <w:sz w:val="24"/>
          <w:vertAlign w:val="subscript"/>
        </w:rPr>
        <w:t>11</w:t>
      </w:r>
      <w:r w:rsidR="002236B1" w:rsidRPr="00034DCA">
        <w:rPr>
          <w:sz w:val="24"/>
        </w:rPr>
        <w:t xml:space="preserve"> and </w:t>
      </w:r>
      <w:r w:rsidR="002236B1" w:rsidRPr="00034DCA">
        <w:rPr>
          <w:rFonts w:ascii="Symbol" w:eastAsia="Symbol" w:hAnsi="Symbol" w:cs="Symbol"/>
          <w:sz w:val="24"/>
        </w:rPr>
        <w:t></w:t>
      </w:r>
      <w:r w:rsidR="002236B1" w:rsidRPr="00034DCA">
        <w:rPr>
          <w:sz w:val="24"/>
        </w:rPr>
        <w:t xml:space="preserve">7% larger than </w:t>
      </w:r>
      <w:r w:rsidR="002236B1" w:rsidRPr="00034DCA">
        <w:rPr>
          <w:i/>
          <w:sz w:val="24"/>
        </w:rPr>
        <w:t>C</w:t>
      </w:r>
      <w:r w:rsidR="002236B1" w:rsidRPr="00034DCA">
        <w:rPr>
          <w:sz w:val="24"/>
          <w:vertAlign w:val="subscript"/>
        </w:rPr>
        <w:t xml:space="preserve">33 </w:t>
      </w:r>
      <w:r w:rsidR="00990B4C" w:rsidRPr="00034DCA">
        <w:rPr>
          <w:sz w:val="24"/>
        </w:rPr>
        <w:fldChar w:fldCharType="begin"/>
      </w:r>
      <w:r w:rsidR="002236B1" w:rsidRPr="00034DCA">
        <w:rPr>
          <w:sz w:val="24"/>
        </w:rPr>
        <w:instrText xml:space="preserve"> ADDIN ZOTERO_ITEM CSL_CITATION {"citationID":"jMCzmXdn","properties":{"formattedCitation":"(Pacalo and Weidner 1996; Mookherjee and Tsuchiya 2015; Rosa et al. 2015; Li et al. 2016; Yang et al. 2017)","plainCitation":"(Pacalo and Weidner 1996; Mookherjee and Tsuchiya 2015; Rosa et al. 2015; Li et al. 2016; Yang et al. 2017)","noteIndex":0},"citationItems":[{"id":2507,"uris":["http://zotero.org/users/local/kQUqydmm/items/JEBLI92M"],"uri":["http://zotero.org/users/local/kQUqydmm/items/JEBLI92M"],"itemData":{"id":2507,"type":"article-journal","title":"Elasticity of superhydrous B","container-title":"Physics and Chemistry of Minerals","volume":"23","issue":"8","source":"Crossref","URL":"http://link.springer.com/10.1007/BF00242001","DOI":"10.1007/BF00242001","ISSN":"0342-1791, 1432-2021","language":"en","author":[{"family":"Pacalo","given":"RosemaryE.Gerald"},{"family":"Weidner","given":"DonaldJ."}],"issued":{"date-parts":[["1996",12]]},"accessed":{"date-parts":[["2020",8,18]]}}},{"id":2505,"uris":["http://zotero.org/users/local/kQUqydmm/items/37WB9ZHT"],"uri":["http://zotero.org/users/local/kQUqydmm/items/37WB9ZHT"],"itemData":{"id":2505,"type":"article-journal","title":"Elasticity of superhydrous phase, B, Mg10Si3O14(OH)4","container-title":"Physics of the Earth and Planetary Interiors","page":"42-50","volume":"238","source":"Crossref","DOI":"10.1016/j.pepi.2014.10.010","ISSN":"00319201","language":"en","author":[{"family":"Mookherjee","given":"Mainak"},{"family":"Tsuchiya","given":"Jun"}],"issued":{"date-parts":[["2015",1]]}}},{"id":2249,"uris":["http://zotero.org/users/local/kQUqydmm/items/XHEV5LUZ"],"uri":["http://zotero.org/users/local/kQUqydmm/items/XHEV5LUZ"],"itemData":{"id":2249,"type":"article-journal","title":"Elasticity of superhydrous phase B, seismic anomalies in cold slabs and implications for deep water transport","container-title":"Physics of the Earth and Planetary Interiors","page":"30-43","volume":"243","source":"Crossref","abstract":"Seismic anomalies in the vicinity of cold slabs, including low velocity zones and enhanced seismic shear wave splitting have been commonly attributed to the presence of hydrated slab material. The dense hydrous magnesium silicate (DHMS) superhydrous phase B (ShyB, Mg10Si3H4O18) is considered an important water carrier to transition zone depth due to its large pressure stability and abundance (up to 20 vol.%) in hydrous peridotites. To interpret the observed seismic anomalies in terms of hydration and to assess the role of ShyB in deep water recycling, we have investigated the sound velocities and single-crystal elasticity of ShyB to pressures of 17.5 GPa at ambient temperature by Brillouin scattering spectroscopy in diamond anvil cells. The Voigt–Reuss–Hill averages for the adiabatic bulk moduli KS, shear moduli l and their pressure derivatives yield KS = 150(2) GPa, l = 99(1) GPa, (oKS/oP) = 4.7(2) and (ol/oP) = 1.44(5). The aggregate compressional and shear wave velocities of ShyB at transition zone pressures are comparable to those of hydrous iron-bearing ringwoodite but are signiﬁcantly lower than anhydrous phases in peridotites. The calculated velocity contrast between dry and ShyB-bearing hydrous peridotite (containing 1.2 wt.% of water) indicate that 17 vol.% of ShyB decreases both compressional VP and shear VS wave velocities by at most 2.5% at transition zone depths. Our results, combined with data for the deformation mechanisms of ShyB, indicate that ShyB aggregates develop strong textures under down-dip compression regime and yield a maximum shear wave splitting of 1.1% in the plane perpendicular to the compression axis at 17.5 GPa. Although ShyB in hydrous subducted peridotite would reduce its seismic velocities, the splitting geometry VSV &gt; VSH generated by ShyB fabrics in peridotite is incompatible with the pattern observed in Tonga and Sangihe, and would require the contribution of other phases to be explained. Textured phase D is a plausible candidate to explain the shear wave splitting in the lower transition zone, while at intermediate transition zone depths, the coexistence of textured phase D and ShyB in hydrous deformed peridotite would generate the observed array polarization. However, the later scenario will require locally very high water concentrations at depth.","DOI":"10.1016/j.pepi.2015.03.009","ISSN":"00319201","language":"en","author":[{"family":"Rosa","given":"Angelika D."},{"family":"Sanchez-Valle","given":"Carmen"},{"family":"Wang","given":"Jingyun"},{"family":"Saikia","given":"Ashima"}],"issued":{"date-parts":[["2015",6]]}}},{"id":2499,"uris":["http://zotero.org/users/local/kQUqydmm/items/XHE688ZU"],"uri":["http://zotero.org/users/local/kQUqydmm/items/XHE688ZU"],"itemData":{"id":2499,"type":"article-journal","title":"Elasticity of single-crystal superhydrous phase B at simultaneous high pressure-temperature conditions: Elasticity of Shy-B","container-title":"Geophysical Research Letters","page":"8458-8465","volume":"43","issue":"16","source":"Crossref","abstract":"We investigated the combined effect of pressure and temperature on the elasticity of single-crystal superhydrous phase B (Shy-B) using Brillouin scattering and X-ray diffraction up to 12 GPa and 700 K. Using the obtained elasticity, we modeled the anisotropy of Shy-B along slab geotherms, showing that Shy-B has a low anisotropy and cannot be the major cause of the observed anisotropy in the region. Modeled velocities of Shy-B show that Shy-B will be shown as positive velocity anomalies at the bottom transition zone. Once Shy-B is transported to the topmost lower mantle, it will exhibit a seismic signature of lower velocities than topmost lower mantle. We speculate that an accumulation of hydrous phases, such as Shy-B, at the topmost lower mantle with a weight percentage of ~17–26% in the peridotite layer as subduction progresses could help explain the observed 2–3% low shear velocity anomalies in the region.","DOI":"10.1002/2016GL070027","ISSN":"00948276","shortTitle":"Elasticity of single-crystal superhydrous phase B at simultaneous high pressure-temperature conditions","language":"en","author":[{"family":"Li","given":"Xinyang"},{"family":"Mao","given":"Zhu"},{"family":"Sun","given":"Ningyu"},{"family":"Liao","given":"Yifan"},{"family":"Zhai","given":"Shuangmeng"},{"family":"Wang","given":"Yi"},{"family":"Ni","given":"Huaiwei"},{"family":"Wang","given":"Jingyun"},{"family":"Tkachev","given":"Sergey N."},{"family":"Lin","given":"Jung-Fu"}],"issued":{"date-parts":[["2016",8,28]]}}},{"id":2501,"uris":["http://zotero.org/users/local/kQUqydmm/items/YC7TMUPS"],"uri":["http://zotero.org/users/local/kQUqydmm/items/YC7TMUPS"],"itemData":{"id":2501,"type":"article-journal","title":"Elasticity of superhydrous phase B at the mantle temperatures and pressures: Implications for 800 km discontinuity and water flow into the lower mantle: High PT Elasticity of Superhydrous Phase","container-title":"Journal of Geophysical Research: Solid Earth","page":"5026-5037","volume":"122","issue":"7","source":"Crossref","abstract":"The thermodynamic properties and elasticity of superhydrous phase B (ShyB) at high pressure and temperature are calculated using ﬁrst-principles calculations based on density functional theory. The velocities and densities of ShyB are signiﬁcantly lower than those of bridgmanite and periclase, the major minerals in the lower mantle. The anisotropy of ShyB is unremarkable at relevant mantle conditions. The decomposition of ShyB into bridgmanite, periclase, and water, which can occur at a depth around 800 km at a cold slab, will cause an increase of 7.5%, 15.0%, and 12% on shear velocity, compressional velocity, and density, respectively. Thus, the decomposition of a small amount of ShyB can produce a local discontinuity at the depth of ~800 km. The water released from the decomposition of ShyB may rise upward and promote the partial melt, which can further explain the low-velocity zones just above 800 km discontinuity in Western-Paciﬁc Subduction Zones.","DOI":"10.1002/2017JB014319","ISSN":"21699313","shortTitle":"Elasticity of superhydrous phase B at the mantle temperatures and pressures","language":"en","author":[{"family":"Yang","given":"Dapeng"},{"family":"Wang","given":"Wenzhong"},{"family":"Wu","given":"Zhongqing"}],"issued":{"date-parts":[["2017",7]]}}}],"schema":"https://github.com/citation-style-language/schema/raw/master/csl-citation.json"} </w:instrText>
      </w:r>
      <w:r w:rsidR="00990B4C" w:rsidRPr="00034DCA">
        <w:rPr>
          <w:sz w:val="24"/>
        </w:rPr>
        <w:fldChar w:fldCharType="separate"/>
      </w:r>
      <w:r w:rsidR="002236B1" w:rsidRPr="00034DCA">
        <w:rPr>
          <w:sz w:val="24"/>
        </w:rPr>
        <w:t>(Pacalo and Weidner 1996; Mookherjee and Tsuchiya 2015; Rosa et al. 2015; Li et al. 2016; Yang et al. 2017)</w:t>
      </w:r>
      <w:r w:rsidR="00990B4C" w:rsidRPr="00034DCA">
        <w:rPr>
          <w:sz w:val="24"/>
        </w:rPr>
        <w:fldChar w:fldCharType="end"/>
      </w:r>
      <w:r w:rsidR="002236B1" w:rsidRPr="00034DCA">
        <w:rPr>
          <w:sz w:val="24"/>
        </w:rPr>
        <w:t xml:space="preserve">. </w:t>
      </w:r>
      <w:r w:rsidR="00A76C10" w:rsidRPr="00034DCA">
        <w:rPr>
          <w:sz w:val="24"/>
        </w:rPr>
        <w:t>The s</w:t>
      </w:r>
      <w:r w:rsidR="00A76C10" w:rsidRPr="00034DCA">
        <w:rPr>
          <w:rFonts w:hint="eastAsia"/>
          <w:sz w:val="24"/>
        </w:rPr>
        <w:t xml:space="preserve">tiffness </w:t>
      </w:r>
      <w:r w:rsidR="002236B1" w:rsidRPr="00034DCA">
        <w:rPr>
          <w:sz w:val="24"/>
        </w:rPr>
        <w:t xml:space="preserve">along the </w:t>
      </w:r>
      <w:r w:rsidR="007119F6" w:rsidRPr="00034DCA">
        <w:rPr>
          <w:i/>
          <w:sz w:val="24"/>
        </w:rPr>
        <w:t>b-</w:t>
      </w:r>
      <w:r w:rsidR="002236B1" w:rsidRPr="00034DCA">
        <w:rPr>
          <w:sz w:val="24"/>
        </w:rPr>
        <w:t xml:space="preserve"> direction </w:t>
      </w:r>
      <w:r w:rsidR="002236B1" w:rsidRPr="00034DCA">
        <w:rPr>
          <w:rFonts w:hint="eastAsia"/>
          <w:sz w:val="24"/>
        </w:rPr>
        <w:t xml:space="preserve">is </w:t>
      </w:r>
      <w:r w:rsidR="002236B1" w:rsidRPr="00034DCA">
        <w:rPr>
          <w:sz w:val="24"/>
        </w:rPr>
        <w:t xml:space="preserve">enhanced by the </w:t>
      </w:r>
      <w:r w:rsidR="002236B1" w:rsidRPr="00034DCA">
        <w:rPr>
          <w:sz w:val="24"/>
        </w:rPr>
        <w:lastRenderedPageBreak/>
        <w:t>presence of two different alignments or columns of polyhedral units running along this direction, and it is controlled by</w:t>
      </w:r>
      <w:r w:rsidR="002236B1" w:rsidRPr="00034DCA">
        <w:rPr>
          <w:rFonts w:hint="eastAsia"/>
          <w:sz w:val="24"/>
        </w:rPr>
        <w:t xml:space="preserve"> the stiffest unit in the</w:t>
      </w:r>
      <w:r w:rsidR="00B84D4F" w:rsidRPr="00034DCA">
        <w:rPr>
          <w:sz w:val="24"/>
        </w:rPr>
        <w:t>se</w:t>
      </w:r>
      <w:r w:rsidR="002236B1" w:rsidRPr="00034DCA">
        <w:rPr>
          <w:rFonts w:hint="eastAsia"/>
          <w:sz w:val="24"/>
        </w:rPr>
        <w:t xml:space="preserve"> </w:t>
      </w:r>
      <w:r w:rsidR="002236B1" w:rsidRPr="00034DCA">
        <w:rPr>
          <w:sz w:val="24"/>
        </w:rPr>
        <w:t>alignments. Based on the available data the</w:t>
      </w:r>
      <w:r w:rsidR="002236B1" w:rsidRPr="00034DCA">
        <w:rPr>
          <w:rFonts w:hint="eastAsia"/>
          <w:sz w:val="24"/>
        </w:rPr>
        <w:t xml:space="preserve"> stiffness of Si-O </w:t>
      </w:r>
      <w:r w:rsidR="002236B1" w:rsidRPr="00034DCA">
        <w:rPr>
          <w:sz w:val="24"/>
        </w:rPr>
        <w:t>tetrahedra</w:t>
      </w:r>
      <w:r w:rsidR="002236B1" w:rsidRPr="00034DCA">
        <w:rPr>
          <w:rFonts w:hint="eastAsia"/>
          <w:sz w:val="24"/>
        </w:rPr>
        <w:t xml:space="preserve"> is much higher than </w:t>
      </w:r>
      <w:r w:rsidR="004D2A4B" w:rsidRPr="00034DCA">
        <w:rPr>
          <w:sz w:val="24"/>
        </w:rPr>
        <w:t xml:space="preserve">that of </w:t>
      </w:r>
      <w:r w:rsidR="002236B1" w:rsidRPr="00034DCA">
        <w:rPr>
          <w:sz w:val="24"/>
        </w:rPr>
        <w:t>Mg</w:t>
      </w:r>
      <w:r w:rsidR="002236B1" w:rsidRPr="00034DCA">
        <w:rPr>
          <w:rFonts w:hint="eastAsia"/>
          <w:sz w:val="24"/>
        </w:rPr>
        <w:t xml:space="preserve">-O and Si-O </w:t>
      </w:r>
      <w:r w:rsidR="002236B1" w:rsidRPr="00034DCA">
        <w:rPr>
          <w:sz w:val="24"/>
        </w:rPr>
        <w:t>octahedr</w:t>
      </w:r>
      <w:r w:rsidR="00C21DC5" w:rsidRPr="00034DCA">
        <w:rPr>
          <w:rFonts w:hint="eastAsia"/>
          <w:sz w:val="24"/>
        </w:rPr>
        <w:t>a</w:t>
      </w:r>
      <w:r w:rsidR="001C4CAF" w:rsidRPr="00034DCA">
        <w:rPr>
          <w:sz w:val="24"/>
        </w:rPr>
        <w:t xml:space="preserve"> (Hazen and Finger 1982)</w:t>
      </w:r>
      <w:r w:rsidR="002236B1" w:rsidRPr="00034DCA">
        <w:rPr>
          <w:rFonts w:hint="eastAsia"/>
          <w:sz w:val="24"/>
        </w:rPr>
        <w:t>.</w:t>
      </w:r>
      <w:r w:rsidR="002236B1" w:rsidRPr="00034DCA">
        <w:rPr>
          <w:sz w:val="24"/>
        </w:rPr>
        <w:t xml:space="preserve"> In both columns aligned along </w:t>
      </w:r>
      <w:r w:rsidR="007119F6" w:rsidRPr="00034DCA">
        <w:rPr>
          <w:i/>
          <w:sz w:val="24"/>
        </w:rPr>
        <w:t>b</w:t>
      </w:r>
      <w:r w:rsidR="004D2A4B" w:rsidRPr="00034DCA">
        <w:rPr>
          <w:i/>
          <w:sz w:val="24"/>
        </w:rPr>
        <w:t>,</w:t>
      </w:r>
      <w:r w:rsidR="002236B1" w:rsidRPr="00034DCA">
        <w:rPr>
          <w:sz w:val="24"/>
        </w:rPr>
        <w:t xml:space="preserve"> one of the stiff Si-O tetrahedral bond</w:t>
      </w:r>
      <w:r w:rsidR="00AA17EF" w:rsidRPr="00034DCA">
        <w:rPr>
          <w:sz w:val="24"/>
        </w:rPr>
        <w:t>s</w:t>
      </w:r>
      <w:r w:rsidR="002236B1" w:rsidRPr="00034DCA">
        <w:rPr>
          <w:sz w:val="24"/>
        </w:rPr>
        <w:t xml:space="preserve"> is systematically aligned parallel to the </w:t>
      </w:r>
      <w:r w:rsidR="002236B1" w:rsidRPr="00034DCA">
        <w:rPr>
          <w:i/>
          <w:sz w:val="24"/>
        </w:rPr>
        <w:t>b-</w:t>
      </w:r>
      <w:r w:rsidR="002236B1" w:rsidRPr="00034DCA">
        <w:rPr>
          <w:sz w:val="24"/>
        </w:rPr>
        <w:t>axis</w:t>
      </w:r>
      <w:r w:rsidR="002236B1" w:rsidRPr="00034DCA">
        <w:rPr>
          <w:rFonts w:hint="eastAsia"/>
          <w:sz w:val="24"/>
        </w:rPr>
        <w:t xml:space="preserve"> </w:t>
      </w:r>
      <w:r w:rsidR="002236B1" w:rsidRPr="00034DCA">
        <w:rPr>
          <w:sz w:val="24"/>
        </w:rPr>
        <w:t>(Fig</w:t>
      </w:r>
      <w:r w:rsidR="002236B1" w:rsidRPr="00034DCA">
        <w:rPr>
          <w:rFonts w:hint="eastAsia"/>
          <w:sz w:val="24"/>
        </w:rPr>
        <w:t>.</w:t>
      </w:r>
      <w:r w:rsidR="002236B1" w:rsidRPr="00034DCA">
        <w:rPr>
          <w:sz w:val="24"/>
        </w:rPr>
        <w:t xml:space="preserve"> </w:t>
      </w:r>
      <w:r w:rsidR="00D04353" w:rsidRPr="00034DCA">
        <w:rPr>
          <w:sz w:val="24"/>
        </w:rPr>
        <w:t>9</w:t>
      </w:r>
      <w:r w:rsidR="002236B1" w:rsidRPr="00034DCA">
        <w:rPr>
          <w:sz w:val="24"/>
        </w:rPr>
        <w:t xml:space="preserve">). In </w:t>
      </w:r>
      <w:r w:rsidR="00AA17EF" w:rsidRPr="00034DCA">
        <w:rPr>
          <w:sz w:val="24"/>
        </w:rPr>
        <w:t>each column</w:t>
      </w:r>
      <w:r w:rsidR="002236B1" w:rsidRPr="00034DCA">
        <w:rPr>
          <w:rFonts w:hint="eastAsia"/>
          <w:sz w:val="24"/>
        </w:rPr>
        <w:t>,</w:t>
      </w:r>
      <w:r w:rsidR="002236B1" w:rsidRPr="00034DCA">
        <w:rPr>
          <w:sz w:val="24"/>
        </w:rPr>
        <w:t xml:space="preserve"> </w:t>
      </w:r>
      <w:r w:rsidR="0087369C" w:rsidRPr="00034DCA">
        <w:rPr>
          <w:sz w:val="24"/>
        </w:rPr>
        <w:t xml:space="preserve">both </w:t>
      </w:r>
      <w:r w:rsidR="002236B1" w:rsidRPr="00034DCA">
        <w:rPr>
          <w:sz w:val="24"/>
        </w:rPr>
        <w:t xml:space="preserve">Si-tetrahedra </w:t>
      </w:r>
      <w:r w:rsidR="0087369C" w:rsidRPr="00034DCA">
        <w:rPr>
          <w:sz w:val="24"/>
        </w:rPr>
        <w:t>and</w:t>
      </w:r>
      <w:r w:rsidR="002236B1" w:rsidRPr="00034DCA">
        <w:rPr>
          <w:sz w:val="24"/>
        </w:rPr>
        <w:t xml:space="preserve"> softer </w:t>
      </w:r>
      <w:r w:rsidR="001C5B92" w:rsidRPr="00034DCA">
        <w:rPr>
          <w:sz w:val="24"/>
        </w:rPr>
        <w:t>Si-</w:t>
      </w:r>
      <w:r w:rsidR="002236B1" w:rsidRPr="00034DCA">
        <w:rPr>
          <w:sz w:val="24"/>
        </w:rPr>
        <w:t xml:space="preserve">octahedra </w:t>
      </w:r>
      <w:r w:rsidR="0087369C" w:rsidRPr="00034DCA">
        <w:rPr>
          <w:sz w:val="24"/>
        </w:rPr>
        <w:t xml:space="preserve">are present </w:t>
      </w:r>
      <w:r w:rsidR="004D2A4B" w:rsidRPr="00034DCA">
        <w:rPr>
          <w:sz w:val="24"/>
        </w:rPr>
        <w:t xml:space="preserve">with </w:t>
      </w:r>
      <w:r w:rsidR="002236B1" w:rsidRPr="00034DCA">
        <w:rPr>
          <w:sz w:val="24"/>
        </w:rPr>
        <w:t xml:space="preserve">a ratio of 1:1. However, due to a shift along </w:t>
      </w:r>
      <w:r w:rsidR="007119F6" w:rsidRPr="00034DCA">
        <w:rPr>
          <w:i/>
          <w:sz w:val="24"/>
        </w:rPr>
        <w:t>b-</w:t>
      </w:r>
      <w:r w:rsidR="00274DCC" w:rsidRPr="00034DCA">
        <w:rPr>
          <w:sz w:val="24"/>
        </w:rPr>
        <w:t xml:space="preserve">axis </w:t>
      </w:r>
      <w:r w:rsidR="002236B1" w:rsidRPr="00034DCA">
        <w:rPr>
          <w:sz w:val="24"/>
        </w:rPr>
        <w:t xml:space="preserve">between the two columns, the resulting sequence of layers </w:t>
      </w:r>
      <w:r w:rsidR="0087369C" w:rsidRPr="00034DCA">
        <w:rPr>
          <w:sz w:val="24"/>
        </w:rPr>
        <w:t xml:space="preserve">stacked along </w:t>
      </w:r>
      <w:r w:rsidR="0087369C" w:rsidRPr="00034DCA">
        <w:rPr>
          <w:i/>
          <w:sz w:val="24"/>
        </w:rPr>
        <w:t>b</w:t>
      </w:r>
      <w:r w:rsidR="0087369C" w:rsidRPr="00034DCA">
        <w:rPr>
          <w:sz w:val="24"/>
        </w:rPr>
        <w:t xml:space="preserve"> </w:t>
      </w:r>
      <w:r w:rsidR="002236B1" w:rsidRPr="00034DCA">
        <w:rPr>
          <w:sz w:val="24"/>
        </w:rPr>
        <w:t xml:space="preserve">have a ratio of tetrahedra-bearing vs. </w:t>
      </w:r>
      <w:r w:rsidR="00AA17EF" w:rsidRPr="00034DCA">
        <w:rPr>
          <w:sz w:val="24"/>
        </w:rPr>
        <w:t xml:space="preserve">fully </w:t>
      </w:r>
      <w:r w:rsidR="002236B1" w:rsidRPr="00034DCA">
        <w:rPr>
          <w:sz w:val="24"/>
        </w:rPr>
        <w:t xml:space="preserve">octahedral layers of 2:1. The distance between Si atoms aligned along the </w:t>
      </w:r>
      <w:r w:rsidR="002236B1" w:rsidRPr="00034DCA">
        <w:rPr>
          <w:i/>
          <w:sz w:val="24"/>
        </w:rPr>
        <w:t>b-</w:t>
      </w:r>
      <w:r w:rsidR="002236B1" w:rsidRPr="00034DCA">
        <w:rPr>
          <w:sz w:val="24"/>
        </w:rPr>
        <w:t xml:space="preserve">columns is a sequence of </w:t>
      </w:r>
      <w:r w:rsidR="002236B1" w:rsidRPr="00034DCA">
        <w:rPr>
          <w:rFonts w:ascii="Symbol" w:eastAsia="Symbol" w:hAnsi="Symbol" w:cs="Symbol"/>
          <w:sz w:val="24"/>
        </w:rPr>
        <w:t></w:t>
      </w:r>
      <w:r w:rsidR="002236B1" w:rsidRPr="00034DCA">
        <w:rPr>
          <w:sz w:val="24"/>
        </w:rPr>
        <w:t xml:space="preserve">3.5 Å and </w:t>
      </w:r>
      <w:r w:rsidR="002236B1" w:rsidRPr="00034DCA">
        <w:rPr>
          <w:rFonts w:ascii="Symbol" w:eastAsia="Symbol" w:hAnsi="Symbol" w:cs="Symbol"/>
          <w:sz w:val="24"/>
        </w:rPr>
        <w:t></w:t>
      </w:r>
      <w:r w:rsidR="002236B1" w:rsidRPr="00034DCA">
        <w:rPr>
          <w:sz w:val="24"/>
        </w:rPr>
        <w:t>5.2 Å.</w:t>
      </w:r>
    </w:p>
    <w:p w14:paraId="0EB730BB" w14:textId="77777777" w:rsidR="00290242" w:rsidRPr="00034DCA" w:rsidRDefault="002236B1">
      <w:pPr>
        <w:spacing w:line="480" w:lineRule="auto"/>
        <w:rPr>
          <w:sz w:val="24"/>
        </w:rPr>
      </w:pPr>
      <w:r w:rsidRPr="00034DCA">
        <w:rPr>
          <w:sz w:val="24"/>
        </w:rPr>
        <w:t xml:space="preserve">Looking for structural features parallel to the </w:t>
      </w:r>
      <w:r w:rsidRPr="00034DCA">
        <w:rPr>
          <w:i/>
          <w:sz w:val="24"/>
        </w:rPr>
        <w:t>a-</w:t>
      </w:r>
      <w:r w:rsidRPr="00034DCA">
        <w:rPr>
          <w:sz w:val="24"/>
        </w:rPr>
        <w:t xml:space="preserve"> and </w:t>
      </w:r>
      <w:r w:rsidRPr="00034DCA">
        <w:rPr>
          <w:i/>
          <w:sz w:val="24"/>
        </w:rPr>
        <w:t>c-</w:t>
      </w:r>
      <w:r w:rsidRPr="00034DCA">
        <w:rPr>
          <w:sz w:val="24"/>
        </w:rPr>
        <w:t xml:space="preserve">axes, we find that 2 types of column-like units have either only Si-octahedra or Si-tetrahedra alternating with Mg-octahedra. The distance between Si atoms along </w:t>
      </w:r>
      <w:r w:rsidR="0079513D" w:rsidRPr="00034DCA">
        <w:rPr>
          <w:sz w:val="24"/>
        </w:rPr>
        <w:t xml:space="preserve">the </w:t>
      </w:r>
      <w:r w:rsidRPr="00034DCA">
        <w:rPr>
          <w:sz w:val="24"/>
        </w:rPr>
        <w:t xml:space="preserve">columns </w:t>
      </w:r>
      <w:r w:rsidR="0079513D" w:rsidRPr="00034DCA">
        <w:rPr>
          <w:sz w:val="24"/>
        </w:rPr>
        <w:t xml:space="preserve">running parallel to </w:t>
      </w:r>
      <w:r w:rsidR="0079513D" w:rsidRPr="00034DCA">
        <w:rPr>
          <w:i/>
          <w:sz w:val="24"/>
        </w:rPr>
        <w:t>a</w:t>
      </w:r>
      <w:r w:rsidR="0079513D" w:rsidRPr="00034DCA">
        <w:rPr>
          <w:sz w:val="24"/>
        </w:rPr>
        <w:t xml:space="preserve"> </w:t>
      </w:r>
      <w:r w:rsidRPr="00034DCA">
        <w:rPr>
          <w:sz w:val="24"/>
        </w:rPr>
        <w:t xml:space="preserve">is equal to the unit-cell parameter </w:t>
      </w:r>
      <w:r w:rsidRPr="00034DCA">
        <w:rPr>
          <w:i/>
          <w:sz w:val="24"/>
        </w:rPr>
        <w:t>a</w:t>
      </w:r>
      <w:r w:rsidRPr="00034DCA">
        <w:rPr>
          <w:sz w:val="24"/>
        </w:rPr>
        <w:t xml:space="preserve"> (</w:t>
      </w:r>
      <w:r w:rsidRPr="00034DCA">
        <w:rPr>
          <w:rFonts w:ascii="Symbol" w:eastAsia="Symbol" w:hAnsi="Symbol" w:cs="Symbol"/>
          <w:sz w:val="24"/>
        </w:rPr>
        <w:t></w:t>
      </w:r>
      <w:r w:rsidRPr="00034DCA">
        <w:rPr>
          <w:sz w:val="24"/>
        </w:rPr>
        <w:t xml:space="preserve">5 Å). No stiff bond is aligned along the </w:t>
      </w:r>
      <w:r w:rsidRPr="00034DCA">
        <w:rPr>
          <w:i/>
          <w:sz w:val="24"/>
        </w:rPr>
        <w:t>a</w:t>
      </w:r>
      <w:r w:rsidRPr="00034DCA">
        <w:rPr>
          <w:sz w:val="24"/>
        </w:rPr>
        <w:t>-direction, and the arrangement of the stiff tetrahedra gives the option for rigid rotations to accommodate compression.</w:t>
      </w:r>
      <w:r w:rsidRPr="00034DCA">
        <w:rPr>
          <w:rFonts w:hint="eastAsia"/>
          <w:sz w:val="24"/>
        </w:rPr>
        <w:t xml:space="preserve"> </w:t>
      </w:r>
      <w:r w:rsidRPr="00034DCA">
        <w:rPr>
          <w:sz w:val="24"/>
        </w:rPr>
        <w:t xml:space="preserve">Column-like structures along the </w:t>
      </w:r>
      <w:r w:rsidRPr="00034DCA">
        <w:rPr>
          <w:i/>
          <w:sz w:val="24"/>
        </w:rPr>
        <w:t>c-</w:t>
      </w:r>
      <w:r w:rsidRPr="00034DCA">
        <w:rPr>
          <w:sz w:val="24"/>
        </w:rPr>
        <w:t xml:space="preserve">axis </w:t>
      </w:r>
      <w:r w:rsidR="004D2A4B" w:rsidRPr="00034DCA">
        <w:rPr>
          <w:sz w:val="24"/>
        </w:rPr>
        <w:t xml:space="preserve">offer </w:t>
      </w:r>
      <w:r w:rsidRPr="00034DCA">
        <w:rPr>
          <w:sz w:val="24"/>
        </w:rPr>
        <w:t xml:space="preserve">a more direct alignment of cations, </w:t>
      </w:r>
      <w:r w:rsidR="004D2A4B" w:rsidRPr="00034DCA">
        <w:rPr>
          <w:sz w:val="24"/>
        </w:rPr>
        <w:t>involving</w:t>
      </w:r>
      <w:r w:rsidRPr="00034DCA">
        <w:rPr>
          <w:sz w:val="24"/>
        </w:rPr>
        <w:t xml:space="preserve"> either only Si-octahedra or Si-tetrahedra, at distances equal to the </w:t>
      </w:r>
      <w:r w:rsidRPr="00034DCA">
        <w:rPr>
          <w:i/>
          <w:sz w:val="24"/>
        </w:rPr>
        <w:t>c-</w:t>
      </w:r>
      <w:r w:rsidRPr="00034DCA">
        <w:rPr>
          <w:sz w:val="24"/>
        </w:rPr>
        <w:t xml:space="preserve"> unit-cell parameter (</w:t>
      </w:r>
      <w:r w:rsidRPr="00034DCA">
        <w:rPr>
          <w:rFonts w:ascii="Symbol" w:eastAsia="Symbol" w:hAnsi="Symbol" w:cs="Symbol"/>
          <w:sz w:val="24"/>
        </w:rPr>
        <w:t></w:t>
      </w:r>
      <w:r w:rsidRPr="00034DCA">
        <w:rPr>
          <w:sz w:val="24"/>
        </w:rPr>
        <w:t xml:space="preserve">8.5 Å). However, the packing of </w:t>
      </w:r>
      <w:proofErr w:type="spellStart"/>
      <w:r w:rsidRPr="00034DCA">
        <w:rPr>
          <w:sz w:val="24"/>
        </w:rPr>
        <w:t>polyhedra</w:t>
      </w:r>
      <w:proofErr w:type="spellEnd"/>
      <w:r w:rsidRPr="00034DCA">
        <w:rPr>
          <w:sz w:val="24"/>
        </w:rPr>
        <w:t xml:space="preserve"> is denser than along the </w:t>
      </w:r>
      <w:r w:rsidRPr="00034DCA">
        <w:rPr>
          <w:i/>
          <w:sz w:val="24"/>
        </w:rPr>
        <w:t>a-</w:t>
      </w:r>
      <w:r w:rsidRPr="00034DCA">
        <w:rPr>
          <w:sz w:val="24"/>
        </w:rPr>
        <w:t xml:space="preserve">axis, with average distances between Si and Mg or Mg and Mg averaging at </w:t>
      </w:r>
      <w:r w:rsidRPr="00034DCA">
        <w:rPr>
          <w:rFonts w:ascii="Symbol" w:eastAsia="Symbol" w:hAnsi="Symbol" w:cs="Symbol"/>
          <w:sz w:val="24"/>
        </w:rPr>
        <w:t></w:t>
      </w:r>
      <w:r w:rsidRPr="00034DCA">
        <w:rPr>
          <w:sz w:val="24"/>
        </w:rPr>
        <w:t>2.7 Å.</w:t>
      </w:r>
      <w:bookmarkEnd w:id="40"/>
    </w:p>
    <w:bookmarkEnd w:id="41"/>
    <w:p w14:paraId="24D52477" w14:textId="77777777" w:rsidR="00290242" w:rsidRPr="00034DCA" w:rsidRDefault="002236B1">
      <w:pPr>
        <w:spacing w:line="480" w:lineRule="auto"/>
        <w:rPr>
          <w:sz w:val="24"/>
        </w:rPr>
      </w:pPr>
      <w:r w:rsidRPr="00034DCA">
        <w:rPr>
          <w:rFonts w:hint="eastAsia"/>
          <w:sz w:val="24"/>
        </w:rPr>
        <w:t xml:space="preserve">The </w:t>
      </w:r>
      <w:r w:rsidRPr="00034DCA">
        <w:rPr>
          <w:sz w:val="24"/>
        </w:rPr>
        <w:t xml:space="preserve">mechanisms through which </w:t>
      </w:r>
      <w:r w:rsidRPr="00034DCA">
        <w:rPr>
          <w:rFonts w:hint="eastAsia"/>
          <w:sz w:val="24"/>
        </w:rPr>
        <w:t>Al incorporation affect</w:t>
      </w:r>
      <w:r w:rsidRPr="00034DCA">
        <w:rPr>
          <w:sz w:val="24"/>
        </w:rPr>
        <w:t>s</w:t>
      </w:r>
      <w:r w:rsidRPr="00034DCA">
        <w:rPr>
          <w:rFonts w:hint="eastAsia"/>
          <w:sz w:val="24"/>
        </w:rPr>
        <w:t xml:space="preserve"> the elastic tensor </w:t>
      </w:r>
      <w:r w:rsidRPr="00034DCA">
        <w:rPr>
          <w:sz w:val="24"/>
        </w:rPr>
        <w:t xml:space="preserve">of shy-B is complicated by the coexisting effects of vacancies and hydrogen incorporation. </w:t>
      </w:r>
      <w:r w:rsidR="00C6562A" w:rsidRPr="00034DCA">
        <w:rPr>
          <w:sz w:val="24"/>
        </w:rPr>
        <w:t xml:space="preserve">Below, </w:t>
      </w:r>
      <w:r w:rsidRPr="00034DCA">
        <w:rPr>
          <w:sz w:val="24"/>
        </w:rPr>
        <w:t>we interpret</w:t>
      </w:r>
      <w:r w:rsidR="00C6562A" w:rsidRPr="00034DCA">
        <w:rPr>
          <w:sz w:val="24"/>
        </w:rPr>
        <w:t xml:space="preserve"> </w:t>
      </w:r>
      <w:r w:rsidRPr="00034DCA">
        <w:rPr>
          <w:sz w:val="24"/>
        </w:rPr>
        <w:t xml:space="preserve">the effects on the compressional coefficients </w:t>
      </w:r>
      <w:r w:rsidRPr="00034DCA">
        <w:rPr>
          <w:i/>
          <w:sz w:val="24"/>
        </w:rPr>
        <w:t>C</w:t>
      </w:r>
      <w:r w:rsidRPr="00034DCA">
        <w:rPr>
          <w:sz w:val="24"/>
          <w:vertAlign w:val="subscript"/>
        </w:rPr>
        <w:t>11</w:t>
      </w:r>
      <w:r w:rsidRPr="00034DCA">
        <w:rPr>
          <w:sz w:val="24"/>
        </w:rPr>
        <w:t xml:space="preserve">, </w:t>
      </w:r>
      <w:r w:rsidRPr="00034DCA">
        <w:rPr>
          <w:i/>
          <w:sz w:val="24"/>
        </w:rPr>
        <w:t>C</w:t>
      </w:r>
      <w:r w:rsidRPr="00034DCA">
        <w:rPr>
          <w:sz w:val="24"/>
          <w:vertAlign w:val="subscript"/>
        </w:rPr>
        <w:t>22</w:t>
      </w:r>
      <w:r w:rsidRPr="00034DCA">
        <w:rPr>
          <w:sz w:val="24"/>
        </w:rPr>
        <w:t xml:space="preserve">, and </w:t>
      </w:r>
      <w:r w:rsidRPr="00034DCA">
        <w:rPr>
          <w:i/>
          <w:sz w:val="24"/>
        </w:rPr>
        <w:t>C</w:t>
      </w:r>
      <w:r w:rsidRPr="00034DCA">
        <w:rPr>
          <w:sz w:val="24"/>
          <w:vertAlign w:val="subscript"/>
        </w:rPr>
        <w:t>33</w:t>
      </w:r>
      <w:r w:rsidRPr="00034DCA">
        <w:rPr>
          <w:sz w:val="24"/>
        </w:rPr>
        <w:t xml:space="preserve"> based on our complete</w:t>
      </w:r>
      <w:r w:rsidRPr="00034DCA">
        <w:rPr>
          <w:rFonts w:hint="eastAsia"/>
          <w:sz w:val="24"/>
        </w:rPr>
        <w:t xml:space="preserve"> </w:t>
      </w:r>
      <w:r w:rsidRPr="00034DCA">
        <w:rPr>
          <w:sz w:val="24"/>
        </w:rPr>
        <w:t xml:space="preserve">set of structural and spectroscopic observations. </w:t>
      </w:r>
    </w:p>
    <w:p w14:paraId="1FE4BB5B" w14:textId="10BAF27A" w:rsidR="00290242" w:rsidRPr="00034DCA" w:rsidRDefault="002236B1">
      <w:pPr>
        <w:spacing w:line="480" w:lineRule="auto"/>
        <w:rPr>
          <w:sz w:val="24"/>
        </w:rPr>
      </w:pPr>
      <w:bookmarkStart w:id="42" w:name="_Hlk71214215"/>
      <w:bookmarkStart w:id="43" w:name="_Hlk75797192"/>
      <w:r w:rsidRPr="00034DCA">
        <w:rPr>
          <w:sz w:val="24"/>
        </w:rPr>
        <w:t>We identify major mechanisms</w:t>
      </w:r>
      <w:r w:rsidRPr="00034DCA">
        <w:rPr>
          <w:rFonts w:hint="eastAsia"/>
          <w:sz w:val="24"/>
        </w:rPr>
        <w:t xml:space="preserve">: (1) </w:t>
      </w:r>
      <w:r w:rsidRPr="00034DCA">
        <w:rPr>
          <w:sz w:val="24"/>
        </w:rPr>
        <w:t>Al incorporation causes a decrease</w:t>
      </w:r>
      <w:r w:rsidRPr="00034DCA">
        <w:rPr>
          <w:rFonts w:hint="eastAsia"/>
          <w:sz w:val="24"/>
        </w:rPr>
        <w:t xml:space="preserve"> </w:t>
      </w:r>
      <w:r w:rsidRPr="00034DCA">
        <w:rPr>
          <w:sz w:val="24"/>
        </w:rPr>
        <w:t xml:space="preserve">of </w:t>
      </w:r>
      <w:r w:rsidRPr="00034DCA">
        <w:rPr>
          <w:rFonts w:hint="eastAsia"/>
          <w:sz w:val="24"/>
        </w:rPr>
        <w:t xml:space="preserve">the </w:t>
      </w:r>
      <w:r w:rsidRPr="00034DCA">
        <w:rPr>
          <w:sz w:val="24"/>
        </w:rPr>
        <w:t xml:space="preserve">unit cell </w:t>
      </w:r>
      <w:r w:rsidRPr="00034DCA">
        <w:rPr>
          <w:sz w:val="24"/>
        </w:rPr>
        <w:lastRenderedPageBreak/>
        <w:t xml:space="preserve">parameters </w:t>
      </w:r>
      <w:r w:rsidR="0022614D" w:rsidRPr="00034DCA">
        <w:rPr>
          <w:i/>
          <w:iCs/>
          <w:sz w:val="24"/>
        </w:rPr>
        <w:t>a</w:t>
      </w:r>
      <w:r w:rsidRPr="00034DCA">
        <w:rPr>
          <w:sz w:val="24"/>
        </w:rPr>
        <w:t xml:space="preserve">, </w:t>
      </w:r>
      <w:r w:rsidR="0022614D" w:rsidRPr="00034DCA">
        <w:rPr>
          <w:i/>
          <w:iCs/>
          <w:sz w:val="24"/>
        </w:rPr>
        <w:t>b</w:t>
      </w:r>
      <w:r w:rsidRPr="00034DCA">
        <w:rPr>
          <w:sz w:val="24"/>
        </w:rPr>
        <w:t xml:space="preserve">, </w:t>
      </w:r>
      <w:r w:rsidR="0022614D" w:rsidRPr="00034DCA">
        <w:rPr>
          <w:i/>
          <w:iCs/>
          <w:sz w:val="24"/>
        </w:rPr>
        <w:t>c</w:t>
      </w:r>
      <w:r w:rsidRPr="00034DCA">
        <w:rPr>
          <w:rFonts w:hint="eastAsia"/>
          <w:sz w:val="24"/>
        </w:rPr>
        <w:t xml:space="preserve"> and </w:t>
      </w:r>
      <w:r w:rsidRPr="00034DCA">
        <w:rPr>
          <w:sz w:val="24"/>
        </w:rPr>
        <w:t>potentially stiffening</w:t>
      </w:r>
      <w:r w:rsidRPr="00034DCA">
        <w:rPr>
          <w:rFonts w:hint="eastAsia"/>
          <w:sz w:val="24"/>
        </w:rPr>
        <w:t xml:space="preserve"> all the </w:t>
      </w:r>
      <w:proofErr w:type="spellStart"/>
      <w:r w:rsidRPr="00034DCA">
        <w:rPr>
          <w:rFonts w:hint="eastAsia"/>
          <w:i/>
          <w:sz w:val="24"/>
        </w:rPr>
        <w:t>C</w:t>
      </w:r>
      <w:r w:rsidRPr="00034DCA">
        <w:rPr>
          <w:rFonts w:hint="eastAsia"/>
          <w:sz w:val="24"/>
          <w:vertAlign w:val="subscript"/>
        </w:rPr>
        <w:t>ii</w:t>
      </w:r>
      <w:proofErr w:type="spellEnd"/>
      <w:r w:rsidR="00EE3572" w:rsidRPr="00034DCA">
        <w:rPr>
          <w:sz w:val="24"/>
          <w:vertAlign w:val="subscript"/>
        </w:rPr>
        <w:t xml:space="preserve"> </w:t>
      </w:r>
      <w:r w:rsidRPr="00034DCA">
        <w:rPr>
          <w:sz w:val="24"/>
        </w:rPr>
        <w:t>(</w:t>
      </w:r>
      <w:proofErr w:type="spellStart"/>
      <w:r w:rsidRPr="00034DCA">
        <w:rPr>
          <w:sz w:val="24"/>
        </w:rPr>
        <w:t>i</w:t>
      </w:r>
      <w:proofErr w:type="spellEnd"/>
      <w:r w:rsidRPr="00034DCA">
        <w:rPr>
          <w:sz w:val="24"/>
        </w:rPr>
        <w:t>=1,2,3)</w:t>
      </w:r>
      <w:r w:rsidRPr="00034DCA">
        <w:rPr>
          <w:rFonts w:hint="eastAsia"/>
          <w:sz w:val="24"/>
        </w:rPr>
        <w:t>; (2)</w:t>
      </w:r>
      <w:r w:rsidRPr="00034DCA">
        <w:rPr>
          <w:sz w:val="24"/>
        </w:rPr>
        <w:t xml:space="preserve"> </w:t>
      </w:r>
      <w:r w:rsidRPr="00034DCA">
        <w:rPr>
          <w:rFonts w:hint="eastAsia"/>
          <w:sz w:val="24"/>
        </w:rPr>
        <w:t xml:space="preserve">Al </w:t>
      </w:r>
      <w:r w:rsidRPr="00034DCA">
        <w:rPr>
          <w:sz w:val="24"/>
        </w:rPr>
        <w:t>subst</w:t>
      </w:r>
      <w:r w:rsidRPr="00034DCA">
        <w:rPr>
          <w:rFonts w:hint="eastAsia"/>
          <w:sz w:val="24"/>
        </w:rPr>
        <w:t xml:space="preserve">itution </w:t>
      </w:r>
      <w:r w:rsidRPr="00034DCA">
        <w:rPr>
          <w:sz w:val="24"/>
        </w:rPr>
        <w:t>at the octahedral</w:t>
      </w:r>
      <w:r w:rsidRPr="00034DCA">
        <w:rPr>
          <w:rFonts w:hint="eastAsia"/>
          <w:sz w:val="24"/>
        </w:rPr>
        <w:t xml:space="preserve"> Si site </w:t>
      </w:r>
      <w:r w:rsidRPr="00034DCA">
        <w:rPr>
          <w:sz w:val="24"/>
        </w:rPr>
        <w:t>softens</w:t>
      </w:r>
      <w:r w:rsidRPr="00034DCA">
        <w:rPr>
          <w:rFonts w:hint="eastAsia"/>
          <w:sz w:val="24"/>
        </w:rPr>
        <w:t xml:space="preserve"> Si-O octahedra; (3) Al substitution </w:t>
      </w:r>
      <w:r w:rsidRPr="00034DCA">
        <w:rPr>
          <w:sz w:val="24"/>
        </w:rPr>
        <w:t>at</w:t>
      </w:r>
      <w:r w:rsidRPr="00034DCA">
        <w:rPr>
          <w:rFonts w:hint="eastAsia"/>
          <w:sz w:val="24"/>
        </w:rPr>
        <w:t xml:space="preserve"> Mg site</w:t>
      </w:r>
      <w:r w:rsidRPr="00034DCA">
        <w:rPr>
          <w:sz w:val="24"/>
        </w:rPr>
        <w:t>s</w:t>
      </w:r>
      <w:r w:rsidRPr="00034DCA">
        <w:rPr>
          <w:rFonts w:hint="eastAsia"/>
          <w:sz w:val="24"/>
        </w:rPr>
        <w:t xml:space="preserve"> </w:t>
      </w:r>
      <w:r w:rsidRPr="00034DCA">
        <w:rPr>
          <w:sz w:val="24"/>
        </w:rPr>
        <w:t>stiffens</w:t>
      </w:r>
      <w:r w:rsidRPr="00034DCA">
        <w:rPr>
          <w:rFonts w:hint="eastAsia"/>
          <w:sz w:val="24"/>
        </w:rPr>
        <w:t xml:space="preserve"> Mg-O octahedra; (4)</w:t>
      </w:r>
      <w:r w:rsidRPr="00034DCA">
        <w:rPr>
          <w:sz w:val="24"/>
        </w:rPr>
        <w:t xml:space="preserve"> vacancies</w:t>
      </w:r>
      <w:r w:rsidRPr="00034DCA">
        <w:rPr>
          <w:rFonts w:hint="eastAsia"/>
          <w:sz w:val="24"/>
        </w:rPr>
        <w:t xml:space="preserve"> on Mg octahedra </w:t>
      </w:r>
      <w:r w:rsidR="00BA0783" w:rsidRPr="00034DCA">
        <w:rPr>
          <w:sz w:val="24"/>
        </w:rPr>
        <w:t>make</w:t>
      </w:r>
      <w:r w:rsidR="00BA0783" w:rsidRPr="00034DCA">
        <w:rPr>
          <w:rFonts w:hint="eastAsia"/>
          <w:sz w:val="24"/>
        </w:rPr>
        <w:t xml:space="preserve"> </w:t>
      </w:r>
      <w:r w:rsidRPr="00034DCA">
        <w:rPr>
          <w:sz w:val="24"/>
        </w:rPr>
        <w:t xml:space="preserve">them </w:t>
      </w:r>
      <w:r w:rsidRPr="00034DCA">
        <w:rPr>
          <w:rFonts w:hint="eastAsia"/>
          <w:sz w:val="24"/>
        </w:rPr>
        <w:t>softe</w:t>
      </w:r>
      <w:r w:rsidRPr="00034DCA">
        <w:rPr>
          <w:sz w:val="24"/>
        </w:rPr>
        <w:t>r</w:t>
      </w:r>
      <w:r w:rsidR="00EE3572" w:rsidRPr="00034DCA">
        <w:rPr>
          <w:sz w:val="24"/>
        </w:rPr>
        <w:t>.</w:t>
      </w:r>
      <w:r w:rsidRPr="00034DCA">
        <w:rPr>
          <w:sz w:val="24"/>
        </w:rPr>
        <w:t xml:space="preserve"> In the case of</w:t>
      </w:r>
      <w:r w:rsidRPr="00034DCA">
        <w:rPr>
          <w:rFonts w:hint="eastAsia"/>
          <w:sz w:val="24"/>
        </w:rPr>
        <w:t xml:space="preserve"> </w:t>
      </w:r>
      <w:r w:rsidRPr="00034DCA">
        <w:rPr>
          <w:rFonts w:hint="eastAsia"/>
          <w:i/>
          <w:sz w:val="24"/>
        </w:rPr>
        <w:t>C</w:t>
      </w:r>
      <w:r w:rsidRPr="00034DCA">
        <w:rPr>
          <w:rFonts w:hint="eastAsia"/>
          <w:sz w:val="24"/>
          <w:vertAlign w:val="subscript"/>
        </w:rPr>
        <w:t>11</w:t>
      </w:r>
      <w:r w:rsidRPr="00034DCA">
        <w:rPr>
          <w:sz w:val="24"/>
        </w:rPr>
        <w:t xml:space="preserve"> (the uniaxial stiffness along the </w:t>
      </w:r>
      <w:r w:rsidR="007119F6" w:rsidRPr="00034DCA">
        <w:rPr>
          <w:i/>
          <w:sz w:val="24"/>
        </w:rPr>
        <w:t>a-</w:t>
      </w:r>
      <w:r w:rsidRPr="00034DCA">
        <w:rPr>
          <w:sz w:val="24"/>
        </w:rPr>
        <w:t xml:space="preserve"> direction)</w:t>
      </w:r>
      <w:r w:rsidRPr="00034DCA">
        <w:rPr>
          <w:rFonts w:hint="eastAsia"/>
          <w:sz w:val="24"/>
        </w:rPr>
        <w:t xml:space="preserve"> the </w:t>
      </w:r>
      <w:r w:rsidRPr="00034DCA">
        <w:rPr>
          <w:sz w:val="24"/>
        </w:rPr>
        <w:t>mechanism</w:t>
      </w:r>
      <w:r w:rsidRPr="00034DCA">
        <w:rPr>
          <w:rFonts w:hint="eastAsia"/>
          <w:sz w:val="24"/>
        </w:rPr>
        <w:t>s (1),</w:t>
      </w:r>
      <w:r w:rsidR="006714E9" w:rsidRPr="00034DCA">
        <w:rPr>
          <w:sz w:val="24"/>
        </w:rPr>
        <w:t xml:space="preserve"> </w:t>
      </w:r>
      <w:r w:rsidRPr="00034DCA">
        <w:rPr>
          <w:rFonts w:hint="eastAsia"/>
          <w:sz w:val="24"/>
        </w:rPr>
        <w:t>(2)</w:t>
      </w:r>
      <w:r w:rsidR="006714E9" w:rsidRPr="00034DCA">
        <w:rPr>
          <w:sz w:val="24"/>
        </w:rPr>
        <w:t xml:space="preserve"> and </w:t>
      </w:r>
      <w:r w:rsidRPr="00034DCA">
        <w:rPr>
          <w:rFonts w:hint="eastAsia"/>
          <w:sz w:val="24"/>
        </w:rPr>
        <w:t xml:space="preserve">(3) </w:t>
      </w:r>
      <w:r w:rsidRPr="00034DCA">
        <w:rPr>
          <w:sz w:val="24"/>
        </w:rPr>
        <w:t>are all active. However, a</w:t>
      </w:r>
      <w:r w:rsidRPr="00034DCA">
        <w:rPr>
          <w:rFonts w:hint="eastAsia"/>
          <w:sz w:val="24"/>
        </w:rPr>
        <w:t xml:space="preserve">s the distance between </w:t>
      </w:r>
      <w:r w:rsidRPr="00034DCA">
        <w:rPr>
          <w:sz w:val="24"/>
        </w:rPr>
        <w:t xml:space="preserve">Si </w:t>
      </w:r>
      <w:proofErr w:type="spellStart"/>
      <w:r w:rsidRPr="00034DCA">
        <w:rPr>
          <w:sz w:val="24"/>
        </w:rPr>
        <w:t>polyhedra</w:t>
      </w:r>
      <w:proofErr w:type="spellEnd"/>
      <w:r w:rsidRPr="00034DCA">
        <w:rPr>
          <w:rFonts w:hint="eastAsia"/>
          <w:sz w:val="24"/>
        </w:rPr>
        <w:t xml:space="preserve"> is</w:t>
      </w:r>
      <w:r w:rsidRPr="00034DCA">
        <w:rPr>
          <w:sz w:val="24"/>
        </w:rPr>
        <w:t xml:space="preserve"> very large</w:t>
      </w:r>
      <w:r w:rsidRPr="00034DCA">
        <w:rPr>
          <w:rFonts w:hint="eastAsia"/>
          <w:sz w:val="24"/>
        </w:rPr>
        <w:t xml:space="preserve"> </w:t>
      </w:r>
      <w:r w:rsidR="006714E9" w:rsidRPr="00034DCA">
        <w:rPr>
          <w:sz w:val="24"/>
        </w:rPr>
        <w:t>(</w:t>
      </w:r>
      <w:r w:rsidRPr="00034DCA">
        <w:rPr>
          <w:rFonts w:hint="eastAsia"/>
          <w:sz w:val="24"/>
        </w:rPr>
        <w:t xml:space="preserve">~5 </w:t>
      </w:r>
      <w:r w:rsidRPr="00034DCA">
        <w:rPr>
          <w:sz w:val="24"/>
        </w:rPr>
        <w:t>Å</w:t>
      </w:r>
      <w:r w:rsidR="006714E9" w:rsidRPr="00034DCA">
        <w:rPr>
          <w:sz w:val="24"/>
        </w:rPr>
        <w:t>)</w:t>
      </w:r>
      <w:r w:rsidRPr="00034DCA">
        <w:rPr>
          <w:rFonts w:hint="eastAsia"/>
          <w:sz w:val="24"/>
        </w:rPr>
        <w:t xml:space="preserve">, the shrinking of </w:t>
      </w:r>
      <w:r w:rsidR="0022614D" w:rsidRPr="00034DCA">
        <w:rPr>
          <w:i/>
          <w:sz w:val="24"/>
        </w:rPr>
        <w:t>a-</w:t>
      </w:r>
      <w:r w:rsidR="00274DCC" w:rsidRPr="00034DCA">
        <w:rPr>
          <w:sz w:val="24"/>
        </w:rPr>
        <w:t xml:space="preserve"> axis</w:t>
      </w:r>
      <w:r w:rsidR="00274DCC" w:rsidRPr="00034DCA">
        <w:rPr>
          <w:rFonts w:hint="eastAsia"/>
          <w:sz w:val="24"/>
        </w:rPr>
        <w:t xml:space="preserve"> </w:t>
      </w:r>
      <w:r w:rsidRPr="00034DCA">
        <w:rPr>
          <w:rFonts w:hint="eastAsia"/>
          <w:sz w:val="24"/>
        </w:rPr>
        <w:t xml:space="preserve">has a limited effect on </w:t>
      </w:r>
      <w:r w:rsidRPr="00034DCA">
        <w:rPr>
          <w:rFonts w:hint="eastAsia"/>
          <w:i/>
          <w:sz w:val="24"/>
        </w:rPr>
        <w:t>C</w:t>
      </w:r>
      <w:r w:rsidRPr="00034DCA">
        <w:rPr>
          <w:rFonts w:hint="eastAsia"/>
          <w:sz w:val="24"/>
          <w:vertAlign w:val="subscript"/>
        </w:rPr>
        <w:t>11</w:t>
      </w:r>
      <w:r w:rsidRPr="00034DCA">
        <w:rPr>
          <w:rFonts w:hint="eastAsia"/>
          <w:sz w:val="24"/>
        </w:rPr>
        <w:t xml:space="preserve">. </w:t>
      </w:r>
      <w:r w:rsidRPr="00034DCA">
        <w:rPr>
          <w:sz w:val="24"/>
        </w:rPr>
        <w:t>In addition</w:t>
      </w:r>
      <w:r w:rsidR="00142545" w:rsidRPr="00034DCA">
        <w:rPr>
          <w:sz w:val="24"/>
        </w:rPr>
        <w:t>, in MA-576</w:t>
      </w:r>
      <w:r w:rsidRPr="00034DCA">
        <w:t xml:space="preserve"> </w:t>
      </w:r>
      <w:r w:rsidRPr="00034DCA">
        <w:rPr>
          <w:sz w:val="24"/>
        </w:rPr>
        <w:t xml:space="preserve">a large </w:t>
      </w:r>
      <w:r w:rsidRPr="00034DCA">
        <w:rPr>
          <w:rFonts w:hint="eastAsia"/>
          <w:sz w:val="24"/>
        </w:rPr>
        <w:t>a</w:t>
      </w:r>
      <w:r w:rsidRPr="00034DCA">
        <w:rPr>
          <w:sz w:val="24"/>
        </w:rPr>
        <w:t xml:space="preserve">mount of Si is substituted by Al and mechanism (2) </w:t>
      </w:r>
      <w:r w:rsidR="004D2A4B" w:rsidRPr="00034DCA">
        <w:rPr>
          <w:sz w:val="24"/>
        </w:rPr>
        <w:t>is dominant over</w:t>
      </w:r>
      <w:r w:rsidRPr="00034DCA">
        <w:rPr>
          <w:sz w:val="24"/>
        </w:rPr>
        <w:t xml:space="preserve"> (1) and (3)</w:t>
      </w:r>
      <w:r w:rsidR="006714E9" w:rsidRPr="00034DCA">
        <w:rPr>
          <w:sz w:val="24"/>
        </w:rPr>
        <w:t>.</w:t>
      </w:r>
      <w:r w:rsidR="00C94D02" w:rsidRPr="00034DCA">
        <w:rPr>
          <w:sz w:val="24"/>
        </w:rPr>
        <w:t xml:space="preserve"> </w:t>
      </w:r>
      <w:r w:rsidR="001B5B5C" w:rsidRPr="00034DCA">
        <w:rPr>
          <w:sz w:val="24"/>
        </w:rPr>
        <w:t>Consequently,</w:t>
      </w:r>
      <w:r w:rsidRPr="00034DCA">
        <w:rPr>
          <w:rFonts w:hint="eastAsia"/>
          <w:sz w:val="24"/>
        </w:rPr>
        <w:t xml:space="preserve"> </w:t>
      </w:r>
      <w:r w:rsidRPr="00034DCA">
        <w:rPr>
          <w:rFonts w:hint="eastAsia"/>
          <w:i/>
          <w:sz w:val="24"/>
        </w:rPr>
        <w:t>C</w:t>
      </w:r>
      <w:r w:rsidRPr="00034DCA">
        <w:rPr>
          <w:rFonts w:hint="eastAsia"/>
          <w:sz w:val="24"/>
          <w:vertAlign w:val="subscript"/>
        </w:rPr>
        <w:t>11</w:t>
      </w:r>
      <w:r w:rsidRPr="00034DCA">
        <w:rPr>
          <w:sz w:val="24"/>
        </w:rPr>
        <w:t xml:space="preserve"> softens with respect to Al-free shy-B</w:t>
      </w:r>
      <w:r w:rsidRPr="00034DCA">
        <w:rPr>
          <w:rFonts w:hint="eastAsia"/>
          <w:sz w:val="24"/>
        </w:rPr>
        <w:t xml:space="preserve">. </w:t>
      </w:r>
      <w:r w:rsidRPr="00034DCA">
        <w:rPr>
          <w:sz w:val="24"/>
        </w:rPr>
        <w:t xml:space="preserve">In </w:t>
      </w:r>
      <w:r w:rsidR="002868D1" w:rsidRPr="00034DCA">
        <w:rPr>
          <w:sz w:val="24"/>
        </w:rPr>
        <w:t xml:space="preserve">the </w:t>
      </w:r>
      <w:r w:rsidRPr="00034DCA">
        <w:rPr>
          <w:sz w:val="24"/>
        </w:rPr>
        <w:t xml:space="preserve">case of </w:t>
      </w:r>
      <w:r w:rsidRPr="00034DCA">
        <w:rPr>
          <w:i/>
          <w:sz w:val="24"/>
        </w:rPr>
        <w:t>C</w:t>
      </w:r>
      <w:r w:rsidRPr="00034DCA">
        <w:rPr>
          <w:sz w:val="24"/>
          <w:vertAlign w:val="subscript"/>
        </w:rPr>
        <w:t>22</w:t>
      </w:r>
      <w:r w:rsidRPr="00034DCA">
        <w:rPr>
          <w:rFonts w:hint="eastAsia"/>
          <w:sz w:val="24"/>
        </w:rPr>
        <w:t xml:space="preserve">, as the stiffest Si-O </w:t>
      </w:r>
      <w:r w:rsidRPr="00034DCA">
        <w:rPr>
          <w:sz w:val="24"/>
        </w:rPr>
        <w:t>tetrahedral</w:t>
      </w:r>
      <w:r w:rsidRPr="00034DCA">
        <w:rPr>
          <w:rFonts w:hint="eastAsia"/>
          <w:sz w:val="24"/>
        </w:rPr>
        <w:t xml:space="preserve"> aligned with </w:t>
      </w:r>
      <w:r w:rsidR="007119F6" w:rsidRPr="00034DCA">
        <w:rPr>
          <w:i/>
          <w:sz w:val="24"/>
        </w:rPr>
        <w:t>b-</w:t>
      </w:r>
      <w:r w:rsidRPr="00034DCA">
        <w:rPr>
          <w:rFonts w:hint="eastAsia"/>
          <w:sz w:val="24"/>
        </w:rPr>
        <w:t>axis</w:t>
      </w:r>
      <w:r w:rsidR="002868D1" w:rsidRPr="00034DCA">
        <w:rPr>
          <w:sz w:val="24"/>
        </w:rPr>
        <w:t>,</w:t>
      </w:r>
      <w:r w:rsidRPr="00034DCA">
        <w:rPr>
          <w:rFonts w:hint="eastAsia"/>
          <w:sz w:val="24"/>
        </w:rPr>
        <w:t xml:space="preserve"> </w:t>
      </w:r>
      <w:r w:rsidRPr="00034DCA">
        <w:rPr>
          <w:sz w:val="24"/>
        </w:rPr>
        <w:t>mechanism</w:t>
      </w:r>
      <w:r w:rsidRPr="00034DCA">
        <w:rPr>
          <w:rFonts w:hint="eastAsia"/>
          <w:sz w:val="24"/>
        </w:rPr>
        <w:t xml:space="preserve">s (1) will </w:t>
      </w:r>
      <w:r w:rsidRPr="00034DCA">
        <w:rPr>
          <w:sz w:val="24"/>
        </w:rPr>
        <w:t>dominate</w:t>
      </w:r>
      <w:r w:rsidRPr="00034DCA">
        <w:rPr>
          <w:rFonts w:hint="eastAsia"/>
          <w:sz w:val="24"/>
        </w:rPr>
        <w:t xml:space="preserve"> and make </w:t>
      </w:r>
      <w:r w:rsidRPr="00034DCA">
        <w:rPr>
          <w:rFonts w:hint="eastAsia"/>
          <w:i/>
          <w:sz w:val="24"/>
        </w:rPr>
        <w:t>C</w:t>
      </w:r>
      <w:r w:rsidRPr="00034DCA">
        <w:rPr>
          <w:sz w:val="24"/>
          <w:vertAlign w:val="subscript"/>
        </w:rPr>
        <w:t>22</w:t>
      </w:r>
      <w:r w:rsidRPr="00034DCA">
        <w:rPr>
          <w:rFonts w:hint="eastAsia"/>
          <w:sz w:val="24"/>
        </w:rPr>
        <w:t xml:space="preserve"> stiffer. </w:t>
      </w:r>
      <w:r w:rsidRPr="00034DCA">
        <w:rPr>
          <w:sz w:val="24"/>
        </w:rPr>
        <w:t xml:space="preserve">In the case of </w:t>
      </w:r>
      <w:r w:rsidRPr="00034DCA">
        <w:rPr>
          <w:rFonts w:hint="eastAsia"/>
          <w:i/>
          <w:sz w:val="24"/>
        </w:rPr>
        <w:t>C</w:t>
      </w:r>
      <w:r w:rsidRPr="00034DCA">
        <w:rPr>
          <w:rFonts w:hint="eastAsia"/>
          <w:sz w:val="24"/>
          <w:vertAlign w:val="subscript"/>
        </w:rPr>
        <w:t>33</w:t>
      </w:r>
      <w:r w:rsidRPr="00034DCA">
        <w:rPr>
          <w:rFonts w:hint="eastAsia"/>
          <w:sz w:val="24"/>
        </w:rPr>
        <w:t xml:space="preserve"> </w:t>
      </w:r>
      <w:r w:rsidRPr="00034DCA">
        <w:rPr>
          <w:sz w:val="24"/>
        </w:rPr>
        <w:t xml:space="preserve">the </w:t>
      </w:r>
      <w:r w:rsidR="00B12EDF" w:rsidRPr="00034DCA">
        <w:rPr>
          <w:sz w:val="24"/>
        </w:rPr>
        <w:t xml:space="preserve">four </w:t>
      </w:r>
      <w:r w:rsidRPr="00034DCA">
        <w:rPr>
          <w:sz w:val="24"/>
        </w:rPr>
        <w:t xml:space="preserve">different mechanisms </w:t>
      </w:r>
      <w:r w:rsidRPr="00034DCA">
        <w:rPr>
          <w:rFonts w:hint="eastAsia"/>
          <w:sz w:val="24"/>
        </w:rPr>
        <w:t xml:space="preserve">balance </w:t>
      </w:r>
      <w:r w:rsidRPr="00034DCA">
        <w:rPr>
          <w:sz w:val="24"/>
        </w:rPr>
        <w:t xml:space="preserve">each other, and the value of the constant is only marginally </w:t>
      </w:r>
      <w:r w:rsidR="00C94D02" w:rsidRPr="00034DCA">
        <w:rPr>
          <w:sz w:val="24"/>
        </w:rPr>
        <w:t xml:space="preserve">affected </w:t>
      </w:r>
      <w:r w:rsidRPr="00034DCA">
        <w:rPr>
          <w:sz w:val="24"/>
        </w:rPr>
        <w:t>by Al incorporation</w:t>
      </w:r>
      <w:bookmarkEnd w:id="42"/>
      <w:r w:rsidRPr="00034DCA">
        <w:rPr>
          <w:rFonts w:hint="eastAsia"/>
          <w:sz w:val="24"/>
        </w:rPr>
        <w:t>.</w:t>
      </w:r>
    </w:p>
    <w:bookmarkEnd w:id="43"/>
    <w:p w14:paraId="24F44889" w14:textId="77777777" w:rsidR="00290242" w:rsidRPr="00034DCA" w:rsidRDefault="00290242">
      <w:pPr>
        <w:spacing w:line="480" w:lineRule="auto"/>
        <w:rPr>
          <w:sz w:val="24"/>
        </w:rPr>
      </w:pPr>
    </w:p>
    <w:p w14:paraId="4A8F6545" w14:textId="77777777" w:rsidR="00290242" w:rsidRPr="00034DCA" w:rsidRDefault="002236B1">
      <w:pPr>
        <w:spacing w:line="480" w:lineRule="auto"/>
        <w:rPr>
          <w:b/>
          <w:sz w:val="24"/>
        </w:rPr>
      </w:pPr>
      <w:r w:rsidRPr="00034DCA">
        <w:rPr>
          <w:b/>
          <w:sz w:val="24"/>
        </w:rPr>
        <w:t xml:space="preserve">5. Implications </w:t>
      </w:r>
      <w:bookmarkEnd w:id="19"/>
      <w:bookmarkEnd w:id="20"/>
      <w:bookmarkEnd w:id="21"/>
      <w:bookmarkEnd w:id="22"/>
      <w:bookmarkEnd w:id="23"/>
      <w:bookmarkEnd w:id="24"/>
      <w:bookmarkEnd w:id="25"/>
    </w:p>
    <w:p w14:paraId="7A2CD610" w14:textId="22761F1F" w:rsidR="00290242" w:rsidRPr="00034DCA" w:rsidRDefault="002236B1">
      <w:pPr>
        <w:spacing w:line="480" w:lineRule="auto"/>
        <w:rPr>
          <w:sz w:val="24"/>
        </w:rPr>
      </w:pPr>
      <w:r w:rsidRPr="00034DCA">
        <w:rPr>
          <w:rFonts w:hint="eastAsia"/>
          <w:sz w:val="24"/>
        </w:rPr>
        <w:t>Shy-B is po</w:t>
      </w:r>
      <w:r w:rsidRPr="00034DCA">
        <w:rPr>
          <w:sz w:val="24"/>
        </w:rPr>
        <w:t>tentially a major</w:t>
      </w:r>
      <w:r w:rsidRPr="00034DCA">
        <w:rPr>
          <w:rFonts w:hint="eastAsia"/>
          <w:sz w:val="24"/>
        </w:rPr>
        <w:t xml:space="preserve"> hydrous phase </w:t>
      </w:r>
      <w:r w:rsidR="001D1791" w:rsidRPr="00034DCA">
        <w:rPr>
          <w:rFonts w:hint="eastAsia"/>
          <w:sz w:val="24"/>
        </w:rPr>
        <w:t>in cold slabs</w:t>
      </w:r>
      <w:r w:rsidR="001D1791" w:rsidRPr="00034DCA" w:rsidDel="001D1791">
        <w:rPr>
          <w:rFonts w:hint="eastAsia"/>
          <w:sz w:val="24"/>
        </w:rPr>
        <w:t xml:space="preserve"> </w:t>
      </w:r>
      <w:r w:rsidR="001D1791" w:rsidRPr="00034DCA">
        <w:rPr>
          <w:sz w:val="24"/>
        </w:rPr>
        <w:t>subducted to the</w:t>
      </w:r>
      <w:r w:rsidR="001D1791" w:rsidRPr="00034DCA">
        <w:rPr>
          <w:rFonts w:hint="eastAsia"/>
          <w:sz w:val="24"/>
        </w:rPr>
        <w:t xml:space="preserve"> </w:t>
      </w:r>
      <w:r w:rsidR="001C2617" w:rsidRPr="00034DCA">
        <w:rPr>
          <w:sz w:val="24"/>
        </w:rPr>
        <w:t xml:space="preserve">depth of the </w:t>
      </w:r>
      <w:r w:rsidRPr="00034DCA">
        <w:rPr>
          <w:rFonts w:hint="eastAsia"/>
          <w:sz w:val="24"/>
        </w:rPr>
        <w:t xml:space="preserve">transition zone and </w:t>
      </w:r>
      <w:r w:rsidR="001D1791" w:rsidRPr="00034DCA">
        <w:rPr>
          <w:sz w:val="24"/>
        </w:rPr>
        <w:t xml:space="preserve">the </w:t>
      </w:r>
      <w:r w:rsidRPr="00034DCA">
        <w:rPr>
          <w:rFonts w:hint="eastAsia"/>
          <w:sz w:val="24"/>
        </w:rPr>
        <w:t xml:space="preserve">topmost </w:t>
      </w:r>
      <w:r w:rsidR="00C94D02" w:rsidRPr="00034DCA">
        <w:rPr>
          <w:sz w:val="24"/>
        </w:rPr>
        <w:t xml:space="preserve">part of the </w:t>
      </w:r>
      <w:r w:rsidRPr="00034DCA">
        <w:rPr>
          <w:rFonts w:hint="eastAsia"/>
          <w:sz w:val="24"/>
        </w:rPr>
        <w:t xml:space="preserve">lower mantle </w:t>
      </w:r>
      <w:r w:rsidR="00990B4C" w:rsidRPr="00034DCA">
        <w:rPr>
          <w:sz w:val="24"/>
        </w:rPr>
        <w:fldChar w:fldCharType="begin"/>
      </w:r>
      <w:r w:rsidRPr="00034DCA">
        <w:rPr>
          <w:sz w:val="24"/>
        </w:rPr>
        <w:instrText xml:space="preserve"> ADDIN ZOTERO_ITEM CSL_CITATION {"citationID":"xVZTucZn","properties":{"formattedCitation":"(Schmidt and Ulmer 2004; Ohtani 2005)","plainCitation":"(Schmidt and Ulmer 2004; Ohtani 2005)","noteIndex":0},"citationItems":[{"id":2509,"uris":["http://zotero.org/users/local/kQUqydmm/items/WWBZ55HK"],"uri":["http://zotero.org/users/local/kQUqydmm/items/WWBZ55HK"],"itemData":{"id":2509,"type":"article-journal","title":"A rocking multianvil: elimination of chemical segregation in fluid-saturated high-pressure experiments","container-title":"Geochimica et Cosmochimica Acta","page":"1889-1899","volume":"68","issue":"8","source":"Crossref","abstract":"Fluid saturated high-pressure experiments often result in strongly zoned experimental charges, this hinders experimentation in chemically homogeneous systems which in turn has serious consequences on equilibration, reaction progress, and (apparent) phase stabilities. In order to overcome these problems, a 600-ton press accommodating either a multianvil or end-loaded piston cylinder module has been mounted in such a way that it can be turned by 180°, thus inverting its position in the gravity ﬁeld. During turning, hydraulic pressure, heating power, and cooling water remain connected allowing fully controlled pressures and temperatures during experiments.","DOI":"10.1016/j.gca.2003.10.031","ISSN":"00167037","shortTitle":"A rocking multianvil","language":"en","author":[{"family":"Schmidt","given":"Max W."},{"family":"Ulmer","given":"Peter"}],"issued":{"date-parts":[["2004",4]]}}},{"id":1684,"uris":["http://zotero.org/users/local/kQUqydmm/items/MKHALRPI"],"uri":["http://zotero.org/users/local/kQUqydmm/items/MKHALRPI"],"itemData":{"id":1684,"type":"article-journal","title":"Water in the Mantle","container-title":"Elements","page":"25-30","volume":"1","issue":"1","source":"Crossref","DOI":"10.2113/gselements.1.1.25","ISSN":"1811-5209, 1811-5217","language":"en","author":[{"family":"Ohtani","given":"E."}],"issued":{"date-parts":[["2005",1,1]]}}}],"schema":"https://github.com/citation-style-language/schema/raw/master/csl-citation.json"} </w:instrText>
      </w:r>
      <w:r w:rsidR="00990B4C" w:rsidRPr="00034DCA">
        <w:rPr>
          <w:sz w:val="24"/>
        </w:rPr>
        <w:fldChar w:fldCharType="separate"/>
      </w:r>
      <w:r w:rsidRPr="00034DCA">
        <w:rPr>
          <w:sz w:val="24"/>
        </w:rPr>
        <w:t>(Schmidt and Ulmer 2004; Ohtani 2005)</w:t>
      </w:r>
      <w:r w:rsidR="00990B4C" w:rsidRPr="00034DCA">
        <w:rPr>
          <w:sz w:val="24"/>
        </w:rPr>
        <w:fldChar w:fldCharType="end"/>
      </w:r>
      <w:r w:rsidRPr="00034DCA">
        <w:rPr>
          <w:rFonts w:hint="eastAsia"/>
          <w:sz w:val="24"/>
        </w:rPr>
        <w:t>.</w:t>
      </w:r>
      <w:r w:rsidRPr="00034DCA">
        <w:rPr>
          <w:sz w:val="24"/>
        </w:rPr>
        <w:t xml:space="preserve"> </w:t>
      </w:r>
      <w:r w:rsidRPr="00034DCA">
        <w:rPr>
          <w:rFonts w:hint="eastAsia"/>
          <w:sz w:val="24"/>
        </w:rPr>
        <w:t xml:space="preserve">The </w:t>
      </w:r>
      <w:r w:rsidRPr="00034DCA">
        <w:rPr>
          <w:sz w:val="24"/>
        </w:rPr>
        <w:t>presence</w:t>
      </w:r>
      <w:r w:rsidRPr="00034DCA">
        <w:rPr>
          <w:rFonts w:hint="eastAsia"/>
          <w:sz w:val="24"/>
        </w:rPr>
        <w:t xml:space="preserve"> and </w:t>
      </w:r>
      <w:r w:rsidRPr="00034DCA">
        <w:rPr>
          <w:sz w:val="24"/>
        </w:rPr>
        <w:t>decomposition</w:t>
      </w:r>
      <w:r w:rsidRPr="00034DCA">
        <w:rPr>
          <w:rFonts w:hint="eastAsia"/>
          <w:sz w:val="24"/>
        </w:rPr>
        <w:t xml:space="preserve"> of Al-free shy-B might be related to the low velocity zone or 720-800 km </w:t>
      </w:r>
      <w:r w:rsidRPr="00034DCA">
        <w:rPr>
          <w:sz w:val="24"/>
        </w:rPr>
        <w:t>discontinuity</w:t>
      </w:r>
      <w:r w:rsidRPr="00034DCA">
        <w:rPr>
          <w:rFonts w:hint="eastAsia"/>
          <w:sz w:val="24"/>
        </w:rPr>
        <w:t xml:space="preserve"> </w:t>
      </w:r>
      <w:r w:rsidR="001D1791" w:rsidRPr="00034DCA">
        <w:rPr>
          <w:sz w:val="24"/>
        </w:rPr>
        <w:t xml:space="preserve">in the shallow </w:t>
      </w:r>
      <w:r w:rsidRPr="00034DCA">
        <w:rPr>
          <w:rFonts w:hint="eastAsia"/>
          <w:sz w:val="24"/>
        </w:rPr>
        <w:t xml:space="preserve">lower mantle </w:t>
      </w:r>
      <w:r w:rsidR="00990B4C" w:rsidRPr="00034DCA">
        <w:rPr>
          <w:sz w:val="24"/>
        </w:rPr>
        <w:fldChar w:fldCharType="begin"/>
      </w:r>
      <w:r w:rsidRPr="00034DCA">
        <w:rPr>
          <w:sz w:val="24"/>
        </w:rPr>
        <w:instrText xml:space="preserve"> ADDIN ZOTERO_ITEM CSL_CITATION {"citationID":"cVEuD3UK","properties":{"formattedCitation":"(Li et al. 2016; Yang et al. 2017)","plainCitation":"(Li et al. 2016; Yang et al. 2017)","noteIndex":0},"citationItems":[{"id":2499,"uris":["http://zotero.org/users/local/kQUqydmm/items/XHE688ZU"],"uri":["http://zotero.org/users/local/kQUqydmm/items/XHE688ZU"],"itemData":{"id":2499,"type":"article-journal","title":"Elasticity of single-crystal superhydrous phase B at simultaneous high pressure-temperature conditions: Elasticity of Shy-B","container-title":"Geophysical Research Letters","page":"8458-8465","volume":"43","issue":"16","source":"Crossref","abstract":"We investigated the combined effect of pressure and temperature on the elasticity of single-crystal superhydrous phase B (Shy-B) using Brillouin scattering and X-ray diffraction up to 12 GPa and 700 K. Using the obtained elasticity, we modeled the anisotropy of Shy-B along slab geotherms, showing that Shy-B has a low anisotropy and cannot be the major cause of the observed anisotropy in the region. Modeled velocities of Shy-B show that Shy-B will be shown as positive velocity anomalies at the bottom transition zone. Once Shy-B is transported to the topmost lower mantle, it will exhibit a seismic signature of lower velocities than topmost lower mantle. We speculate that an accumulation of hydrous phases, such as Shy-B, at the topmost lower mantle with a weight percentage of ~17–26% in the peridotite layer as subduction progresses could help explain the observed 2–3% low shear velocity anomalies in the region.","DOI":"10.1002/2016GL070027","ISSN":"00948276","shortTitle":"Elasticity of single-crystal superhydrous phase B at simultaneous high pressure-temperature conditions","language":"en","author":[{"family":"Li","given":"Xinyang"},{"family":"Mao","given":"Zhu"},{"family":"Sun","given":"Ningyu"},{"family":"Liao","given":"Yifan"},{"family":"Zhai","given":"Shuangmeng"},{"family":"Wang","given":"Yi"},{"family":"Ni","given":"Huaiwei"},{"family":"Wang","given":"Jingyun"},{"family":"Tkachev","given":"Sergey N."},{"family":"Lin","given":"Jung-Fu"}],"issued":{"date-parts":[["2016",8,28]]}}},{"id":2501,"uris":["http://zotero.org/users/local/kQUqydmm/items/YC7TMUPS"],"uri":["http://zotero.org/users/local/kQUqydmm/items/YC7TMUPS"],"itemData":{"id":2501,"type":"article-journal","title":"Elasticity of superhydrous phase B at the mantle temperatures and pressures: Implications for 800 km discontinuity and water flow into the lower mantle: High PT Elasticity of Superhydrous Phase","container-title":"Journal of Geophysical Research: Solid Earth","page":"5026-5037","volume":"122","issue":"7","source":"Crossref","abstract":"The thermodynamic properties and elasticity of superhydrous phase B (ShyB) at high pressure and temperature are calculated using ﬁrst-principles calculations based on density functional theory. The velocities and densities of ShyB are signiﬁcantly lower than those of bridgmanite and periclase, the major minerals in the lower mantle. The anisotropy of ShyB is unremarkable at relevant mantle conditions. The decomposition of ShyB into bridgmanite, periclase, and water, which can occur at a depth around 800 km at a cold slab, will cause an increase of 7.5%, 15.0%, and 12% on shear velocity, compressional velocity, and density, respectively. Thus, the decomposition of a small amount of ShyB can produce a local discontinuity at the depth of ~800 km. The water released from the decomposition of ShyB may rise upward and promote the partial melt, which can further explain the low-velocity zones just above 800 km discontinuity in Western-Paciﬁc Subduction Zones.","DOI":"10.1002/2017JB014319","ISSN":"21699313","shortTitle":"Elasticity of superhydrous phase B at the mantle temperatures and pressures","language":"en","author":[{"family":"Yang","given":"Dapeng"},{"family":"Wang","given":"Wenzhong"},{"family":"Wu","given":"Zhongqing"}],"issued":{"date-parts":[["2017",7]]}}}],"schema":"https://github.com/citation-style-language/schema/raw/master/csl-citation.json"} </w:instrText>
      </w:r>
      <w:r w:rsidR="00990B4C" w:rsidRPr="00034DCA">
        <w:rPr>
          <w:sz w:val="24"/>
        </w:rPr>
        <w:fldChar w:fldCharType="separate"/>
      </w:r>
      <w:r w:rsidRPr="00034DCA">
        <w:rPr>
          <w:sz w:val="24"/>
        </w:rPr>
        <w:t>(Li et al. 2016; Yang et al. 2017)</w:t>
      </w:r>
      <w:r w:rsidR="00990B4C" w:rsidRPr="00034DCA">
        <w:rPr>
          <w:sz w:val="24"/>
        </w:rPr>
        <w:fldChar w:fldCharType="end"/>
      </w:r>
      <w:r w:rsidRPr="00034DCA">
        <w:rPr>
          <w:rFonts w:hint="eastAsia"/>
          <w:sz w:val="24"/>
        </w:rPr>
        <w:t xml:space="preserve">. </w:t>
      </w:r>
      <w:r w:rsidR="00C94D02" w:rsidRPr="00034DCA">
        <w:rPr>
          <w:sz w:val="24"/>
        </w:rPr>
        <w:t>The</w:t>
      </w:r>
      <w:r w:rsidR="00D45015" w:rsidRPr="00034DCA">
        <w:rPr>
          <w:rFonts w:hint="eastAsia"/>
          <w:sz w:val="24"/>
        </w:rPr>
        <w:t xml:space="preserve"> </w:t>
      </w:r>
      <w:r w:rsidRPr="00034DCA">
        <w:rPr>
          <w:rFonts w:hint="eastAsia"/>
          <w:sz w:val="24"/>
        </w:rPr>
        <w:t xml:space="preserve">study </w:t>
      </w:r>
      <w:r w:rsidR="00C94D02" w:rsidRPr="00034DCA">
        <w:rPr>
          <w:sz w:val="24"/>
        </w:rPr>
        <w:t xml:space="preserve">by </w:t>
      </w:r>
      <w:r w:rsidR="00990B4C" w:rsidRPr="00034DCA">
        <w:rPr>
          <w:sz w:val="24"/>
        </w:rPr>
        <w:fldChar w:fldCharType="begin"/>
      </w:r>
      <w:r w:rsidR="00C94D02" w:rsidRPr="00034DCA">
        <w:rPr>
          <w:sz w:val="24"/>
        </w:rPr>
        <w:instrText xml:space="preserve"> ADDIN ZOTERO_ITEM CSL_CITATION {"citationID":"TqKGuuFK","properties":{"formattedCitation":"(Kakizawa et al. 2018)","plainCitation":"(Kakizawa et al. 2018)","noteIndex":0},"citationItems":[{"id":2118,"uris":["http://zotero.org/users/local/kQUqydmm/items/V5DY6RK5"],"uri":["http://zotero.org/users/local/kQUqydmm/items/V5DY6RK5"],"itemData":{"id":2118,"type":"article-journal","title":"Stability of Al-bearing superhydrous phase B at the mantle transition zone and the uppermost lower mantle","container-title":"American Mineralogist","page":"1221-1227","volume":"103","issue":"8","source":"Crossref","abstract":"We determined the stability and chemical composition of Al-bearing superhydrous phase B at 20–24 GPa and 1400–2000 °C to discuss the mechanism of water transport in the mantle transition zone and uppermost lower mantle at temperatures close to the mantle geotherm. Superhydrous phase B contained significant amounts of Al2O3, from 14 to 32 wt%, and Al-bearing superhydrous phase B remained stable, even at 2000 °C and pressures of approximately 20–24 GPa. Moreover, two types of superhydrous phase B with different chemical compositions coexisted at 20–24 GPa and 1600 °C. The Al2O3 and H2O contents increased, and the MgO and SiO2 contents decreased as the pressure and temperature increased up to 1600 °C. Above 1600 °C, the MgO and Al2O3 contents increased, and the SiO2 and H2O contents decreased as the temperature increased. We found two substitution mechanisms: (1) 2Mg2+ + Si4+ </w:instrText>
      </w:r>
      <w:r w:rsidR="00C94D02" w:rsidRPr="00034DCA">
        <w:rPr>
          <w:rFonts w:ascii="MS Reference Sans Serif" w:hAnsi="MS Reference Sans Serif" w:cs="MS Reference Sans Serif"/>
          <w:sz w:val="24"/>
        </w:rPr>
        <w:instrText>⇄</w:instrText>
      </w:r>
      <w:r w:rsidR="00C94D02" w:rsidRPr="00034DCA">
        <w:rPr>
          <w:sz w:val="24"/>
        </w:rPr>
        <w:instrText xml:space="preserve"> 2Al3+ + 2H+ + oMg (Mg site vacancy) (2Mg2+ = Al3+ + H+ + oMg):(Si4+ = Al3+ + H+) = 1:1, (2) Si4+ + 16H+ </w:instrText>
      </w:r>
      <w:r w:rsidR="00C94D02" w:rsidRPr="00034DCA">
        <w:rPr>
          <w:rFonts w:ascii="Menlo Regular" w:hAnsi="Menlo Regular" w:cs="Menlo Regular"/>
          <w:sz w:val="24"/>
        </w:rPr>
        <w:instrText>⇆</w:instrText>
      </w:r>
      <w:r w:rsidR="00C94D02" w:rsidRPr="00034DCA">
        <w:rPr>
          <w:sz w:val="24"/>
        </w:rPr>
        <w:instrText xml:space="preserve"> 4Mg2+ + 4Al3+. The maximum H2O content of Al-bearing superhydrous phase B is 11.1(3) wt%, which is ~1.9 times larger than that of the Mg-end-member. The crystal structures of the two coexisting superhydrous phase B values are expected to be slightly different from each other. The present results indicate that Al-bearing superhydrous phase B can be stable in a subducted slab with a high Al content compared to pyrolite (e.g, chlorite) at temperatures typical of the mantle transition zone and the lower mantle. Thus, water can be transported to the lower mantle by Al-bearing superhydrous phase B in the subducting slab, even at the typical mantle geotherm.","DOI":"10.2138/am-2018-6499","ISSN":"0003-004X, 1945-3027","language":"en","author":[{"family":"Kakizawa","given":"Sho"},{"family":"Inoue","given":"Toru"},{"family":"Nakano","given":"Hideto"},{"family":"Kuroda","given":"Minami"},{"family":"Sakamoto","given":"Naoya"},{"family":"Yurimoto","given":"Hisayoshi"}],"issued":{"date-parts":[["2018",8,1]]}}}],"schema":"https://github.com/citation-style-language/schema/raw/master/csl-citation.json"} </w:instrText>
      </w:r>
      <w:r w:rsidR="00990B4C" w:rsidRPr="00034DCA">
        <w:rPr>
          <w:sz w:val="24"/>
        </w:rPr>
        <w:fldChar w:fldCharType="separate"/>
      </w:r>
      <w:r w:rsidR="00C94D02" w:rsidRPr="00034DCA">
        <w:rPr>
          <w:sz w:val="24"/>
        </w:rPr>
        <w:t xml:space="preserve">Kakizawa et al. </w:t>
      </w:r>
      <w:r w:rsidR="00295B43" w:rsidRPr="00034DCA">
        <w:rPr>
          <w:rFonts w:hint="eastAsia"/>
          <w:sz w:val="24"/>
        </w:rPr>
        <w:t>(</w:t>
      </w:r>
      <w:r w:rsidR="00C94D02" w:rsidRPr="00034DCA">
        <w:rPr>
          <w:sz w:val="24"/>
        </w:rPr>
        <w:t>2018</w:t>
      </w:r>
      <w:r w:rsidR="00295B43" w:rsidRPr="00034DCA">
        <w:rPr>
          <w:rFonts w:hint="eastAsia"/>
          <w:sz w:val="24"/>
        </w:rPr>
        <w:t>)</w:t>
      </w:r>
      <w:r w:rsidR="00990B4C" w:rsidRPr="00034DCA">
        <w:rPr>
          <w:sz w:val="24"/>
        </w:rPr>
        <w:fldChar w:fldCharType="end"/>
      </w:r>
      <w:r w:rsidR="00C94D02" w:rsidRPr="00034DCA">
        <w:rPr>
          <w:sz w:val="24"/>
        </w:rPr>
        <w:t xml:space="preserve"> </w:t>
      </w:r>
      <w:r w:rsidRPr="00034DCA">
        <w:rPr>
          <w:rFonts w:hint="eastAsia"/>
          <w:sz w:val="24"/>
        </w:rPr>
        <w:t xml:space="preserve">showed that Al-bearing shy-B has a </w:t>
      </w:r>
      <w:r w:rsidR="00C94D02" w:rsidRPr="00034DCA">
        <w:rPr>
          <w:sz w:val="24"/>
        </w:rPr>
        <w:t xml:space="preserve">much </w:t>
      </w:r>
      <w:r w:rsidRPr="00034DCA">
        <w:rPr>
          <w:rFonts w:hint="eastAsia"/>
          <w:sz w:val="24"/>
        </w:rPr>
        <w:t xml:space="preserve">wider stability field compared to the Al-free </w:t>
      </w:r>
      <w:r w:rsidR="00C94D02" w:rsidRPr="00034DCA">
        <w:rPr>
          <w:sz w:val="24"/>
        </w:rPr>
        <w:t>counterpart</w:t>
      </w:r>
      <w:r w:rsidRPr="00034DCA">
        <w:rPr>
          <w:rFonts w:hint="eastAsia"/>
          <w:sz w:val="24"/>
        </w:rPr>
        <w:t xml:space="preserve">. </w:t>
      </w:r>
      <w:r w:rsidR="00B40C38" w:rsidRPr="00034DCA">
        <w:rPr>
          <w:sz w:val="24"/>
        </w:rPr>
        <w:t>P</w:t>
      </w:r>
      <w:r w:rsidR="00B40C38" w:rsidRPr="00034DCA">
        <w:rPr>
          <w:rFonts w:hint="eastAsia"/>
          <w:sz w:val="24"/>
        </w:rPr>
        <w:t>yrope</w:t>
      </w:r>
      <w:r w:rsidR="002E7F98" w:rsidRPr="00034DCA">
        <w:rPr>
          <w:sz w:val="24"/>
        </w:rPr>
        <w:t>-rich</w:t>
      </w:r>
      <w:r w:rsidR="00B40C38" w:rsidRPr="00034DCA">
        <w:rPr>
          <w:sz w:val="24"/>
        </w:rPr>
        <w:t xml:space="preserve"> </w:t>
      </w:r>
      <w:r w:rsidR="000B7661" w:rsidRPr="00034DCA">
        <w:rPr>
          <w:sz w:val="24"/>
        </w:rPr>
        <w:t xml:space="preserve">garnet </w:t>
      </w:r>
      <w:r w:rsidR="00B40C38" w:rsidRPr="00034DCA">
        <w:rPr>
          <w:sz w:val="24"/>
        </w:rPr>
        <w:t>can be the main Al carrier in the subducted slabs</w:t>
      </w:r>
      <w:r w:rsidR="002E7F98" w:rsidRPr="00034DCA">
        <w:rPr>
          <w:sz w:val="24"/>
        </w:rPr>
        <w:t xml:space="preserve"> in the deep transition zone and the top of the lower mantle</w:t>
      </w:r>
      <w:r w:rsidR="00B40C38" w:rsidRPr="00034DCA">
        <w:rPr>
          <w:sz w:val="24"/>
        </w:rPr>
        <w:t>.</w:t>
      </w:r>
      <w:r w:rsidRPr="00034DCA">
        <w:rPr>
          <w:rFonts w:hint="eastAsia"/>
          <w:sz w:val="24"/>
        </w:rPr>
        <w:t xml:space="preserve"> </w:t>
      </w:r>
      <w:r w:rsidRPr="00034DCA">
        <w:rPr>
          <w:sz w:val="24"/>
        </w:rPr>
        <w:t>O</w:t>
      </w:r>
      <w:r w:rsidRPr="00034DCA">
        <w:rPr>
          <w:rFonts w:hint="eastAsia"/>
          <w:sz w:val="24"/>
        </w:rPr>
        <w:t>ur synthes</w:t>
      </w:r>
      <w:r w:rsidRPr="00034DCA">
        <w:rPr>
          <w:sz w:val="24"/>
        </w:rPr>
        <w:t>es</w:t>
      </w:r>
      <w:r w:rsidRPr="00034DCA">
        <w:rPr>
          <w:rFonts w:hint="eastAsia"/>
          <w:sz w:val="24"/>
        </w:rPr>
        <w:t xml:space="preserve"> results show that Al-free shy-B coexist</w:t>
      </w:r>
      <w:r w:rsidRPr="00034DCA">
        <w:rPr>
          <w:sz w:val="24"/>
        </w:rPr>
        <w:t>s</w:t>
      </w:r>
      <w:r w:rsidRPr="00034DCA">
        <w:rPr>
          <w:rFonts w:hint="eastAsia"/>
          <w:sz w:val="24"/>
        </w:rPr>
        <w:t xml:space="preserve"> with ringwoodite</w:t>
      </w:r>
      <w:r w:rsidR="00C94D02" w:rsidRPr="00034DCA">
        <w:rPr>
          <w:sz w:val="24"/>
        </w:rPr>
        <w:t>, while</w:t>
      </w:r>
      <w:r w:rsidR="00295B43" w:rsidRPr="00034DCA">
        <w:rPr>
          <w:rFonts w:hint="eastAsia"/>
          <w:sz w:val="24"/>
        </w:rPr>
        <w:t xml:space="preserve"> </w:t>
      </w:r>
      <w:r w:rsidRPr="00034DCA">
        <w:rPr>
          <w:rFonts w:hint="eastAsia"/>
          <w:sz w:val="24"/>
        </w:rPr>
        <w:t>Al-bearing shy-B coexist</w:t>
      </w:r>
      <w:r w:rsidRPr="00034DCA">
        <w:rPr>
          <w:sz w:val="24"/>
        </w:rPr>
        <w:t>s</w:t>
      </w:r>
      <w:r w:rsidRPr="00034DCA">
        <w:rPr>
          <w:rFonts w:hint="eastAsia"/>
          <w:sz w:val="24"/>
        </w:rPr>
        <w:t xml:space="preserve"> with pyrope</w:t>
      </w:r>
      <w:r w:rsidRPr="00034DCA">
        <w:rPr>
          <w:sz w:val="24"/>
        </w:rPr>
        <w:t xml:space="preserve"> at the conditions of our</w:t>
      </w:r>
      <w:r w:rsidR="00C94D02" w:rsidRPr="00034DCA">
        <w:rPr>
          <w:sz w:val="24"/>
        </w:rPr>
        <w:t xml:space="preserve"> synthesis</w:t>
      </w:r>
      <w:r w:rsidRPr="00034DCA">
        <w:rPr>
          <w:sz w:val="24"/>
        </w:rPr>
        <w:t xml:space="preserve"> runs (Table 2</w:t>
      </w:r>
      <w:bookmarkStart w:id="44" w:name="_Hlk71197821"/>
      <w:r w:rsidRPr="00034DCA">
        <w:rPr>
          <w:sz w:val="24"/>
        </w:rPr>
        <w:t xml:space="preserve">). </w:t>
      </w:r>
      <w:bookmarkStart w:id="45" w:name="_Hlk78342714"/>
      <w:r w:rsidRPr="00034DCA">
        <w:rPr>
          <w:sz w:val="24"/>
        </w:rPr>
        <w:t xml:space="preserve">In the peridotite layer of subducted slabs, Al-free shy-B </w:t>
      </w:r>
      <w:r w:rsidR="00961432" w:rsidRPr="00034DCA">
        <w:rPr>
          <w:sz w:val="24"/>
        </w:rPr>
        <w:t xml:space="preserve">could </w:t>
      </w:r>
      <w:r w:rsidRPr="00034DCA">
        <w:rPr>
          <w:sz w:val="24"/>
        </w:rPr>
        <w:t xml:space="preserve">be </w:t>
      </w:r>
      <w:r w:rsidR="00C6562A" w:rsidRPr="00034DCA">
        <w:rPr>
          <w:sz w:val="24"/>
        </w:rPr>
        <w:t>favored</w:t>
      </w:r>
      <w:r w:rsidR="00F3614C" w:rsidRPr="00034DCA">
        <w:rPr>
          <w:sz w:val="24"/>
        </w:rPr>
        <w:t xml:space="preserve"> </w:t>
      </w:r>
      <w:r w:rsidRPr="00034DCA">
        <w:rPr>
          <w:sz w:val="24"/>
        </w:rPr>
        <w:t xml:space="preserve">compared to Al-bearing shy-B </w:t>
      </w:r>
      <w:r w:rsidR="00C94D02" w:rsidRPr="00034DCA">
        <w:rPr>
          <w:sz w:val="24"/>
        </w:rPr>
        <w:t xml:space="preserve">because </w:t>
      </w:r>
      <w:r w:rsidRPr="00034DCA">
        <w:rPr>
          <w:sz w:val="24"/>
        </w:rPr>
        <w:t xml:space="preserve">the amount of </w:t>
      </w:r>
      <w:r w:rsidR="00F3614C" w:rsidRPr="00034DCA">
        <w:rPr>
          <w:sz w:val="24"/>
        </w:rPr>
        <w:t>available Al is low</w:t>
      </w:r>
      <w:r w:rsidRPr="00034DCA">
        <w:rPr>
          <w:sz w:val="24"/>
        </w:rPr>
        <w:t xml:space="preserve">. On the other hand, </w:t>
      </w:r>
      <w:r w:rsidR="00F3614C" w:rsidRPr="00034DCA">
        <w:rPr>
          <w:sz w:val="24"/>
        </w:rPr>
        <w:t>in the</w:t>
      </w:r>
      <w:r w:rsidR="00C94D02" w:rsidRPr="00034DCA">
        <w:rPr>
          <w:sz w:val="24"/>
        </w:rPr>
        <w:t xml:space="preserve"> </w:t>
      </w:r>
      <w:r w:rsidRPr="00034DCA">
        <w:rPr>
          <w:sz w:val="24"/>
        </w:rPr>
        <w:t>basalt</w:t>
      </w:r>
      <w:r w:rsidR="00F3614C" w:rsidRPr="00034DCA">
        <w:rPr>
          <w:sz w:val="24"/>
        </w:rPr>
        <w:t>ic</w:t>
      </w:r>
      <w:r w:rsidRPr="00034DCA">
        <w:rPr>
          <w:sz w:val="24"/>
        </w:rPr>
        <w:t xml:space="preserve"> layer, </w:t>
      </w:r>
      <w:r w:rsidR="00F3614C" w:rsidRPr="00034DCA">
        <w:rPr>
          <w:sz w:val="24"/>
        </w:rPr>
        <w:t xml:space="preserve">where pyrope is the most abundant phase, </w:t>
      </w:r>
      <w:r w:rsidRPr="00034DCA">
        <w:rPr>
          <w:sz w:val="24"/>
        </w:rPr>
        <w:t>Al-</w:t>
      </w:r>
      <w:r w:rsidRPr="00034DCA">
        <w:rPr>
          <w:sz w:val="24"/>
        </w:rPr>
        <w:lastRenderedPageBreak/>
        <w:t xml:space="preserve">bearing shy-B </w:t>
      </w:r>
      <w:r w:rsidR="00F3614C" w:rsidRPr="00034DCA">
        <w:rPr>
          <w:sz w:val="24"/>
        </w:rPr>
        <w:t>would be present</w:t>
      </w:r>
      <w:r w:rsidR="00961432" w:rsidRPr="00034DCA">
        <w:rPr>
          <w:sz w:val="24"/>
        </w:rPr>
        <w:t xml:space="preserve"> </w:t>
      </w:r>
      <w:r w:rsidR="00F3614C" w:rsidRPr="00034DCA">
        <w:rPr>
          <w:sz w:val="24"/>
        </w:rPr>
        <w:t>coexisting</w:t>
      </w:r>
      <w:r w:rsidR="0061348E" w:rsidRPr="00034DCA">
        <w:rPr>
          <w:sz w:val="24"/>
        </w:rPr>
        <w:t xml:space="preserve"> </w:t>
      </w:r>
      <w:r w:rsidR="00F3614C" w:rsidRPr="00034DCA">
        <w:rPr>
          <w:sz w:val="24"/>
        </w:rPr>
        <w:t xml:space="preserve">with </w:t>
      </w:r>
      <w:r w:rsidRPr="00034DCA">
        <w:rPr>
          <w:sz w:val="24"/>
        </w:rPr>
        <w:t>pyrope</w:t>
      </w:r>
      <w:r w:rsidR="004D2298" w:rsidRPr="00034DCA">
        <w:rPr>
          <w:sz w:val="24"/>
        </w:rPr>
        <w:t>-rich garnet</w:t>
      </w:r>
      <w:r w:rsidRPr="00034DCA">
        <w:rPr>
          <w:sz w:val="24"/>
        </w:rPr>
        <w:t xml:space="preserve"> </w:t>
      </w:r>
      <w:r w:rsidR="00C6562A" w:rsidRPr="00034DCA">
        <w:rPr>
          <w:sz w:val="24"/>
        </w:rPr>
        <w:t>if the subducted slab is H</w:t>
      </w:r>
      <w:r w:rsidR="00C6562A" w:rsidRPr="00034DCA">
        <w:rPr>
          <w:sz w:val="24"/>
          <w:vertAlign w:val="subscript"/>
        </w:rPr>
        <w:t>2</w:t>
      </w:r>
      <w:r w:rsidR="00C6562A" w:rsidRPr="00034DCA">
        <w:rPr>
          <w:sz w:val="24"/>
        </w:rPr>
        <w:t>O rich</w:t>
      </w:r>
      <w:r w:rsidRPr="00034DCA">
        <w:rPr>
          <w:sz w:val="24"/>
        </w:rPr>
        <w:t xml:space="preserve">. </w:t>
      </w:r>
      <w:r w:rsidR="00426453" w:rsidRPr="00034DCA">
        <w:rPr>
          <w:sz w:val="24"/>
        </w:rPr>
        <w:t>The Al-free shy-B decompose</w:t>
      </w:r>
      <w:r w:rsidR="001D1791" w:rsidRPr="00034DCA">
        <w:rPr>
          <w:sz w:val="24"/>
        </w:rPr>
        <w:t>s</w:t>
      </w:r>
      <w:r w:rsidR="00426453" w:rsidRPr="00034DCA">
        <w:rPr>
          <w:sz w:val="24"/>
        </w:rPr>
        <w:t xml:space="preserve"> </w:t>
      </w:r>
      <w:r w:rsidR="004B4FE5" w:rsidRPr="00034DCA">
        <w:rPr>
          <w:sz w:val="24"/>
        </w:rPr>
        <w:t>around</w:t>
      </w:r>
      <w:r w:rsidR="00426453" w:rsidRPr="00034DCA">
        <w:rPr>
          <w:sz w:val="24"/>
        </w:rPr>
        <w:t xml:space="preserve"> 30 GPa and 900 K indicating that it cannot </w:t>
      </w:r>
      <w:r w:rsidR="001D1791" w:rsidRPr="00034DCA">
        <w:rPr>
          <w:sz w:val="24"/>
        </w:rPr>
        <w:t>represent a</w:t>
      </w:r>
      <w:r w:rsidR="00426453" w:rsidRPr="00034DCA">
        <w:rPr>
          <w:sz w:val="24"/>
        </w:rPr>
        <w:t xml:space="preserve"> water </w:t>
      </w:r>
      <w:r w:rsidR="001D1791" w:rsidRPr="00034DCA">
        <w:rPr>
          <w:sz w:val="24"/>
        </w:rPr>
        <w:t xml:space="preserve">carrier </w:t>
      </w:r>
      <w:r w:rsidR="00426453" w:rsidRPr="00034DCA">
        <w:rPr>
          <w:sz w:val="24"/>
        </w:rPr>
        <w:t xml:space="preserve">even </w:t>
      </w:r>
      <w:r w:rsidR="001D1791" w:rsidRPr="00034DCA">
        <w:rPr>
          <w:sz w:val="24"/>
        </w:rPr>
        <w:t xml:space="preserve">at </w:t>
      </w:r>
      <w:r w:rsidR="00426453" w:rsidRPr="00034DCA">
        <w:rPr>
          <w:sz w:val="24"/>
        </w:rPr>
        <w:t>the condition</w:t>
      </w:r>
      <w:r w:rsidR="001D1791" w:rsidRPr="00034DCA">
        <w:rPr>
          <w:sz w:val="24"/>
        </w:rPr>
        <w:t>s</w:t>
      </w:r>
      <w:r w:rsidR="00426453" w:rsidRPr="00034DCA">
        <w:rPr>
          <w:sz w:val="24"/>
        </w:rPr>
        <w:t xml:space="preserve"> of </w:t>
      </w:r>
      <w:r w:rsidR="001D1791" w:rsidRPr="00034DCA">
        <w:rPr>
          <w:sz w:val="24"/>
        </w:rPr>
        <w:t xml:space="preserve">a </w:t>
      </w:r>
      <w:r w:rsidR="00426453" w:rsidRPr="00034DCA">
        <w:rPr>
          <w:sz w:val="24"/>
        </w:rPr>
        <w:t>very cold subduction s</w:t>
      </w:r>
      <w:r w:rsidR="0040264C" w:rsidRPr="00034DCA">
        <w:rPr>
          <w:sz w:val="24"/>
        </w:rPr>
        <w:t>l</w:t>
      </w:r>
      <w:r w:rsidR="00426453" w:rsidRPr="00034DCA">
        <w:rPr>
          <w:sz w:val="24"/>
        </w:rPr>
        <w:t xml:space="preserve">ab </w:t>
      </w:r>
      <w:r w:rsidR="00990B4C" w:rsidRPr="00034DCA">
        <w:rPr>
          <w:sz w:val="24"/>
        </w:rPr>
        <w:fldChar w:fldCharType="begin"/>
      </w:r>
      <w:r w:rsidR="00426453" w:rsidRPr="00034DCA">
        <w:rPr>
          <w:sz w:val="24"/>
        </w:rPr>
        <w:instrText xml:space="preserve"> ADDIN ZOTERO_ITEM CSL_CITATION {"citationID":"QHSGzq9C","properties":{"formattedCitation":"(Ohtani et al. 2003)","plainCitation":"(Ohtani et al. 2003)","noteIndex":0},"citationItems":[{"id":1685,"uris":["http://zotero.org/users/local/kQUqydmm/items/QX4P5NAJ"],"uri":["http://zotero.org/users/local/kQUqydmm/items/QX4P5NAJ"],"itemData":{"id":1685,"type":"article-journal","title":"In situ X-ray observation of decomposition of superhydrous phase B at high pressure and temperature: IN SITU X-RAY OBSERVATION OF DECOMPOSITION OF SUPERHYDROUS PHASE B","container-title":"Geophysical Research Letters","volume":"30","issue":"2","source":"Crossref","URL":"http://doi.wiley.com/10.1029/2002GL015549","DOI":"10.1029/2002GL015549","ISSN":"00948276","shortTitle":"In situ X-ray observation of decomposition of superhydrous phase B at high pressure and temperature","language":"en","author":[{"family":"Ohtani","given":"Eiji"},{"family":"Toma","given":"Motomasa"},{"family":"Kubo","given":"Tomoaki"},{"family":"Kondo","given":"Tadashi"},{"family":"Kikegawa","given":"Takumi"}],"issued":{"date-parts":[["2003",1]]},"accessed":{"date-parts":[["2020",1,13]]}}}],"schema":"https://github.com/citation-style-language/schema/raw/master/csl-citation.json"} </w:instrText>
      </w:r>
      <w:r w:rsidR="00990B4C" w:rsidRPr="00034DCA">
        <w:rPr>
          <w:sz w:val="24"/>
        </w:rPr>
        <w:fldChar w:fldCharType="separate"/>
      </w:r>
      <w:r w:rsidR="00426453" w:rsidRPr="00034DCA">
        <w:rPr>
          <w:sz w:val="24"/>
        </w:rPr>
        <w:t>(Ohtani et al. 2003)</w:t>
      </w:r>
      <w:r w:rsidR="00990B4C" w:rsidRPr="00034DCA">
        <w:rPr>
          <w:sz w:val="24"/>
        </w:rPr>
        <w:fldChar w:fldCharType="end"/>
      </w:r>
      <w:r w:rsidR="00426453" w:rsidRPr="00034DCA">
        <w:rPr>
          <w:sz w:val="24"/>
        </w:rPr>
        <w:t xml:space="preserve">.  </w:t>
      </w:r>
      <w:r w:rsidRPr="00034DCA">
        <w:rPr>
          <w:sz w:val="24"/>
        </w:rPr>
        <w:t>Having a</w:t>
      </w:r>
      <w:r w:rsidRPr="00034DCA">
        <w:rPr>
          <w:rFonts w:hint="eastAsia"/>
          <w:sz w:val="24"/>
        </w:rPr>
        <w:t xml:space="preserve"> wide</w:t>
      </w:r>
      <w:r w:rsidRPr="00034DCA">
        <w:rPr>
          <w:sz w:val="24"/>
        </w:rPr>
        <w:t>r</w:t>
      </w:r>
      <w:r w:rsidRPr="00034DCA">
        <w:rPr>
          <w:rFonts w:hint="eastAsia"/>
          <w:sz w:val="24"/>
        </w:rPr>
        <w:t xml:space="preserve"> stability, Al-bearing </w:t>
      </w:r>
      <w:r w:rsidRPr="00034DCA">
        <w:rPr>
          <w:sz w:val="24"/>
        </w:rPr>
        <w:t>shy-B</w:t>
      </w:r>
      <w:r w:rsidR="00426453" w:rsidRPr="00034DCA">
        <w:rPr>
          <w:sz w:val="24"/>
        </w:rPr>
        <w:t xml:space="preserve"> with 31.9 wt.% Al</w:t>
      </w:r>
      <w:r w:rsidR="00426453" w:rsidRPr="00034DCA">
        <w:rPr>
          <w:sz w:val="24"/>
          <w:vertAlign w:val="subscript"/>
        </w:rPr>
        <w:t>2</w:t>
      </w:r>
      <w:r w:rsidR="00426453" w:rsidRPr="00034DCA">
        <w:rPr>
          <w:sz w:val="24"/>
        </w:rPr>
        <w:t>O</w:t>
      </w:r>
      <w:r w:rsidR="00426453" w:rsidRPr="00034DCA">
        <w:rPr>
          <w:sz w:val="24"/>
          <w:vertAlign w:val="subscript"/>
        </w:rPr>
        <w:t>3</w:t>
      </w:r>
      <w:r w:rsidRPr="00034DCA">
        <w:rPr>
          <w:sz w:val="24"/>
        </w:rPr>
        <w:t xml:space="preserve"> </w:t>
      </w:r>
      <w:r w:rsidRPr="00034DCA">
        <w:rPr>
          <w:rFonts w:hint="eastAsia"/>
          <w:sz w:val="24"/>
        </w:rPr>
        <w:t xml:space="preserve">could </w:t>
      </w:r>
      <w:r w:rsidRPr="00034DCA">
        <w:rPr>
          <w:sz w:val="24"/>
        </w:rPr>
        <w:t>be</w:t>
      </w:r>
      <w:r w:rsidRPr="00034DCA">
        <w:rPr>
          <w:rFonts w:hint="eastAsia"/>
          <w:sz w:val="24"/>
        </w:rPr>
        <w:t xml:space="preserve"> stable</w:t>
      </w:r>
      <w:r w:rsidR="00426453" w:rsidRPr="00034DCA">
        <w:rPr>
          <w:sz w:val="24"/>
        </w:rPr>
        <w:t xml:space="preserve"> at 25 GPa and 2300 K and could be a potential water carrier </w:t>
      </w:r>
      <w:r w:rsidR="001D1791" w:rsidRPr="00034DCA">
        <w:rPr>
          <w:sz w:val="24"/>
        </w:rPr>
        <w:t xml:space="preserve">in the </w:t>
      </w:r>
      <w:r w:rsidR="00272859" w:rsidRPr="00034DCA">
        <w:rPr>
          <w:sz w:val="24"/>
        </w:rPr>
        <w:t>topmost lower mantle</w:t>
      </w:r>
      <w:r w:rsidR="0040264C" w:rsidRPr="00034DCA">
        <w:rPr>
          <w:sz w:val="24"/>
        </w:rPr>
        <w:t xml:space="preserve"> </w:t>
      </w:r>
      <w:r w:rsidRPr="00034DCA">
        <w:rPr>
          <w:rFonts w:hint="eastAsia"/>
          <w:sz w:val="24"/>
        </w:rPr>
        <w:t>(</w:t>
      </w:r>
      <w:proofErr w:type="spellStart"/>
      <w:r w:rsidRPr="00034DCA">
        <w:rPr>
          <w:rFonts w:hint="eastAsia"/>
          <w:sz w:val="24"/>
        </w:rPr>
        <w:t>Kakizawa</w:t>
      </w:r>
      <w:proofErr w:type="spellEnd"/>
      <w:r w:rsidRPr="00034DCA">
        <w:rPr>
          <w:rFonts w:hint="eastAsia"/>
          <w:sz w:val="24"/>
        </w:rPr>
        <w:t xml:space="preserve"> et al.2018). </w:t>
      </w:r>
      <w:bookmarkEnd w:id="45"/>
      <w:r w:rsidRPr="00034DCA">
        <w:rPr>
          <w:rFonts w:hint="eastAsia"/>
          <w:sz w:val="24"/>
        </w:rPr>
        <w:t xml:space="preserve"> </w:t>
      </w:r>
      <w:bookmarkEnd w:id="44"/>
      <w:r w:rsidRPr="00034DCA">
        <w:rPr>
          <w:rFonts w:hint="eastAsia"/>
          <w:sz w:val="24"/>
        </w:rPr>
        <w:t xml:space="preserve">The elastic </w:t>
      </w:r>
      <w:r w:rsidRPr="00034DCA">
        <w:rPr>
          <w:sz w:val="24"/>
        </w:rPr>
        <w:t>properties</w:t>
      </w:r>
      <w:r w:rsidRPr="00034DCA">
        <w:rPr>
          <w:rFonts w:hint="eastAsia"/>
          <w:sz w:val="24"/>
        </w:rPr>
        <w:t xml:space="preserve"> of Al-bearing shy-B are </w:t>
      </w:r>
      <w:r w:rsidRPr="00034DCA">
        <w:rPr>
          <w:sz w:val="24"/>
        </w:rPr>
        <w:t>important</w:t>
      </w:r>
      <w:r w:rsidRPr="00034DCA">
        <w:rPr>
          <w:rFonts w:hint="eastAsia"/>
          <w:sz w:val="24"/>
        </w:rPr>
        <w:t xml:space="preserve"> for </w:t>
      </w:r>
      <w:r w:rsidR="00C94D02" w:rsidRPr="00034DCA">
        <w:rPr>
          <w:sz w:val="24"/>
        </w:rPr>
        <w:t xml:space="preserve">our </w:t>
      </w:r>
      <w:r w:rsidRPr="00034DCA">
        <w:rPr>
          <w:rFonts w:hint="eastAsia"/>
          <w:sz w:val="24"/>
        </w:rPr>
        <w:t xml:space="preserve">understanding </w:t>
      </w:r>
      <w:r w:rsidR="00C94D02" w:rsidRPr="00034DCA">
        <w:rPr>
          <w:sz w:val="24"/>
        </w:rPr>
        <w:t xml:space="preserve">of </w:t>
      </w:r>
      <w:r w:rsidRPr="00034DCA">
        <w:rPr>
          <w:rFonts w:hint="eastAsia"/>
          <w:sz w:val="24"/>
        </w:rPr>
        <w:t xml:space="preserve">the </w:t>
      </w:r>
      <w:r w:rsidRPr="00034DCA">
        <w:rPr>
          <w:sz w:val="24"/>
        </w:rPr>
        <w:t>low seismic</w:t>
      </w:r>
      <w:r w:rsidRPr="00034DCA">
        <w:rPr>
          <w:rFonts w:hint="eastAsia"/>
          <w:sz w:val="24"/>
        </w:rPr>
        <w:t xml:space="preserve"> </w:t>
      </w:r>
      <w:r w:rsidRPr="00034DCA">
        <w:rPr>
          <w:sz w:val="24"/>
        </w:rPr>
        <w:t xml:space="preserve">velocity anomalies and anisotropy anomalies </w:t>
      </w:r>
      <w:r w:rsidRPr="00034DCA">
        <w:rPr>
          <w:rFonts w:hint="eastAsia"/>
          <w:sz w:val="24"/>
        </w:rPr>
        <w:t>observ</w:t>
      </w:r>
      <w:r w:rsidRPr="00034DCA">
        <w:rPr>
          <w:sz w:val="24"/>
        </w:rPr>
        <w:t>ed</w:t>
      </w:r>
      <w:r w:rsidRPr="00034DCA">
        <w:rPr>
          <w:rFonts w:hint="eastAsia"/>
          <w:sz w:val="24"/>
        </w:rPr>
        <w:t xml:space="preserve"> </w:t>
      </w:r>
      <w:r w:rsidRPr="00034DCA">
        <w:rPr>
          <w:sz w:val="24"/>
        </w:rPr>
        <w:t>in</w:t>
      </w:r>
      <w:r w:rsidRPr="00034DCA">
        <w:rPr>
          <w:rFonts w:hint="eastAsia"/>
          <w:sz w:val="24"/>
        </w:rPr>
        <w:t xml:space="preserve"> the transition zone and topmost </w:t>
      </w:r>
      <w:r w:rsidR="00C94D02" w:rsidRPr="00034DCA">
        <w:rPr>
          <w:sz w:val="24"/>
        </w:rPr>
        <w:t xml:space="preserve">part of the </w:t>
      </w:r>
      <w:r w:rsidRPr="00034DCA">
        <w:rPr>
          <w:rFonts w:hint="eastAsia"/>
          <w:sz w:val="24"/>
        </w:rPr>
        <w:t xml:space="preserve">lower mantle. Our study </w:t>
      </w:r>
      <w:r w:rsidR="00C94D02" w:rsidRPr="00034DCA">
        <w:rPr>
          <w:sz w:val="24"/>
        </w:rPr>
        <w:t>demonstrates</w:t>
      </w:r>
      <w:r w:rsidR="00C94D02" w:rsidRPr="00034DCA">
        <w:rPr>
          <w:rFonts w:hint="eastAsia"/>
          <w:sz w:val="24"/>
        </w:rPr>
        <w:t xml:space="preserve"> </w:t>
      </w:r>
      <w:r w:rsidRPr="00034DCA">
        <w:rPr>
          <w:rFonts w:hint="eastAsia"/>
          <w:sz w:val="24"/>
        </w:rPr>
        <w:t xml:space="preserve">that </w:t>
      </w:r>
      <w:r w:rsidR="00101B10" w:rsidRPr="00034DCA">
        <w:rPr>
          <w:sz w:val="24"/>
        </w:rPr>
        <w:t xml:space="preserve">while </w:t>
      </w:r>
      <w:r w:rsidRPr="00034DCA">
        <w:rPr>
          <w:sz w:val="24"/>
        </w:rPr>
        <w:t>the incorporation of</w:t>
      </w:r>
      <w:r w:rsidRPr="00034DCA">
        <w:rPr>
          <w:rFonts w:hint="eastAsia"/>
          <w:sz w:val="24"/>
        </w:rPr>
        <w:t xml:space="preserve"> </w:t>
      </w:r>
      <w:r w:rsidRPr="00034DCA">
        <w:rPr>
          <w:sz w:val="24"/>
        </w:rPr>
        <w:t xml:space="preserve">additional </w:t>
      </w:r>
      <w:r w:rsidR="00C94D02" w:rsidRPr="00034DCA">
        <w:rPr>
          <w:sz w:val="24"/>
        </w:rPr>
        <w:t>H</w:t>
      </w:r>
      <w:r w:rsidR="00C94D02" w:rsidRPr="00034DCA">
        <w:rPr>
          <w:sz w:val="24"/>
          <w:vertAlign w:val="subscript"/>
        </w:rPr>
        <w:t>2</w:t>
      </w:r>
      <w:r w:rsidR="00C94D02" w:rsidRPr="00034DCA">
        <w:rPr>
          <w:sz w:val="24"/>
        </w:rPr>
        <w:t>O</w:t>
      </w:r>
      <w:r w:rsidR="00C94D02" w:rsidRPr="00034DCA">
        <w:rPr>
          <w:rFonts w:hint="eastAsia"/>
          <w:sz w:val="24"/>
        </w:rPr>
        <w:t xml:space="preserve"> </w:t>
      </w:r>
      <w:r w:rsidRPr="00034DCA">
        <w:rPr>
          <w:sz w:val="24"/>
        </w:rPr>
        <w:t>i</w:t>
      </w:r>
      <w:r w:rsidRPr="00034DCA">
        <w:rPr>
          <w:rFonts w:hint="eastAsia"/>
          <w:sz w:val="24"/>
        </w:rPr>
        <w:t xml:space="preserve">n shy-B mainly </w:t>
      </w:r>
      <w:r w:rsidRPr="00034DCA">
        <w:rPr>
          <w:sz w:val="24"/>
        </w:rPr>
        <w:t xml:space="preserve">affects </w:t>
      </w:r>
      <w:r w:rsidR="00C94D02" w:rsidRPr="00034DCA">
        <w:rPr>
          <w:sz w:val="24"/>
        </w:rPr>
        <w:t xml:space="preserve">the </w:t>
      </w:r>
      <w:r w:rsidRPr="00034DCA">
        <w:rPr>
          <w:rFonts w:hint="eastAsia"/>
          <w:sz w:val="24"/>
        </w:rPr>
        <w:t xml:space="preserve">density </w:t>
      </w:r>
      <w:r w:rsidR="00C94D02" w:rsidRPr="00034DCA">
        <w:rPr>
          <w:sz w:val="24"/>
        </w:rPr>
        <w:t>and</w:t>
      </w:r>
      <w:r w:rsidR="00C94D02" w:rsidRPr="00034DCA">
        <w:rPr>
          <w:rFonts w:hint="eastAsia"/>
          <w:sz w:val="24"/>
        </w:rPr>
        <w:t xml:space="preserve"> </w:t>
      </w:r>
      <w:r w:rsidRPr="00034DCA">
        <w:rPr>
          <w:sz w:val="24"/>
        </w:rPr>
        <w:t xml:space="preserve">has </w:t>
      </w:r>
      <w:r w:rsidR="00C94D02" w:rsidRPr="00034DCA">
        <w:rPr>
          <w:sz w:val="24"/>
        </w:rPr>
        <w:t xml:space="preserve">only </w:t>
      </w:r>
      <w:r w:rsidRPr="00034DCA">
        <w:rPr>
          <w:rFonts w:hint="eastAsia"/>
          <w:sz w:val="24"/>
        </w:rPr>
        <w:t xml:space="preserve">a slight effect on sound velocity (Fig. </w:t>
      </w:r>
      <w:r w:rsidR="00D04353" w:rsidRPr="00034DCA">
        <w:rPr>
          <w:sz w:val="24"/>
        </w:rPr>
        <w:t>8</w:t>
      </w:r>
      <w:r w:rsidRPr="00034DCA">
        <w:rPr>
          <w:rFonts w:hint="eastAsia"/>
          <w:sz w:val="24"/>
        </w:rPr>
        <w:t xml:space="preserve"> and </w:t>
      </w:r>
      <w:r w:rsidR="000E3C3D" w:rsidRPr="00034DCA">
        <w:rPr>
          <w:sz w:val="24"/>
        </w:rPr>
        <w:t xml:space="preserve">Table </w:t>
      </w:r>
      <w:r w:rsidR="00130E42" w:rsidRPr="00034DCA">
        <w:rPr>
          <w:sz w:val="24"/>
        </w:rPr>
        <w:t>3</w:t>
      </w:r>
      <w:r w:rsidR="00101B10" w:rsidRPr="00034DCA">
        <w:rPr>
          <w:rFonts w:hint="eastAsia"/>
          <w:sz w:val="24"/>
        </w:rPr>
        <w:t>)</w:t>
      </w:r>
      <w:r w:rsidR="00101B10" w:rsidRPr="00034DCA">
        <w:rPr>
          <w:sz w:val="24"/>
        </w:rPr>
        <w:t>, on the opposite</w:t>
      </w:r>
      <w:r w:rsidRPr="00034DCA">
        <w:rPr>
          <w:rFonts w:hint="eastAsia"/>
          <w:sz w:val="24"/>
        </w:rPr>
        <w:t xml:space="preserve"> the </w:t>
      </w:r>
      <w:r w:rsidRPr="00034DCA">
        <w:rPr>
          <w:sz w:val="24"/>
        </w:rPr>
        <w:t>incorporation</w:t>
      </w:r>
      <w:r w:rsidRPr="00034DCA">
        <w:rPr>
          <w:rFonts w:hint="eastAsia"/>
          <w:sz w:val="24"/>
        </w:rPr>
        <w:t xml:space="preserve"> of Al has a </w:t>
      </w:r>
      <w:r w:rsidR="001E4374" w:rsidRPr="00034DCA">
        <w:rPr>
          <w:sz w:val="24"/>
        </w:rPr>
        <w:t>more complex</w:t>
      </w:r>
      <w:r w:rsidR="001E4374" w:rsidRPr="00034DCA">
        <w:rPr>
          <w:rFonts w:hint="eastAsia"/>
          <w:sz w:val="24"/>
        </w:rPr>
        <w:t xml:space="preserve"> </w:t>
      </w:r>
      <w:r w:rsidRPr="00034DCA">
        <w:rPr>
          <w:rFonts w:hint="eastAsia"/>
          <w:sz w:val="24"/>
        </w:rPr>
        <w:t>effect on density and elasticity</w:t>
      </w:r>
      <w:r w:rsidR="001E4374" w:rsidRPr="00034DCA">
        <w:rPr>
          <w:sz w:val="24"/>
        </w:rPr>
        <w:t xml:space="preserve"> resulting in a relevant effect on sound velocity and anisotropy</w:t>
      </w:r>
      <w:r w:rsidRPr="00034DCA">
        <w:rPr>
          <w:rFonts w:hint="eastAsia"/>
          <w:sz w:val="24"/>
        </w:rPr>
        <w:t>. Compar</w:t>
      </w:r>
      <w:r w:rsidR="00C94D02" w:rsidRPr="00034DCA">
        <w:rPr>
          <w:sz w:val="24"/>
        </w:rPr>
        <w:t>ing</w:t>
      </w:r>
      <w:r w:rsidRPr="00034DCA">
        <w:rPr>
          <w:rFonts w:hint="eastAsia"/>
          <w:sz w:val="24"/>
        </w:rPr>
        <w:t xml:space="preserve"> </w:t>
      </w:r>
      <w:r w:rsidRPr="00034DCA">
        <w:rPr>
          <w:rFonts w:hint="eastAsia"/>
          <w:i/>
          <w:sz w:val="24"/>
        </w:rPr>
        <w:t>V</w:t>
      </w:r>
      <w:r w:rsidRPr="00034DCA">
        <w:rPr>
          <w:rFonts w:hint="eastAsia"/>
          <w:sz w:val="24"/>
          <w:vertAlign w:val="subscript"/>
        </w:rPr>
        <w:t>P</w:t>
      </w:r>
      <w:r w:rsidRPr="00034DCA">
        <w:rPr>
          <w:rFonts w:hint="eastAsia"/>
          <w:sz w:val="24"/>
        </w:rPr>
        <w:t xml:space="preserve"> and </w:t>
      </w:r>
      <w:r w:rsidRPr="00034DCA">
        <w:rPr>
          <w:rFonts w:hint="eastAsia"/>
          <w:i/>
          <w:sz w:val="24"/>
        </w:rPr>
        <w:t>V</w:t>
      </w:r>
      <w:r w:rsidRPr="00034DCA">
        <w:rPr>
          <w:rFonts w:hint="eastAsia"/>
          <w:sz w:val="24"/>
          <w:vertAlign w:val="subscript"/>
        </w:rPr>
        <w:t>S</w:t>
      </w:r>
      <w:r w:rsidRPr="00034DCA">
        <w:rPr>
          <w:rFonts w:hint="eastAsia"/>
          <w:sz w:val="24"/>
        </w:rPr>
        <w:t xml:space="preserve"> with </w:t>
      </w:r>
      <w:r w:rsidR="00205C19" w:rsidRPr="00034DCA">
        <w:rPr>
          <w:sz w:val="24"/>
        </w:rPr>
        <w:t xml:space="preserve">that of </w:t>
      </w:r>
      <w:r w:rsidRPr="00034DCA">
        <w:rPr>
          <w:sz w:val="24"/>
        </w:rPr>
        <w:t>standard</w:t>
      </w:r>
      <w:r w:rsidRPr="00034DCA">
        <w:rPr>
          <w:rFonts w:hint="eastAsia"/>
          <w:sz w:val="24"/>
        </w:rPr>
        <w:t xml:space="preserve"> Al-free shy-B, Al-bearing shy-B has </w:t>
      </w:r>
      <w:r w:rsidR="007C6A45" w:rsidRPr="00034DCA">
        <w:rPr>
          <w:sz w:val="24"/>
        </w:rPr>
        <w:t xml:space="preserve">1.8% and </w:t>
      </w:r>
      <w:r w:rsidR="0028625F" w:rsidRPr="00034DCA">
        <w:rPr>
          <w:sz w:val="24"/>
        </w:rPr>
        <w:t>2.6 %</w:t>
      </w:r>
      <w:r w:rsidR="007C6A45" w:rsidRPr="00034DCA">
        <w:rPr>
          <w:sz w:val="24"/>
        </w:rPr>
        <w:t xml:space="preserve"> </w:t>
      </w:r>
      <w:r w:rsidR="0028625F" w:rsidRPr="00034DCA">
        <w:rPr>
          <w:sz w:val="24"/>
        </w:rPr>
        <w:t xml:space="preserve">lower </w:t>
      </w:r>
      <w:r w:rsidR="0028625F" w:rsidRPr="00034DCA">
        <w:rPr>
          <w:i/>
          <w:sz w:val="24"/>
        </w:rPr>
        <w:t>V</w:t>
      </w:r>
      <w:r w:rsidR="0028625F" w:rsidRPr="00034DCA">
        <w:rPr>
          <w:sz w:val="24"/>
          <w:vertAlign w:val="subscript"/>
        </w:rPr>
        <w:t>P</w:t>
      </w:r>
      <w:r w:rsidR="0028625F" w:rsidRPr="00034DCA">
        <w:rPr>
          <w:sz w:val="24"/>
        </w:rPr>
        <w:t xml:space="preserve"> and </w:t>
      </w:r>
      <w:r w:rsidR="0028625F" w:rsidRPr="00034DCA">
        <w:rPr>
          <w:i/>
          <w:sz w:val="24"/>
        </w:rPr>
        <w:t>V</w:t>
      </w:r>
      <w:r w:rsidR="0028625F" w:rsidRPr="00034DCA">
        <w:rPr>
          <w:sz w:val="24"/>
          <w:vertAlign w:val="subscript"/>
        </w:rPr>
        <w:t>S</w:t>
      </w:r>
      <w:r w:rsidR="0028625F" w:rsidRPr="00034DCA">
        <w:rPr>
          <w:sz w:val="24"/>
        </w:rPr>
        <w:t>, respectively</w:t>
      </w:r>
      <w:r w:rsidRPr="00034DCA">
        <w:rPr>
          <w:rFonts w:hint="eastAsia"/>
          <w:sz w:val="24"/>
        </w:rPr>
        <w:t xml:space="preserve"> (Fig. </w:t>
      </w:r>
      <w:r w:rsidR="00D04353" w:rsidRPr="00034DCA">
        <w:rPr>
          <w:sz w:val="24"/>
        </w:rPr>
        <w:t>10</w:t>
      </w:r>
      <w:r w:rsidRPr="00034DCA">
        <w:rPr>
          <w:rFonts w:hint="eastAsia"/>
          <w:sz w:val="24"/>
        </w:rPr>
        <w:t xml:space="preserve">). </w:t>
      </w:r>
      <w:r w:rsidR="001E4374" w:rsidRPr="00034DCA">
        <w:rPr>
          <w:sz w:val="24"/>
        </w:rPr>
        <w:t xml:space="preserve">A previous </w:t>
      </w:r>
      <w:r w:rsidR="00272859" w:rsidRPr="00034DCA">
        <w:rPr>
          <w:sz w:val="24"/>
        </w:rPr>
        <w:t xml:space="preserve">study </w:t>
      </w:r>
      <w:r w:rsidR="001E4374" w:rsidRPr="00034DCA">
        <w:rPr>
          <w:sz w:val="24"/>
        </w:rPr>
        <w:t>of</w:t>
      </w:r>
      <w:r w:rsidR="00272859" w:rsidRPr="00034DCA">
        <w:rPr>
          <w:sz w:val="24"/>
        </w:rPr>
        <w:t xml:space="preserve"> sound velocity of H</w:t>
      </w:r>
      <w:r w:rsidR="00272859" w:rsidRPr="00034DCA">
        <w:rPr>
          <w:sz w:val="24"/>
          <w:vertAlign w:val="subscript"/>
        </w:rPr>
        <w:t>2</w:t>
      </w:r>
      <w:r w:rsidR="00272859" w:rsidRPr="00034DCA">
        <w:rPr>
          <w:sz w:val="24"/>
        </w:rPr>
        <w:t xml:space="preserve">O-rich Al-free shy-B at high P-T </w:t>
      </w:r>
      <w:r w:rsidR="001E4374" w:rsidRPr="00034DCA">
        <w:rPr>
          <w:sz w:val="24"/>
        </w:rPr>
        <w:t xml:space="preserve">has </w:t>
      </w:r>
      <w:r w:rsidR="00272859" w:rsidRPr="00034DCA">
        <w:rPr>
          <w:sz w:val="24"/>
        </w:rPr>
        <w:t xml:space="preserve">shown that the presence of shy-B could help to explain the low velocity zone at the topmost lower mantle but cannot help to understanding high anisotropy </w:t>
      </w:r>
      <w:r w:rsidR="001E4374" w:rsidRPr="00034DCA">
        <w:rPr>
          <w:sz w:val="24"/>
        </w:rPr>
        <w:t xml:space="preserve">regions </w:t>
      </w:r>
      <w:r w:rsidR="00272859" w:rsidRPr="00034DCA">
        <w:rPr>
          <w:sz w:val="24"/>
        </w:rPr>
        <w:t>(Li et al., 2016).</w:t>
      </w:r>
      <w:r w:rsidR="0040264C" w:rsidRPr="00034DCA">
        <w:rPr>
          <w:sz w:val="24"/>
        </w:rPr>
        <w:t xml:space="preserve"> </w:t>
      </w:r>
      <w:r w:rsidRPr="00034DCA">
        <w:rPr>
          <w:rFonts w:hint="eastAsia"/>
          <w:sz w:val="24"/>
        </w:rPr>
        <w:t xml:space="preserve">Our Al-bearing shy-B </w:t>
      </w:r>
      <w:r w:rsidR="00205C19" w:rsidRPr="00034DCA">
        <w:rPr>
          <w:sz w:val="24"/>
        </w:rPr>
        <w:t>displays</w:t>
      </w:r>
      <w:r w:rsidRPr="00034DCA">
        <w:rPr>
          <w:rFonts w:hint="eastAsia"/>
          <w:sz w:val="24"/>
        </w:rPr>
        <w:t xml:space="preserve"> densit</w:t>
      </w:r>
      <w:r w:rsidR="006714E9" w:rsidRPr="00034DCA">
        <w:rPr>
          <w:sz w:val="24"/>
        </w:rPr>
        <w:t>ies</w:t>
      </w:r>
      <w:r w:rsidRPr="00034DCA">
        <w:rPr>
          <w:rFonts w:hint="eastAsia"/>
          <w:sz w:val="24"/>
        </w:rPr>
        <w:t xml:space="preserve"> </w:t>
      </w:r>
      <w:r w:rsidR="00205C19" w:rsidRPr="00034DCA">
        <w:rPr>
          <w:sz w:val="24"/>
        </w:rPr>
        <w:t xml:space="preserve">that are comparable </w:t>
      </w:r>
      <w:r w:rsidR="006714E9" w:rsidRPr="00034DCA">
        <w:rPr>
          <w:sz w:val="24"/>
        </w:rPr>
        <w:t>to those of</w:t>
      </w:r>
      <w:r w:rsidR="006714E9" w:rsidRPr="00034DCA">
        <w:rPr>
          <w:rFonts w:hint="eastAsia"/>
          <w:sz w:val="24"/>
        </w:rPr>
        <w:t xml:space="preserve"> </w:t>
      </w:r>
      <w:r w:rsidRPr="00034DCA">
        <w:rPr>
          <w:sz w:val="24"/>
        </w:rPr>
        <w:t xml:space="preserve">the </w:t>
      </w:r>
      <w:r w:rsidR="00205C19" w:rsidRPr="00034DCA">
        <w:rPr>
          <w:sz w:val="24"/>
        </w:rPr>
        <w:t>H</w:t>
      </w:r>
      <w:r w:rsidR="00205C19" w:rsidRPr="00034DCA">
        <w:rPr>
          <w:sz w:val="24"/>
          <w:vertAlign w:val="subscript"/>
        </w:rPr>
        <w:t>2</w:t>
      </w:r>
      <w:r w:rsidR="00205C19" w:rsidRPr="00034DCA">
        <w:rPr>
          <w:sz w:val="24"/>
        </w:rPr>
        <w:t>O</w:t>
      </w:r>
      <w:r w:rsidRPr="00034DCA">
        <w:rPr>
          <w:sz w:val="24"/>
        </w:rPr>
        <w:t xml:space="preserve">-rich Al-free shy-B investigated </w:t>
      </w:r>
      <w:r w:rsidR="00D45015" w:rsidRPr="00034DCA">
        <w:rPr>
          <w:sz w:val="24"/>
        </w:rPr>
        <w:t xml:space="preserve">by </w:t>
      </w:r>
      <w:r w:rsidRPr="00034DCA">
        <w:rPr>
          <w:rFonts w:hint="eastAsia"/>
          <w:sz w:val="24"/>
        </w:rPr>
        <w:t>Li et al</w:t>
      </w:r>
      <w:r w:rsidRPr="00034DCA">
        <w:rPr>
          <w:sz w:val="24"/>
        </w:rPr>
        <w:t xml:space="preserve"> </w:t>
      </w:r>
      <w:r w:rsidRPr="00034DCA">
        <w:rPr>
          <w:rFonts w:hint="eastAsia"/>
          <w:sz w:val="24"/>
        </w:rPr>
        <w:t xml:space="preserve">(2016), </w:t>
      </w:r>
      <w:r w:rsidRPr="00034DCA">
        <w:rPr>
          <w:sz w:val="24"/>
        </w:rPr>
        <w:t>which</w:t>
      </w:r>
      <w:r w:rsidRPr="00034DCA">
        <w:rPr>
          <w:rFonts w:hint="eastAsia"/>
          <w:sz w:val="24"/>
        </w:rPr>
        <w:t xml:space="preserve"> </w:t>
      </w:r>
      <w:r w:rsidRPr="00034DCA">
        <w:rPr>
          <w:sz w:val="24"/>
        </w:rPr>
        <w:t>has</w:t>
      </w:r>
      <w:r w:rsidRPr="00034DCA">
        <w:rPr>
          <w:rFonts w:hint="eastAsia"/>
          <w:sz w:val="24"/>
        </w:rPr>
        <w:t xml:space="preserve"> similar </w:t>
      </w:r>
      <w:r w:rsidR="00205C19" w:rsidRPr="00034DCA">
        <w:rPr>
          <w:sz w:val="24"/>
        </w:rPr>
        <w:t>H</w:t>
      </w:r>
      <w:r w:rsidR="00205C19" w:rsidRPr="00034DCA">
        <w:rPr>
          <w:sz w:val="24"/>
          <w:vertAlign w:val="subscript"/>
        </w:rPr>
        <w:t>2</w:t>
      </w:r>
      <w:r w:rsidR="00205C19" w:rsidRPr="00034DCA">
        <w:rPr>
          <w:sz w:val="24"/>
        </w:rPr>
        <w:t>O</w:t>
      </w:r>
      <w:r w:rsidR="00205C19" w:rsidRPr="00034DCA">
        <w:rPr>
          <w:rFonts w:hint="eastAsia"/>
          <w:sz w:val="24"/>
        </w:rPr>
        <w:t xml:space="preserve"> </w:t>
      </w:r>
      <w:r w:rsidRPr="00034DCA">
        <w:rPr>
          <w:rFonts w:hint="eastAsia"/>
          <w:sz w:val="24"/>
        </w:rPr>
        <w:t>content</w:t>
      </w:r>
      <w:r w:rsidR="00D75229" w:rsidRPr="00034DCA">
        <w:rPr>
          <w:sz w:val="24"/>
        </w:rPr>
        <w:t xml:space="preserve"> </w:t>
      </w:r>
      <w:r w:rsidRPr="00034DCA">
        <w:rPr>
          <w:rFonts w:hint="eastAsia"/>
          <w:sz w:val="24"/>
        </w:rPr>
        <w:t>(</w:t>
      </w:r>
      <w:r w:rsidR="000E3C3D" w:rsidRPr="00034DCA">
        <w:rPr>
          <w:rFonts w:hint="eastAsia"/>
          <w:sz w:val="24"/>
        </w:rPr>
        <w:t xml:space="preserve">Table </w:t>
      </w:r>
      <w:r w:rsidR="00130E42" w:rsidRPr="00034DCA">
        <w:rPr>
          <w:sz w:val="24"/>
        </w:rPr>
        <w:t>3</w:t>
      </w:r>
      <w:r w:rsidRPr="00034DCA">
        <w:rPr>
          <w:rFonts w:hint="eastAsia"/>
          <w:sz w:val="24"/>
        </w:rPr>
        <w:t xml:space="preserve">.). At </w:t>
      </w:r>
      <w:r w:rsidRPr="00034DCA">
        <w:rPr>
          <w:sz w:val="24"/>
        </w:rPr>
        <w:t>ambient</w:t>
      </w:r>
      <w:r w:rsidRPr="00034DCA">
        <w:rPr>
          <w:rFonts w:hint="eastAsia"/>
          <w:sz w:val="24"/>
        </w:rPr>
        <w:t xml:space="preserve"> condition</w:t>
      </w:r>
      <w:r w:rsidR="001E4374" w:rsidRPr="00034DCA">
        <w:rPr>
          <w:sz w:val="24"/>
        </w:rPr>
        <w:t>s</w:t>
      </w:r>
      <w:r w:rsidR="00547AE7" w:rsidRPr="00034DCA">
        <w:rPr>
          <w:rFonts w:hint="eastAsia"/>
          <w:sz w:val="24"/>
        </w:rPr>
        <w:t>,</w:t>
      </w:r>
      <w:r w:rsidRPr="00034DCA">
        <w:rPr>
          <w:sz w:val="24"/>
        </w:rPr>
        <w:t xml:space="preserve"> </w:t>
      </w:r>
      <w:r w:rsidRPr="00034DCA">
        <w:rPr>
          <w:rFonts w:hint="eastAsia"/>
          <w:sz w:val="24"/>
        </w:rPr>
        <w:t xml:space="preserve">Al-bearing </w:t>
      </w:r>
      <w:r w:rsidRPr="00034DCA">
        <w:rPr>
          <w:sz w:val="24"/>
        </w:rPr>
        <w:t xml:space="preserve">shy-B </w:t>
      </w:r>
      <w:r w:rsidRPr="00034DCA">
        <w:rPr>
          <w:rFonts w:hint="eastAsia"/>
          <w:sz w:val="24"/>
        </w:rPr>
        <w:t xml:space="preserve">has </w:t>
      </w:r>
      <w:r w:rsidR="006714E9" w:rsidRPr="00034DCA">
        <w:rPr>
          <w:sz w:val="24"/>
        </w:rPr>
        <w:t xml:space="preserve">the </w:t>
      </w:r>
      <w:r w:rsidRPr="00034DCA">
        <w:rPr>
          <w:rFonts w:hint="eastAsia"/>
          <w:sz w:val="24"/>
        </w:rPr>
        <w:t xml:space="preserve">lowest </w:t>
      </w:r>
      <w:r w:rsidR="00D45015" w:rsidRPr="00034DCA">
        <w:rPr>
          <w:sz w:val="24"/>
        </w:rPr>
        <w:t xml:space="preserve">acoustic </w:t>
      </w:r>
      <w:r w:rsidR="00D45015" w:rsidRPr="00034DCA">
        <w:rPr>
          <w:rFonts w:hint="eastAsia"/>
          <w:sz w:val="24"/>
        </w:rPr>
        <w:t>velocit</w:t>
      </w:r>
      <w:r w:rsidR="00D45015" w:rsidRPr="00034DCA">
        <w:rPr>
          <w:sz w:val="24"/>
        </w:rPr>
        <w:t>ies</w:t>
      </w:r>
      <w:r w:rsidR="00D45015" w:rsidRPr="00034DCA">
        <w:rPr>
          <w:rFonts w:hint="eastAsia"/>
          <w:sz w:val="24"/>
        </w:rPr>
        <w:t xml:space="preserve"> </w:t>
      </w:r>
      <w:r w:rsidRPr="00034DCA">
        <w:rPr>
          <w:rFonts w:hint="eastAsia"/>
          <w:sz w:val="24"/>
        </w:rPr>
        <w:t xml:space="preserve">among all the </w:t>
      </w:r>
      <w:r w:rsidR="001E4374" w:rsidRPr="00034DCA">
        <w:rPr>
          <w:sz w:val="24"/>
        </w:rPr>
        <w:t>previously investigated</w:t>
      </w:r>
      <w:r w:rsidR="001E4374" w:rsidRPr="00034DCA">
        <w:rPr>
          <w:rFonts w:hint="eastAsia"/>
          <w:sz w:val="24"/>
        </w:rPr>
        <w:t xml:space="preserve"> </w:t>
      </w:r>
      <w:r w:rsidRPr="00034DCA">
        <w:rPr>
          <w:rFonts w:hint="eastAsia"/>
          <w:sz w:val="24"/>
        </w:rPr>
        <w:t xml:space="preserve">shy-B </w:t>
      </w:r>
      <w:r w:rsidR="001E4374" w:rsidRPr="00034DCA">
        <w:rPr>
          <w:sz w:val="24"/>
        </w:rPr>
        <w:t>composition</w:t>
      </w:r>
      <w:r w:rsidR="001E4374" w:rsidRPr="00034DCA">
        <w:rPr>
          <w:rFonts w:hint="eastAsia"/>
          <w:sz w:val="24"/>
        </w:rPr>
        <w:t xml:space="preserve">s </w:t>
      </w:r>
      <w:r w:rsidRPr="00034DCA">
        <w:rPr>
          <w:rFonts w:hint="eastAsia"/>
          <w:sz w:val="24"/>
        </w:rPr>
        <w:t>(Fig.</w:t>
      </w:r>
      <w:r w:rsidR="00D04353" w:rsidRPr="00034DCA">
        <w:rPr>
          <w:sz w:val="24"/>
        </w:rPr>
        <w:t>10</w:t>
      </w:r>
      <w:r w:rsidRPr="00034DCA">
        <w:rPr>
          <w:rFonts w:hint="eastAsia"/>
          <w:sz w:val="24"/>
        </w:rPr>
        <w:t xml:space="preserve">). More </w:t>
      </w:r>
      <w:r w:rsidRPr="00034DCA">
        <w:rPr>
          <w:sz w:val="24"/>
        </w:rPr>
        <w:t>importantly</w:t>
      </w:r>
      <w:r w:rsidRPr="00034DCA">
        <w:rPr>
          <w:rFonts w:hint="eastAsia"/>
          <w:sz w:val="24"/>
        </w:rPr>
        <w:t xml:space="preserve">, the </w:t>
      </w:r>
      <w:r w:rsidRPr="00034DCA">
        <w:rPr>
          <w:rFonts w:hint="eastAsia"/>
          <w:i/>
          <w:sz w:val="24"/>
        </w:rPr>
        <w:t>V</w:t>
      </w:r>
      <w:r w:rsidRPr="00034DCA">
        <w:rPr>
          <w:rFonts w:hint="eastAsia"/>
          <w:sz w:val="24"/>
          <w:vertAlign w:val="subscript"/>
        </w:rPr>
        <w:t>P</w:t>
      </w:r>
      <w:r w:rsidRPr="00034DCA">
        <w:rPr>
          <w:rFonts w:hint="eastAsia"/>
          <w:sz w:val="24"/>
        </w:rPr>
        <w:t xml:space="preserve"> anisotropy and </w:t>
      </w:r>
      <w:r w:rsidRPr="00034DCA">
        <w:rPr>
          <w:i/>
          <w:sz w:val="24"/>
        </w:rPr>
        <w:t>V</w:t>
      </w:r>
      <w:r w:rsidRPr="00034DCA">
        <w:rPr>
          <w:sz w:val="24"/>
          <w:vertAlign w:val="subscript"/>
        </w:rPr>
        <w:t>S</w:t>
      </w:r>
      <w:r w:rsidRPr="00034DCA">
        <w:rPr>
          <w:rFonts w:hint="eastAsia"/>
          <w:sz w:val="24"/>
          <w:vertAlign w:val="superscript"/>
        </w:rPr>
        <w:t>PO</w:t>
      </w:r>
      <w:r w:rsidRPr="00034DCA">
        <w:rPr>
          <w:sz w:val="24"/>
        </w:rPr>
        <w:t xml:space="preserve"> splitting</w:t>
      </w:r>
      <w:r w:rsidRPr="00034DCA">
        <w:rPr>
          <w:rFonts w:hint="eastAsia"/>
          <w:sz w:val="24"/>
        </w:rPr>
        <w:t xml:space="preserve"> of Al-bearing shy-B are 13.2% and 6.1% higher than </w:t>
      </w:r>
      <w:r w:rsidR="006714E9" w:rsidRPr="00034DCA">
        <w:rPr>
          <w:sz w:val="24"/>
        </w:rPr>
        <w:t xml:space="preserve">those of </w:t>
      </w:r>
      <w:r w:rsidRPr="00034DCA">
        <w:rPr>
          <w:rFonts w:hint="eastAsia"/>
          <w:sz w:val="24"/>
        </w:rPr>
        <w:t>Al-free one (Fig.</w:t>
      </w:r>
      <w:r w:rsidR="00D04353" w:rsidRPr="00034DCA">
        <w:rPr>
          <w:sz w:val="24"/>
        </w:rPr>
        <w:t>10</w:t>
      </w:r>
      <w:r w:rsidRPr="00034DCA">
        <w:rPr>
          <w:rFonts w:hint="eastAsia"/>
          <w:sz w:val="24"/>
        </w:rPr>
        <w:t xml:space="preserve">). </w:t>
      </w:r>
      <w:r w:rsidR="00521440" w:rsidRPr="00034DCA">
        <w:rPr>
          <w:sz w:val="24"/>
        </w:rPr>
        <w:t xml:space="preserve">The volume fraction of </w:t>
      </w:r>
      <w:r w:rsidR="00D463D4" w:rsidRPr="00034DCA">
        <w:rPr>
          <w:sz w:val="24"/>
        </w:rPr>
        <w:t xml:space="preserve">shy-B in the </w:t>
      </w:r>
      <w:r w:rsidR="00521440" w:rsidRPr="00034DCA">
        <w:rPr>
          <w:sz w:val="24"/>
        </w:rPr>
        <w:t xml:space="preserve">hydrated </w:t>
      </w:r>
      <w:r w:rsidR="00D463D4" w:rsidRPr="00034DCA">
        <w:rPr>
          <w:sz w:val="24"/>
        </w:rPr>
        <w:t xml:space="preserve">pyrolite system </w:t>
      </w:r>
      <w:r w:rsidR="00521440" w:rsidRPr="00034DCA">
        <w:rPr>
          <w:sz w:val="24"/>
        </w:rPr>
        <w:t xml:space="preserve">can reach 25% at pressures of the topmost lower mantle </w:t>
      </w:r>
      <w:r w:rsidR="00D463D4" w:rsidRPr="00034DCA">
        <w:rPr>
          <w:sz w:val="24"/>
        </w:rPr>
        <w:t>(</w:t>
      </w:r>
      <w:proofErr w:type="spellStart"/>
      <w:r w:rsidR="00D463D4" w:rsidRPr="00034DCA">
        <w:rPr>
          <w:sz w:val="24"/>
        </w:rPr>
        <w:t>Ohtani</w:t>
      </w:r>
      <w:proofErr w:type="spellEnd"/>
      <w:r w:rsidR="00D463D4" w:rsidRPr="00034DCA">
        <w:rPr>
          <w:sz w:val="24"/>
        </w:rPr>
        <w:t xml:space="preserve"> et al.2005). </w:t>
      </w:r>
      <w:r w:rsidR="00F804DB" w:rsidRPr="00034DCA">
        <w:rPr>
          <w:sz w:val="24"/>
        </w:rPr>
        <w:t>Assuming a similar pressure and temperature dependence of the elastic tensor as Al-free shy-B (Li et al., 2016),</w:t>
      </w:r>
      <w:r w:rsidR="00D463D4" w:rsidRPr="00034DCA">
        <w:rPr>
          <w:sz w:val="24"/>
        </w:rPr>
        <w:t xml:space="preserve"> </w:t>
      </w:r>
      <w:r w:rsidR="00F804DB" w:rsidRPr="00034DCA">
        <w:rPr>
          <w:sz w:val="24"/>
        </w:rPr>
        <w:t>t</w:t>
      </w:r>
      <w:r w:rsidR="00F804DB" w:rsidRPr="00034DCA">
        <w:rPr>
          <w:rFonts w:hint="eastAsia"/>
          <w:sz w:val="24"/>
        </w:rPr>
        <w:t xml:space="preserve">he </w:t>
      </w:r>
      <w:r w:rsidRPr="00034DCA">
        <w:rPr>
          <w:rFonts w:hint="eastAsia"/>
          <w:sz w:val="24"/>
        </w:rPr>
        <w:t xml:space="preserve">presence </w:t>
      </w:r>
      <w:r w:rsidR="00461D45" w:rsidRPr="00034DCA">
        <w:rPr>
          <w:sz w:val="24"/>
        </w:rPr>
        <w:t xml:space="preserve">of </w:t>
      </w:r>
      <w:r w:rsidR="00D463D4" w:rsidRPr="00034DCA">
        <w:rPr>
          <w:sz w:val="24"/>
        </w:rPr>
        <w:t>25 vol.</w:t>
      </w:r>
      <w:r w:rsidR="0028625F" w:rsidRPr="00034DCA">
        <w:rPr>
          <w:sz w:val="24"/>
        </w:rPr>
        <w:t xml:space="preserve">% </w:t>
      </w:r>
      <w:r w:rsidRPr="00034DCA">
        <w:rPr>
          <w:rFonts w:hint="eastAsia"/>
          <w:sz w:val="24"/>
        </w:rPr>
        <w:t>of Al-</w:t>
      </w:r>
      <w:r w:rsidRPr="00034DCA">
        <w:rPr>
          <w:rFonts w:hint="eastAsia"/>
          <w:sz w:val="24"/>
        </w:rPr>
        <w:lastRenderedPageBreak/>
        <w:t xml:space="preserve">bearing </w:t>
      </w:r>
      <w:r w:rsidR="00E53AA5" w:rsidRPr="00034DCA">
        <w:rPr>
          <w:sz w:val="24"/>
        </w:rPr>
        <w:t>s</w:t>
      </w:r>
      <w:r w:rsidR="00E53AA5" w:rsidRPr="00034DCA">
        <w:rPr>
          <w:rFonts w:hint="eastAsia"/>
          <w:sz w:val="24"/>
        </w:rPr>
        <w:t>hy</w:t>
      </w:r>
      <w:r w:rsidRPr="00034DCA">
        <w:rPr>
          <w:rFonts w:hint="eastAsia"/>
          <w:sz w:val="24"/>
        </w:rPr>
        <w:t xml:space="preserve">-B in </w:t>
      </w:r>
      <w:r w:rsidRPr="00034DCA">
        <w:rPr>
          <w:sz w:val="24"/>
        </w:rPr>
        <w:t xml:space="preserve">deep </w:t>
      </w:r>
      <w:r w:rsidRPr="00034DCA">
        <w:rPr>
          <w:rFonts w:hint="eastAsia"/>
          <w:sz w:val="24"/>
        </w:rPr>
        <w:t xml:space="preserve">subducted </w:t>
      </w:r>
      <w:r w:rsidRPr="00034DCA">
        <w:rPr>
          <w:sz w:val="24"/>
        </w:rPr>
        <w:t>slabs may produce</w:t>
      </w:r>
      <w:r w:rsidR="0028625F" w:rsidRPr="00034DCA">
        <w:rPr>
          <w:sz w:val="24"/>
        </w:rPr>
        <w:t xml:space="preserve"> </w:t>
      </w:r>
      <w:r w:rsidR="006E7AA4" w:rsidRPr="00034DCA">
        <w:rPr>
          <w:sz w:val="24"/>
        </w:rPr>
        <w:t xml:space="preserve">observable </w:t>
      </w:r>
      <w:r w:rsidRPr="00034DCA">
        <w:rPr>
          <w:rFonts w:hint="eastAsia"/>
          <w:sz w:val="24"/>
        </w:rPr>
        <w:t>low</w:t>
      </w:r>
      <w:r w:rsidR="00272859" w:rsidRPr="00034DCA">
        <w:rPr>
          <w:sz w:val="24"/>
        </w:rPr>
        <w:t>e</w:t>
      </w:r>
      <w:r w:rsidR="0028625F" w:rsidRPr="00034DCA">
        <w:rPr>
          <w:sz w:val="24"/>
        </w:rPr>
        <w:t>r</w:t>
      </w:r>
      <w:r w:rsidRPr="00034DCA">
        <w:rPr>
          <w:rFonts w:hint="eastAsia"/>
          <w:sz w:val="24"/>
        </w:rPr>
        <w:t xml:space="preserve"> </w:t>
      </w:r>
      <w:r w:rsidRPr="00034DCA">
        <w:rPr>
          <w:sz w:val="24"/>
        </w:rPr>
        <w:t xml:space="preserve">seismic </w:t>
      </w:r>
      <w:r w:rsidRPr="00034DCA">
        <w:rPr>
          <w:rFonts w:hint="eastAsia"/>
          <w:sz w:val="24"/>
        </w:rPr>
        <w:t xml:space="preserve">velocity </w:t>
      </w:r>
      <w:r w:rsidR="0028625F" w:rsidRPr="00034DCA">
        <w:rPr>
          <w:sz w:val="24"/>
        </w:rPr>
        <w:t xml:space="preserve">at </w:t>
      </w:r>
      <w:r w:rsidR="00272859" w:rsidRPr="00034DCA">
        <w:rPr>
          <w:sz w:val="24"/>
        </w:rPr>
        <w:t>topmost lower mantle</w:t>
      </w:r>
      <w:r w:rsidRPr="00034DCA">
        <w:rPr>
          <w:rFonts w:hint="eastAsia"/>
          <w:sz w:val="24"/>
        </w:rPr>
        <w:t>.</w:t>
      </w:r>
      <w:r w:rsidR="00272859" w:rsidRPr="00034DCA">
        <w:rPr>
          <w:sz w:val="24"/>
        </w:rPr>
        <w:t xml:space="preserve"> More interestingly, Al-bearing </w:t>
      </w:r>
      <w:r w:rsidR="006E7AA4" w:rsidRPr="00034DCA">
        <w:rPr>
          <w:sz w:val="24"/>
        </w:rPr>
        <w:t xml:space="preserve">has </w:t>
      </w:r>
      <w:r w:rsidR="00272859" w:rsidRPr="00034DCA">
        <w:rPr>
          <w:sz w:val="24"/>
        </w:rPr>
        <w:t xml:space="preserve">higher </w:t>
      </w:r>
      <w:r w:rsidR="006E7AA4" w:rsidRPr="00034DCA">
        <w:rPr>
          <w:sz w:val="24"/>
        </w:rPr>
        <w:t xml:space="preserve">elastic </w:t>
      </w:r>
      <w:r w:rsidR="00272859" w:rsidRPr="00034DCA">
        <w:rPr>
          <w:sz w:val="24"/>
        </w:rPr>
        <w:t xml:space="preserve">anisotropy than Al-free shy-B, we thus conclude that if </w:t>
      </w:r>
      <w:r w:rsidR="00D463D4" w:rsidRPr="00034DCA">
        <w:rPr>
          <w:sz w:val="24"/>
        </w:rPr>
        <w:t>25 vol.%</w:t>
      </w:r>
      <w:r w:rsidR="00272859" w:rsidRPr="00034DCA">
        <w:rPr>
          <w:sz w:val="24"/>
        </w:rPr>
        <w:t xml:space="preserve"> </w:t>
      </w:r>
      <w:r w:rsidR="0061042F" w:rsidRPr="00034DCA">
        <w:rPr>
          <w:sz w:val="24"/>
        </w:rPr>
        <w:t xml:space="preserve">of Al-bearing shy-B </w:t>
      </w:r>
      <w:r w:rsidR="00272859" w:rsidRPr="00034DCA">
        <w:rPr>
          <w:sz w:val="24"/>
        </w:rPr>
        <w:t xml:space="preserve">with </w:t>
      </w:r>
      <w:r w:rsidR="006E7AA4" w:rsidRPr="00034DCA">
        <w:rPr>
          <w:sz w:val="24"/>
        </w:rPr>
        <w:t xml:space="preserve">strong </w:t>
      </w:r>
      <w:r w:rsidR="00272859" w:rsidRPr="00034DCA">
        <w:rPr>
          <w:sz w:val="24"/>
        </w:rPr>
        <w:t>lattice prefer</w:t>
      </w:r>
      <w:r w:rsidR="006E7AA4" w:rsidRPr="00034DCA">
        <w:rPr>
          <w:sz w:val="24"/>
        </w:rPr>
        <w:t>red</w:t>
      </w:r>
      <w:r w:rsidR="00272859" w:rsidRPr="00034DCA">
        <w:rPr>
          <w:sz w:val="24"/>
        </w:rPr>
        <w:t xml:space="preserve"> ori</w:t>
      </w:r>
      <w:r w:rsidR="0061042F" w:rsidRPr="00034DCA">
        <w:rPr>
          <w:sz w:val="24"/>
        </w:rPr>
        <w:t xml:space="preserve">entation (LPO) might </w:t>
      </w:r>
      <w:r w:rsidR="003A6152" w:rsidRPr="00034DCA">
        <w:rPr>
          <w:sz w:val="24"/>
        </w:rPr>
        <w:t xml:space="preserve">cause </w:t>
      </w:r>
      <w:r w:rsidR="006E7AA4" w:rsidRPr="00034DCA">
        <w:rPr>
          <w:sz w:val="24"/>
        </w:rPr>
        <w:sym w:font="Symbol" w:char="F07E"/>
      </w:r>
      <w:r w:rsidR="003A6152" w:rsidRPr="00034DCA">
        <w:rPr>
          <w:sz w:val="24"/>
        </w:rPr>
        <w:t xml:space="preserve">2% anisotropy for </w:t>
      </w:r>
      <w:r w:rsidR="003A6152" w:rsidRPr="00034DCA">
        <w:rPr>
          <w:i/>
          <w:sz w:val="24"/>
        </w:rPr>
        <w:t>V</w:t>
      </w:r>
      <w:r w:rsidR="003A6152" w:rsidRPr="00034DCA">
        <w:rPr>
          <w:sz w:val="24"/>
          <w:vertAlign w:val="subscript"/>
        </w:rPr>
        <w:t>S</w:t>
      </w:r>
      <w:r w:rsidR="00D463D4" w:rsidRPr="00034DCA">
        <w:rPr>
          <w:sz w:val="24"/>
        </w:rPr>
        <w:t xml:space="preserve"> </w:t>
      </w:r>
      <w:r w:rsidR="003A6152" w:rsidRPr="00034DCA">
        <w:rPr>
          <w:sz w:val="24"/>
        </w:rPr>
        <w:t xml:space="preserve">and </w:t>
      </w:r>
      <w:r w:rsidR="0061042F" w:rsidRPr="00034DCA">
        <w:rPr>
          <w:sz w:val="24"/>
        </w:rPr>
        <w:t>help to understand</w:t>
      </w:r>
      <w:r w:rsidRPr="00034DCA">
        <w:rPr>
          <w:rFonts w:hint="eastAsia"/>
          <w:sz w:val="24"/>
        </w:rPr>
        <w:t xml:space="preserve"> </w:t>
      </w:r>
      <w:r w:rsidR="0061042F" w:rsidRPr="00034DCA">
        <w:rPr>
          <w:sz w:val="24"/>
        </w:rPr>
        <w:t>t</w:t>
      </w:r>
      <w:r w:rsidRPr="00034DCA">
        <w:rPr>
          <w:rFonts w:hint="eastAsia"/>
          <w:sz w:val="24"/>
        </w:rPr>
        <w:t xml:space="preserve">he </w:t>
      </w:r>
      <w:r w:rsidRPr="00034DCA">
        <w:rPr>
          <w:sz w:val="24"/>
        </w:rPr>
        <w:t xml:space="preserve">anomalous </w:t>
      </w:r>
      <w:r w:rsidRPr="00034DCA">
        <w:rPr>
          <w:rFonts w:hint="eastAsia"/>
          <w:sz w:val="24"/>
        </w:rPr>
        <w:t>seismic feature</w:t>
      </w:r>
      <w:r w:rsidRPr="00034DCA">
        <w:rPr>
          <w:sz w:val="24"/>
        </w:rPr>
        <w:t>s</w:t>
      </w:r>
      <w:r w:rsidRPr="00034DCA">
        <w:rPr>
          <w:rFonts w:hint="eastAsia"/>
          <w:sz w:val="24"/>
        </w:rPr>
        <w:t xml:space="preserve"> observed inside and </w:t>
      </w:r>
      <w:r w:rsidRPr="00034DCA">
        <w:rPr>
          <w:sz w:val="24"/>
        </w:rPr>
        <w:t>in proximity of</w:t>
      </w:r>
      <w:r w:rsidRPr="00034DCA">
        <w:rPr>
          <w:rFonts w:hint="eastAsia"/>
          <w:sz w:val="24"/>
        </w:rPr>
        <w:t xml:space="preserve"> Tonga</w:t>
      </w:r>
      <w:r w:rsidRPr="00034DCA">
        <w:rPr>
          <w:sz w:val="24"/>
        </w:rPr>
        <w:t xml:space="preserve"> deep subducted slab </w:t>
      </w:r>
      <w:r w:rsidR="00990B4C" w:rsidRPr="00034DCA">
        <w:rPr>
          <w:sz w:val="24"/>
        </w:rPr>
        <w:fldChar w:fldCharType="begin"/>
      </w:r>
      <w:r w:rsidRPr="00034DCA">
        <w:rPr>
          <w:sz w:val="24"/>
        </w:rPr>
        <w:instrText xml:space="preserve"> ADDIN ZOTERO_ITEM CSL_CITATION {"citationID":"CRc38xdb","properties":{"formattedCitation":"(Chen and Brudzinski 2003)","plainCitation":"(Chen and Brudzinski 2003)","noteIndex":0},"citationItems":[{"id":1196,"uris":["http://zotero.org/users/local/kQUqydmm/items/S4GYFX7Y"],"uri":["http://zotero.org/users/local/kQUqydmm/items/S4GYFX7Y"],"itemData":{"id":1196,"type":"article-journal","title":"Seismic anisotropy in the mantle transition zone beneath Fiji-Tonga: SEISMIC ANISOTROPY IN THE MANTLE TRANSITION ZONE","container-title":"Geophysical Research Letters","volume":"30","issue":"13","source":"Crossref","URL":"http://doi.wiley.com/10.1029/2002GL016330","DOI":"10.1029/2002GL016330","ISSN":"00948276","shortTitle":"Seismic anisotropy in the mantle transition zone beneath Fiji-Tonga","language":"en","author":[{"family":"Chen","given":"Wang-Ping"},{"family":"Brudzinski","given":"Michael R."}],"issued":{"date-parts":[["2003",7]]},"accessed":{"date-parts":[["2020",1,13]]}}}],"schema":"https://github.com/citation-style-language/schema/raw/master/csl-citation.json"} </w:instrText>
      </w:r>
      <w:r w:rsidR="00990B4C" w:rsidRPr="00034DCA">
        <w:rPr>
          <w:sz w:val="24"/>
        </w:rPr>
        <w:fldChar w:fldCharType="separate"/>
      </w:r>
      <w:r w:rsidRPr="00034DCA">
        <w:rPr>
          <w:sz w:val="24"/>
        </w:rPr>
        <w:t>(Chen and Brudzinski 2003)</w:t>
      </w:r>
      <w:r w:rsidR="00990B4C" w:rsidRPr="00034DCA">
        <w:rPr>
          <w:sz w:val="24"/>
        </w:rPr>
        <w:fldChar w:fldCharType="end"/>
      </w:r>
      <w:r w:rsidRPr="00034DCA">
        <w:rPr>
          <w:rFonts w:hint="eastAsia"/>
          <w:sz w:val="24"/>
        </w:rPr>
        <w:t xml:space="preserve">. However, our studies only </w:t>
      </w:r>
      <w:r w:rsidR="008A57E7" w:rsidRPr="00034DCA">
        <w:rPr>
          <w:sz w:val="24"/>
        </w:rPr>
        <w:t>focus</w:t>
      </w:r>
      <w:r w:rsidRPr="00034DCA">
        <w:rPr>
          <w:rFonts w:hint="eastAsia"/>
          <w:sz w:val="24"/>
        </w:rPr>
        <w:t xml:space="preserve"> on the elasticity at </w:t>
      </w:r>
      <w:r w:rsidRPr="00034DCA">
        <w:rPr>
          <w:sz w:val="24"/>
        </w:rPr>
        <w:t>ambient</w:t>
      </w:r>
      <w:r w:rsidRPr="00034DCA">
        <w:rPr>
          <w:rFonts w:hint="eastAsia"/>
          <w:sz w:val="24"/>
        </w:rPr>
        <w:t xml:space="preserve"> condition</w:t>
      </w:r>
      <w:r w:rsidR="006E7AA4" w:rsidRPr="00034DCA">
        <w:rPr>
          <w:sz w:val="24"/>
        </w:rPr>
        <w:t>,</w:t>
      </w:r>
      <w:r w:rsidRPr="00034DCA">
        <w:rPr>
          <w:rFonts w:hint="eastAsia"/>
          <w:sz w:val="24"/>
        </w:rPr>
        <w:t xml:space="preserve"> and </w:t>
      </w:r>
      <w:r w:rsidR="00EE3572" w:rsidRPr="00034DCA">
        <w:rPr>
          <w:sz w:val="24"/>
        </w:rPr>
        <w:t>a</w:t>
      </w:r>
      <w:r w:rsidR="00EE3572" w:rsidRPr="00034DCA">
        <w:rPr>
          <w:rFonts w:hint="eastAsia"/>
          <w:sz w:val="24"/>
        </w:rPr>
        <w:t xml:space="preserve"> </w:t>
      </w:r>
      <w:r w:rsidRPr="00034DCA">
        <w:rPr>
          <w:rFonts w:hint="eastAsia"/>
          <w:sz w:val="24"/>
        </w:rPr>
        <w:t xml:space="preserve">high P-T study </w:t>
      </w:r>
      <w:r w:rsidR="006714E9" w:rsidRPr="00034DCA">
        <w:rPr>
          <w:sz w:val="24"/>
        </w:rPr>
        <w:t>investigating the</w:t>
      </w:r>
      <w:r w:rsidR="006714E9" w:rsidRPr="00034DCA">
        <w:rPr>
          <w:rFonts w:hint="eastAsia"/>
          <w:sz w:val="24"/>
        </w:rPr>
        <w:t xml:space="preserve"> </w:t>
      </w:r>
      <w:r w:rsidRPr="00034DCA">
        <w:rPr>
          <w:rFonts w:hint="eastAsia"/>
          <w:sz w:val="24"/>
        </w:rPr>
        <w:t xml:space="preserve">elasticity of Al-bearing </w:t>
      </w:r>
      <w:r w:rsidR="00547AE7" w:rsidRPr="00034DCA">
        <w:rPr>
          <w:rFonts w:hint="eastAsia"/>
          <w:sz w:val="24"/>
        </w:rPr>
        <w:t xml:space="preserve">shy-B </w:t>
      </w:r>
      <w:r w:rsidRPr="00034DCA">
        <w:rPr>
          <w:rFonts w:hint="eastAsia"/>
          <w:sz w:val="24"/>
        </w:rPr>
        <w:t xml:space="preserve">is necessary in the </w:t>
      </w:r>
      <w:r w:rsidRPr="00034DCA">
        <w:rPr>
          <w:sz w:val="24"/>
        </w:rPr>
        <w:t>future</w:t>
      </w:r>
      <w:r w:rsidRPr="00034DCA">
        <w:rPr>
          <w:rFonts w:hint="eastAsia"/>
          <w:sz w:val="24"/>
        </w:rPr>
        <w:t>.</w:t>
      </w:r>
      <w:r w:rsidR="00CF7943" w:rsidRPr="00034DCA">
        <w:rPr>
          <w:sz w:val="24"/>
        </w:rPr>
        <w:t xml:space="preserve"> </w:t>
      </w:r>
    </w:p>
    <w:p w14:paraId="251D2763" w14:textId="77777777" w:rsidR="00DB6D2F" w:rsidRPr="00034DCA" w:rsidRDefault="00DB6D2F">
      <w:pPr>
        <w:spacing w:line="480" w:lineRule="auto"/>
        <w:jc w:val="left"/>
        <w:rPr>
          <w:b/>
          <w:sz w:val="28"/>
        </w:rPr>
      </w:pPr>
    </w:p>
    <w:p w14:paraId="6A7CD94E" w14:textId="77777777" w:rsidR="00290242" w:rsidRPr="00034DCA" w:rsidRDefault="002236B1">
      <w:pPr>
        <w:spacing w:line="480" w:lineRule="auto"/>
        <w:jc w:val="left"/>
        <w:rPr>
          <w:b/>
          <w:sz w:val="28"/>
        </w:rPr>
      </w:pPr>
      <w:r w:rsidRPr="00034DCA">
        <w:rPr>
          <w:b/>
          <w:sz w:val="28"/>
        </w:rPr>
        <w:t>Acknowledgement</w:t>
      </w:r>
      <w:r w:rsidR="004D2298" w:rsidRPr="00034DCA">
        <w:rPr>
          <w:b/>
          <w:sz w:val="28"/>
        </w:rPr>
        <w:t>s</w:t>
      </w:r>
    </w:p>
    <w:p w14:paraId="52A96518" w14:textId="03D40152" w:rsidR="0025445C" w:rsidRPr="00034DCA" w:rsidRDefault="00DE3396" w:rsidP="0025445C">
      <w:pPr>
        <w:spacing w:line="480" w:lineRule="auto"/>
        <w:rPr>
          <w:color w:val="000000"/>
          <w:sz w:val="24"/>
        </w:rPr>
      </w:pPr>
      <w:r w:rsidRPr="00034DCA">
        <w:rPr>
          <w:sz w:val="24"/>
        </w:rPr>
        <w:t xml:space="preserve">We acknowledge the scientific exchange and support of the Center for Molecular Water Science (CMWS) as part of the early science </w:t>
      </w:r>
      <w:r w:rsidR="00D669F0" w:rsidRPr="00034DCA">
        <w:rPr>
          <w:sz w:val="24"/>
        </w:rPr>
        <w:t>program</w:t>
      </w:r>
      <w:r w:rsidR="00EE3572" w:rsidRPr="00034DCA">
        <w:rPr>
          <w:rStyle w:val="acopre"/>
          <w:sz w:val="24"/>
        </w:rPr>
        <w:t xml:space="preserve"> </w:t>
      </w:r>
      <w:r w:rsidRPr="00034DCA">
        <w:rPr>
          <w:rStyle w:val="acopre"/>
          <w:sz w:val="24"/>
        </w:rPr>
        <w:t>(</w:t>
      </w:r>
      <w:r w:rsidR="00516AFF" w:rsidRPr="00034DCA">
        <w:rPr>
          <w:rStyle w:val="acopre"/>
          <w:sz w:val="24"/>
        </w:rPr>
        <w:t>DESY</w:t>
      </w:r>
      <w:r w:rsidRPr="00034DCA">
        <w:rPr>
          <w:rStyle w:val="acopre"/>
          <w:sz w:val="24"/>
        </w:rPr>
        <w:t xml:space="preserve">) </w:t>
      </w:r>
      <w:r w:rsidR="00EE3572" w:rsidRPr="00034DCA">
        <w:rPr>
          <w:rStyle w:val="acopre"/>
          <w:sz w:val="24"/>
        </w:rPr>
        <w:t>and GFZ</w:t>
      </w:r>
      <w:r w:rsidR="007E36ED" w:rsidRPr="00034DCA">
        <w:rPr>
          <w:rStyle w:val="acopre"/>
          <w:sz w:val="24"/>
        </w:rPr>
        <w:t>.</w:t>
      </w:r>
      <w:r w:rsidR="0025445C" w:rsidRPr="00034DCA">
        <w:rPr>
          <w:rStyle w:val="acopre"/>
          <w:sz w:val="24"/>
        </w:rPr>
        <w:t xml:space="preserve"> Andreas Ebert and Reiner Schulz for the support during the multi-anvil syntheses.</w:t>
      </w:r>
      <w:r w:rsidR="006055F4" w:rsidRPr="00034DCA">
        <w:rPr>
          <w:rStyle w:val="acopre"/>
          <w:sz w:val="24"/>
        </w:rPr>
        <w:t xml:space="preserve"> </w:t>
      </w:r>
      <w:r w:rsidR="006055F4" w:rsidRPr="00034DCA">
        <w:rPr>
          <w:rStyle w:val="Fett"/>
          <w:b w:val="0"/>
          <w:sz w:val="24"/>
        </w:rPr>
        <w:t xml:space="preserve">We also acknowledge DESY (Hamburg, Germany), a member of the Helmholtz Association HGF, for the provision of experimental facilities. Parts of this research were carried out at </w:t>
      </w:r>
      <w:r w:rsidR="001C2617" w:rsidRPr="00034DCA">
        <w:rPr>
          <w:rStyle w:val="Fett"/>
          <w:b w:val="0"/>
          <w:sz w:val="24"/>
        </w:rPr>
        <w:t xml:space="preserve">beamline P02.2 and the Extreme Condition Science Infrastructure (ECSI) of </w:t>
      </w:r>
      <w:r w:rsidR="006055F4" w:rsidRPr="00034DCA">
        <w:rPr>
          <w:rStyle w:val="Fett"/>
          <w:b w:val="0"/>
          <w:sz w:val="24"/>
        </w:rPr>
        <w:t>PETRA</w:t>
      </w:r>
      <w:r w:rsidR="004A0250" w:rsidRPr="00034DCA">
        <w:rPr>
          <w:rStyle w:val="Fett"/>
          <w:b w:val="0"/>
          <w:sz w:val="24"/>
        </w:rPr>
        <w:t>III.</w:t>
      </w:r>
    </w:p>
    <w:p w14:paraId="479828CD" w14:textId="77777777" w:rsidR="00290242" w:rsidRPr="00034DCA" w:rsidRDefault="00290242">
      <w:pPr>
        <w:spacing w:line="480" w:lineRule="auto"/>
        <w:rPr>
          <w:color w:val="000000"/>
          <w:sz w:val="24"/>
        </w:rPr>
      </w:pPr>
    </w:p>
    <w:p w14:paraId="33622D92" w14:textId="77777777" w:rsidR="00290242" w:rsidRPr="00034DCA" w:rsidRDefault="00290242">
      <w:pPr>
        <w:spacing w:line="480" w:lineRule="auto"/>
      </w:pPr>
    </w:p>
    <w:p w14:paraId="587AFF7F" w14:textId="77777777" w:rsidR="00290242" w:rsidRPr="00034DCA" w:rsidRDefault="00290242">
      <w:pPr>
        <w:spacing w:line="480" w:lineRule="auto"/>
      </w:pPr>
    </w:p>
    <w:p w14:paraId="01A89397" w14:textId="77777777" w:rsidR="00290242" w:rsidRPr="00034DCA" w:rsidRDefault="00290242">
      <w:pPr>
        <w:rPr>
          <w:b/>
          <w:sz w:val="28"/>
          <w:szCs w:val="28"/>
        </w:rPr>
      </w:pPr>
    </w:p>
    <w:p w14:paraId="3B32C346" w14:textId="77777777" w:rsidR="007E36ED" w:rsidRPr="00034DCA" w:rsidRDefault="007E36ED">
      <w:pPr>
        <w:rPr>
          <w:b/>
          <w:sz w:val="28"/>
          <w:szCs w:val="28"/>
        </w:rPr>
      </w:pPr>
    </w:p>
    <w:p w14:paraId="257A2FD8" w14:textId="77777777" w:rsidR="007E36ED" w:rsidRPr="00034DCA" w:rsidRDefault="007E36ED">
      <w:pPr>
        <w:rPr>
          <w:b/>
          <w:sz w:val="28"/>
          <w:szCs w:val="28"/>
        </w:rPr>
      </w:pPr>
    </w:p>
    <w:p w14:paraId="5B8A477C" w14:textId="77777777" w:rsidR="007E36ED" w:rsidRPr="00034DCA" w:rsidRDefault="007E36ED">
      <w:pPr>
        <w:rPr>
          <w:b/>
          <w:sz w:val="28"/>
          <w:szCs w:val="28"/>
        </w:rPr>
      </w:pPr>
    </w:p>
    <w:p w14:paraId="62E54DF7" w14:textId="77777777" w:rsidR="007E36ED" w:rsidRPr="00034DCA" w:rsidRDefault="007E36ED">
      <w:pPr>
        <w:rPr>
          <w:b/>
          <w:sz w:val="28"/>
          <w:szCs w:val="28"/>
        </w:rPr>
      </w:pPr>
    </w:p>
    <w:p w14:paraId="11ECE87B" w14:textId="77777777" w:rsidR="007E36ED" w:rsidRPr="00034DCA" w:rsidRDefault="007E36ED">
      <w:pPr>
        <w:rPr>
          <w:b/>
          <w:sz w:val="28"/>
          <w:szCs w:val="28"/>
        </w:rPr>
      </w:pPr>
    </w:p>
    <w:p w14:paraId="489F71CD" w14:textId="77777777" w:rsidR="00290242" w:rsidRPr="00034DCA" w:rsidRDefault="00290242">
      <w:pPr>
        <w:rPr>
          <w:b/>
          <w:sz w:val="28"/>
          <w:szCs w:val="28"/>
        </w:rPr>
      </w:pPr>
    </w:p>
    <w:p w14:paraId="27DDAB60" w14:textId="77777777" w:rsidR="00290242" w:rsidRPr="00034DCA" w:rsidRDefault="002236B1" w:rsidP="00985C78">
      <w:pPr>
        <w:pBdr>
          <w:right w:val="none" w:sz="4" w:space="1" w:color="000000"/>
        </w:pBdr>
        <w:rPr>
          <w:b/>
          <w:sz w:val="28"/>
          <w:szCs w:val="28"/>
        </w:rPr>
      </w:pPr>
      <w:r w:rsidRPr="00034DCA">
        <w:rPr>
          <w:b/>
          <w:sz w:val="28"/>
          <w:szCs w:val="28"/>
        </w:rPr>
        <w:t>Reference</w:t>
      </w:r>
      <w:r w:rsidR="00DB6D2F" w:rsidRPr="00034DCA">
        <w:rPr>
          <w:b/>
          <w:sz w:val="28"/>
          <w:szCs w:val="28"/>
        </w:rPr>
        <w:t>s</w:t>
      </w:r>
    </w:p>
    <w:p w14:paraId="7E045CE9" w14:textId="77777777" w:rsidR="007B6243" w:rsidRPr="00034DCA" w:rsidRDefault="00990B4C" w:rsidP="00985C78">
      <w:pPr>
        <w:pStyle w:val="Literaturverzeichnis"/>
        <w:pBdr>
          <w:right w:val="none" w:sz="4" w:space="1" w:color="000000"/>
        </w:pBdr>
      </w:pPr>
      <w:r w:rsidRPr="00034DCA">
        <w:rPr>
          <w:sz w:val="20"/>
          <w:szCs w:val="20"/>
        </w:rPr>
        <w:fldChar w:fldCharType="begin"/>
      </w:r>
      <w:r w:rsidR="002236B1" w:rsidRPr="00034DCA">
        <w:rPr>
          <w:sz w:val="20"/>
          <w:szCs w:val="20"/>
        </w:rPr>
        <w:instrText xml:space="preserve"> ADDIN ZOTERO_BIBL {"uncited":[],"omitted":[],"custom":[]} CSL_BIBLIOGRAPHY </w:instrText>
      </w:r>
      <w:r w:rsidRPr="00034DCA">
        <w:rPr>
          <w:sz w:val="20"/>
          <w:szCs w:val="20"/>
        </w:rPr>
        <w:fldChar w:fldCharType="separate"/>
      </w:r>
      <w:r w:rsidR="007B6243" w:rsidRPr="00034DCA">
        <w:t>Ballaran, T.B., Frost, D.J., Miyajima, N., and Heidelbach, F. (2010) The structure of a super-</w:t>
      </w:r>
      <w:r w:rsidR="007B6243" w:rsidRPr="00034DCA">
        <w:lastRenderedPageBreak/>
        <w:t>aluminous version of the dense hydrous-magnesium silicate phase D. American Mineralogist, 95, 1113–1116.</w:t>
      </w:r>
    </w:p>
    <w:p w14:paraId="086D4B16" w14:textId="77777777" w:rsidR="007B6243" w:rsidRPr="00034DCA" w:rsidRDefault="007B6243" w:rsidP="00985C78">
      <w:pPr>
        <w:pStyle w:val="Literaturverzeichnis"/>
        <w:pBdr>
          <w:right w:val="none" w:sz="4" w:space="1" w:color="000000"/>
        </w:pBdr>
      </w:pPr>
      <w:r w:rsidRPr="00034DCA">
        <w:t>Bromiley, G.D., Bromiley, F.A., and Bromiley, D.W. (2006) On the mechanisms for H and Al incorporation in stishovite. Physics and Chemistry of Minerals, 33, 613–621.</w:t>
      </w:r>
    </w:p>
    <w:p w14:paraId="63E648F5" w14:textId="77777777" w:rsidR="007B6243" w:rsidRPr="00034DCA" w:rsidRDefault="007B6243" w:rsidP="00985C78">
      <w:pPr>
        <w:pStyle w:val="Literaturverzeichnis"/>
        <w:pBdr>
          <w:right w:val="none" w:sz="4" w:space="1" w:color="000000"/>
        </w:pBdr>
      </w:pPr>
      <w:r w:rsidRPr="00034DCA">
        <w:t>Chen, W.-P., and Brudzinski, M.R. (2003) Seismic anisotropy in the mantle transition zone beneath Fiji-Tonga: SEISMIC ANISOTROPY IN THE MANTLE TRANSITION ZONE. Geophysical Research Letters, 30.</w:t>
      </w:r>
    </w:p>
    <w:p w14:paraId="1489C12A" w14:textId="77777777" w:rsidR="007B6243" w:rsidRPr="00034DCA" w:rsidRDefault="007B6243" w:rsidP="00985C78">
      <w:pPr>
        <w:pStyle w:val="Literaturverzeichnis"/>
        <w:pBdr>
          <w:right w:val="none" w:sz="4" w:space="1" w:color="000000"/>
        </w:pBdr>
      </w:pPr>
      <w:r w:rsidRPr="00034DCA">
        <w:t>Crichton, W.A., Ross, N.L., and Gasparik, T. (1999) Equations of state of magnesium silicates anhydrous B and superhydrous B. Physics and Chemistry of Minerals, 26, 570–575.</w:t>
      </w:r>
    </w:p>
    <w:p w14:paraId="03C419CA" w14:textId="77777777" w:rsidR="007B6243" w:rsidRPr="00034DCA" w:rsidRDefault="007B6243" w:rsidP="00985C78">
      <w:pPr>
        <w:pStyle w:val="Literaturverzeichnis"/>
        <w:pBdr>
          <w:right w:val="none" w:sz="4" w:space="1" w:color="000000"/>
        </w:pBdr>
      </w:pPr>
      <w:r w:rsidRPr="00034DCA">
        <w:t>Deon, F., Koch-Müller, M., Rhede, D., and Wirth, R. (2011) Water and Iron effect on the P-T-x coordinates of the 410-km discontinuity in the Earth upper mantle. Contributions to Mineralogy and Petrology, 161, 653–666.</w:t>
      </w:r>
    </w:p>
    <w:p w14:paraId="151E1056" w14:textId="77777777" w:rsidR="007B6243" w:rsidRPr="00034DCA" w:rsidRDefault="007B6243" w:rsidP="00985C78">
      <w:pPr>
        <w:pStyle w:val="Literaturverzeichnis"/>
        <w:pBdr>
          <w:right w:val="none" w:sz="4" w:space="1" w:color="000000"/>
        </w:pBdr>
      </w:pPr>
      <w:r w:rsidRPr="00034DCA">
        <w:t>Dolomanov, O.V., Bourhis, L.J., Gildea, R.J., Howard, J.A.K., and Puschmann, H. (2009) ıt OLEX2: a complete structure solution, refinement and analysis program. Journal of Applied Crystallography, 42, 339–341.</w:t>
      </w:r>
    </w:p>
    <w:p w14:paraId="3D655E54" w14:textId="77777777" w:rsidR="007B6243" w:rsidRPr="00034DCA" w:rsidRDefault="007B6243" w:rsidP="00985C78">
      <w:pPr>
        <w:pStyle w:val="Literaturverzeichnis"/>
        <w:pBdr>
          <w:right w:val="none" w:sz="4" w:space="1" w:color="000000"/>
        </w:pBdr>
      </w:pPr>
      <w:r w:rsidRPr="00034DCA">
        <w:t>Frost, D. (1999) The stability of dense hydrous magnesium silicates in Earth’s transition zone and lower mantle. Mantle Petrology, Special Publication No.6, 14.</w:t>
      </w:r>
    </w:p>
    <w:p w14:paraId="74E080FF" w14:textId="73B49301" w:rsidR="007B6243" w:rsidRPr="00034DCA" w:rsidRDefault="007B6243" w:rsidP="00985C78">
      <w:pPr>
        <w:pStyle w:val="Literaturverzeichnis"/>
        <w:pBdr>
          <w:right w:val="none" w:sz="4" w:space="1" w:color="000000"/>
        </w:pBdr>
      </w:pPr>
      <w:r w:rsidRPr="00034DCA">
        <w:t>Hallis, L.J., Huss, G.R., Nagashima, K., Taylor, G.J., Halldórsson, S.A., Hilton, D.R., Mottl, M.J., and Meech, K.J. (2015) Evidence for primordial water in Earth’s deep mantle. Science, 350, 795–797.</w:t>
      </w:r>
    </w:p>
    <w:p w14:paraId="75224031" w14:textId="77777777" w:rsidR="00AF614B" w:rsidRPr="00034DCA" w:rsidRDefault="00AF614B" w:rsidP="00AF614B">
      <w:pPr>
        <w:pBdr>
          <w:right w:val="none" w:sz="4" w:space="1" w:color="000000"/>
        </w:pBdr>
      </w:pPr>
      <w:r w:rsidRPr="00034DCA">
        <w:t>Hazen, R. M. &amp; Finger, L. (1982).Comparative Crystal Chemistry. New York: John Wiley &amp; Sons.</w:t>
      </w:r>
    </w:p>
    <w:p w14:paraId="717880E6" w14:textId="77777777" w:rsidR="00AF614B" w:rsidRPr="00034DCA" w:rsidRDefault="00AF614B" w:rsidP="00AF614B"/>
    <w:p w14:paraId="63C1B796" w14:textId="77777777" w:rsidR="007B6243" w:rsidRPr="00034DCA" w:rsidRDefault="007B6243" w:rsidP="00985C78">
      <w:pPr>
        <w:pStyle w:val="Literaturverzeichnis"/>
        <w:pBdr>
          <w:right w:val="none" w:sz="4" w:space="1" w:color="000000"/>
        </w:pBdr>
      </w:pPr>
      <w:r w:rsidRPr="00034DCA">
        <w:t>Hazen, R.M., Yang, H., Prewitt, C.T., and Gasparik, T. (1997) Crystal chemistry of superfluorous phase B (Mg10 Si3 O14 F4); implications for the role of fluorine in the mantle. American Mineralogist, 82, 647–650.</w:t>
      </w:r>
    </w:p>
    <w:p w14:paraId="19ACE690" w14:textId="77777777" w:rsidR="007B6243" w:rsidRPr="00034DCA" w:rsidRDefault="007B6243" w:rsidP="00985C78">
      <w:pPr>
        <w:pStyle w:val="Literaturverzeichnis"/>
        <w:pBdr>
          <w:right w:val="none" w:sz="4" w:space="1" w:color="000000"/>
        </w:pBdr>
      </w:pPr>
      <w:r w:rsidRPr="00034DCA">
        <w:t>Hofmeister, A.M. (1999) Mantle Values of Thermal Conductivity and the Geotherm from Phonon Lifetimes. Science, 283, 1699–1706.</w:t>
      </w:r>
    </w:p>
    <w:p w14:paraId="1915D976" w14:textId="77777777" w:rsidR="007B6243" w:rsidRPr="00034DCA" w:rsidRDefault="007B6243" w:rsidP="00985C78">
      <w:pPr>
        <w:pStyle w:val="Literaturverzeichnis"/>
        <w:pBdr>
          <w:right w:val="none" w:sz="4" w:space="1" w:color="000000"/>
        </w:pBdr>
      </w:pPr>
      <w:r w:rsidRPr="00034DCA">
        <w:t>Inoue, T., Ueda, T., Higo, Y., Yamada, A., Irifune, T., and Funakoshi, K.-I. (2013) High-Pressure and High-Temperature Stability and Equation of State of Superhydrous Phase B. In S.D. Jacobsen and S. Van Der Lee, Eds., Geophysical Monograph Series pp. 147–157. American Geophysical Union, Washington, D. C.</w:t>
      </w:r>
    </w:p>
    <w:p w14:paraId="764451B7" w14:textId="188489D9" w:rsidR="007B6243" w:rsidRPr="00034DCA" w:rsidRDefault="007B6243" w:rsidP="00985C78">
      <w:pPr>
        <w:pStyle w:val="Literaturverzeichnis"/>
        <w:pBdr>
          <w:right w:val="none" w:sz="4" w:space="1" w:color="000000"/>
        </w:pBdr>
      </w:pPr>
      <w:r w:rsidRPr="00034DCA">
        <w:t>Kakizawa, S., Inoue, T., Nakano, H., Kuroda, M., Sakamoto, N., and Yurimoto, H. (2018) Stability of Al-bearing superhydrous phase B at the mantle transition zone and the uppermost lower mantle. American Mineralogist, 103, 1221–1227.</w:t>
      </w:r>
    </w:p>
    <w:p w14:paraId="2FA90B9F" w14:textId="2987B4AF" w:rsidR="00813601" w:rsidRPr="00034DCA" w:rsidRDefault="00813601" w:rsidP="00813601">
      <w:pPr>
        <w:ind w:left="630" w:hangingChars="300" w:hanging="630"/>
      </w:pPr>
      <w:r w:rsidRPr="00034DCA">
        <w:t>Kakizawa S, Inoue T and Kuribayashi T.(2021) Single-crystal X-ray structure refinement of Al-bearing superhydrous phase B. Physics and Chemistry of Minerals, 2021, 48(8): 1-11.</w:t>
      </w:r>
    </w:p>
    <w:p w14:paraId="097B6747" w14:textId="77777777" w:rsidR="00813601" w:rsidRPr="00034DCA" w:rsidRDefault="00813601" w:rsidP="00813601"/>
    <w:p w14:paraId="35FFCF1E" w14:textId="77777777" w:rsidR="007B6243" w:rsidRPr="00034DCA" w:rsidRDefault="007B6243" w:rsidP="00985C78">
      <w:pPr>
        <w:pStyle w:val="Literaturverzeichnis"/>
        <w:pBdr>
          <w:right w:val="none" w:sz="4" w:space="1" w:color="000000"/>
        </w:pBdr>
      </w:pPr>
      <w:r w:rsidRPr="00034DCA">
        <w:t>Koch-Müller, M., Dera, P., Fei, Y., Hellwig, H., Liu, Z., Orman, J.V., and Wirth, R. (2005) Polymorphic phase transition in Superhydrous Phase B. Physics and Chemistry of Minerals, 32, 349–361.</w:t>
      </w:r>
    </w:p>
    <w:p w14:paraId="31B992A2" w14:textId="77777777" w:rsidR="007B6243" w:rsidRPr="00034DCA" w:rsidRDefault="007B6243" w:rsidP="00985C78">
      <w:pPr>
        <w:pStyle w:val="Literaturverzeichnis"/>
        <w:pBdr>
          <w:right w:val="none" w:sz="4" w:space="1" w:color="000000"/>
        </w:pBdr>
      </w:pPr>
      <w:r w:rsidRPr="00034DCA">
        <w:t>Li, X., Mao, Z., Sun, N., Liao, Y., Zhai, S., Wang, Y., Ni, H., Wang, J., Tkachev, S.N., and Lin, J.-F. (2016) Elasticity of single-crystal superhydrous phase B at simultaneous high pressure-temperature conditions: Elasticity of Shy-B. Geophysical Research Letters, 43, 8458–8465.</w:t>
      </w:r>
    </w:p>
    <w:p w14:paraId="373B176F" w14:textId="77777777" w:rsidR="007B6243" w:rsidRPr="00034DCA" w:rsidRDefault="007B6243" w:rsidP="00985C78">
      <w:pPr>
        <w:pStyle w:val="Literaturverzeichnis"/>
        <w:pBdr>
          <w:right w:val="none" w:sz="4" w:space="1" w:color="000000"/>
        </w:pBdr>
      </w:pPr>
      <w:r w:rsidRPr="00034DCA">
        <w:lastRenderedPageBreak/>
        <w:t>Li, X., Liu, Y., Wang, R., Yoshino, T., Xu, J., Zhang, D., Grützner, T., Zhang, J., and Wu, X. (2020) Thermal equation of state of F-bearing superhydrous phase B (Mg10Si3O14(OH,F)4): Implications for the transportation of fluorine and water into Earth’s lower mantle. preprint, Geophysics.</w:t>
      </w:r>
    </w:p>
    <w:p w14:paraId="70FEDB35" w14:textId="77777777" w:rsidR="007B6243" w:rsidRPr="00034DCA" w:rsidRDefault="007B6243" w:rsidP="00985C78">
      <w:pPr>
        <w:pStyle w:val="Literaturverzeichnis"/>
        <w:pBdr>
          <w:right w:val="none" w:sz="4" w:space="1" w:color="000000"/>
        </w:pBdr>
      </w:pPr>
      <w:r w:rsidRPr="00034DCA">
        <w:t>Libowitzky, E., and Rossman, G.R. (1997) An IR absorption calibration for water in minerals. American Mineralogist, 82, 1111–1115.</w:t>
      </w:r>
    </w:p>
    <w:p w14:paraId="7C2C70F1" w14:textId="77777777" w:rsidR="007B6243" w:rsidRPr="00034DCA" w:rsidRDefault="007B6243" w:rsidP="00985C78">
      <w:pPr>
        <w:pStyle w:val="Literaturverzeichnis"/>
        <w:pBdr>
          <w:right w:val="none" w:sz="4" w:space="1" w:color="000000"/>
        </w:pBdr>
      </w:pPr>
      <w:r w:rsidRPr="00034DCA">
        <w:t>Litasov, K., and Ohtani, E. (2003) Stability of various hydrous phases in CMAS pyrolite-H 2 O system up to 25 GPa. Physics and Chemistry of Minerals, 30, 147–156.</w:t>
      </w:r>
    </w:p>
    <w:p w14:paraId="4FF5D4F2" w14:textId="77777777" w:rsidR="007B6243" w:rsidRPr="00034DCA" w:rsidRDefault="007B6243" w:rsidP="00985C78">
      <w:pPr>
        <w:pStyle w:val="Literaturverzeichnis"/>
        <w:pBdr>
          <w:right w:val="none" w:sz="4" w:space="1" w:color="000000"/>
        </w:pBdr>
      </w:pPr>
      <w:r w:rsidRPr="00034DCA">
        <w:t>Litasov, K.D., Kagi, H., Shatskiy, A., Ohtani, E., Lakshtanov, D.L., Bass, J.D., and Ito, E. (2007a) High hydrogen solubility in Al-rich stishovite and water transport in the lower mantle. Earth and Planetary Science Letters, 262, 620–634.</w:t>
      </w:r>
    </w:p>
    <w:p w14:paraId="24F72A72" w14:textId="77777777" w:rsidR="007B6243" w:rsidRPr="00034DCA" w:rsidRDefault="007B6243" w:rsidP="00985C78">
      <w:pPr>
        <w:pStyle w:val="Literaturverzeichnis"/>
        <w:pBdr>
          <w:right w:val="none" w:sz="4" w:space="1" w:color="000000"/>
        </w:pBdr>
      </w:pPr>
      <w:r w:rsidRPr="00034DCA">
        <w:t>Litasov, K.D., Ohtani, E., Ghosh, S., Nishihara, Y., Suzuki, A., and Funakoshi, K. (2007b) Thermal equation of state of superhydrous phase B to 27GPa and 1373K. Physics of the Earth and Planetary Interiors, 164, 142–160.</w:t>
      </w:r>
    </w:p>
    <w:p w14:paraId="39242BC9" w14:textId="77777777" w:rsidR="007B6243" w:rsidRPr="00034DCA" w:rsidRDefault="007B6243" w:rsidP="00985C78">
      <w:pPr>
        <w:pStyle w:val="Literaturverzeichnis"/>
        <w:pBdr>
          <w:right w:val="none" w:sz="4" w:space="1" w:color="000000"/>
        </w:pBdr>
      </w:pPr>
      <w:r w:rsidRPr="00034DCA">
        <w:t>Liu, Z., Irifune, T., Nishi, M., Tange, Y., Arimoto, T., and Shinmei, T. (2016) Phase relations in the system MgSiO 3 –Al 2 O 3 up to 52 GPa and 2000 K. Physics of the Earth and Planetary Interiors, 257, 18–27.</w:t>
      </w:r>
    </w:p>
    <w:p w14:paraId="3BB085BA" w14:textId="77777777" w:rsidR="007B6243" w:rsidRPr="00034DCA" w:rsidRDefault="007B6243" w:rsidP="00985C78">
      <w:pPr>
        <w:pStyle w:val="Literaturverzeichnis"/>
        <w:pBdr>
          <w:right w:val="none" w:sz="4" w:space="1" w:color="000000"/>
        </w:pBdr>
      </w:pPr>
      <w:r w:rsidRPr="00034DCA">
        <w:t xml:space="preserve">Liu, Z., Nishi, M., Ishii, T., Fei, H., Miyajima, N., Ballaran, T.B., Ohfuji, H., Sakai, T., Wang, L., Shcheka, S., and others (2017) Phase Relations in the System MgSiO </w:t>
      </w:r>
      <w:r w:rsidRPr="00034DCA">
        <w:rPr>
          <w:vertAlign w:val="subscript"/>
        </w:rPr>
        <w:t>3</w:t>
      </w:r>
      <w:r w:rsidRPr="00034DCA">
        <w:t xml:space="preserve"> -Al </w:t>
      </w:r>
      <w:r w:rsidRPr="00034DCA">
        <w:rPr>
          <w:vertAlign w:val="subscript"/>
        </w:rPr>
        <w:t>2</w:t>
      </w:r>
      <w:r w:rsidRPr="00034DCA">
        <w:t xml:space="preserve"> O </w:t>
      </w:r>
      <w:r w:rsidRPr="00034DCA">
        <w:rPr>
          <w:vertAlign w:val="subscript"/>
        </w:rPr>
        <w:t>3</w:t>
      </w:r>
      <w:r w:rsidRPr="00034DCA">
        <w:t xml:space="preserve"> up to 2300 K at Lower Mantle Pressures: Phase Relations and Al in Bridgmanite. Journal of Geophysical Research: Solid Earth, 122, 7775–7788.</w:t>
      </w:r>
    </w:p>
    <w:p w14:paraId="7E0703E3" w14:textId="77777777" w:rsidR="007B6243" w:rsidRPr="00034DCA" w:rsidRDefault="007B6243" w:rsidP="00985C78">
      <w:pPr>
        <w:pStyle w:val="Literaturverzeichnis"/>
        <w:pBdr>
          <w:right w:val="none" w:sz="4" w:space="1" w:color="000000"/>
        </w:pBdr>
      </w:pPr>
      <w:r w:rsidRPr="00034DCA">
        <w:t>Lobanov, S.S., Schifferle, L., and Schulz, R. (2020) Gated detection of supercontinuum pulses enables optical probing of solid and molten silicates at extreme pressure–temperature conditions. Review of Scientific Instruments, 91, 053103.</w:t>
      </w:r>
    </w:p>
    <w:p w14:paraId="6E2D1B11" w14:textId="77777777" w:rsidR="007B6243" w:rsidRPr="00034DCA" w:rsidRDefault="007B6243" w:rsidP="00985C78">
      <w:pPr>
        <w:pStyle w:val="Literaturverzeichnis"/>
        <w:pBdr>
          <w:right w:val="none" w:sz="4" w:space="1" w:color="000000"/>
        </w:pBdr>
      </w:pPr>
      <w:r w:rsidRPr="00034DCA">
        <w:t>Mao, Z., and Li, X. (2016) Effect of hydration on the elasticity of mantle minerals and its geophysical implications. Science China Earth Sciences, 59, 873–888.</w:t>
      </w:r>
    </w:p>
    <w:p w14:paraId="537441E7" w14:textId="77777777" w:rsidR="007B6243" w:rsidRPr="00034DCA" w:rsidRDefault="007B6243" w:rsidP="00985C78">
      <w:pPr>
        <w:pStyle w:val="Literaturverzeichnis"/>
        <w:pBdr>
          <w:right w:val="none" w:sz="4" w:space="1" w:color="000000"/>
        </w:pBdr>
      </w:pPr>
      <w:r w:rsidRPr="00034DCA">
        <w:t>Matrosova, E.A., Welch, M.D., Bobrov, A.V., Bindi, L., Pushcharovsky, D.Y., and Irifune, T. (2019) Incorporation of Ti into the crystal structures of the high-pressure dense silicates anhydrous phase B and superhydrous phase B. Physics and Chemistry of Minerals, 46, 909–920.</w:t>
      </w:r>
    </w:p>
    <w:p w14:paraId="2E1115F5" w14:textId="77777777" w:rsidR="007B6243" w:rsidRPr="00034DCA" w:rsidRDefault="007B6243" w:rsidP="00985C78">
      <w:pPr>
        <w:pStyle w:val="Literaturverzeichnis"/>
        <w:pBdr>
          <w:right w:val="none" w:sz="4" w:space="1" w:color="000000"/>
        </w:pBdr>
      </w:pPr>
      <w:r w:rsidRPr="00034DCA">
        <w:t xml:space="preserve">Momma, K., and Izumi, F. (2011) </w:t>
      </w:r>
      <w:r w:rsidRPr="00034DCA">
        <w:rPr>
          <w:i/>
          <w:iCs/>
        </w:rPr>
        <w:t>VESTA 3</w:t>
      </w:r>
      <w:r w:rsidRPr="00034DCA">
        <w:t xml:space="preserve"> for three-dimensional visualization of crystal, volumetric and morphology data. Journal of Applied Crystallography, 44, 1272–1276.</w:t>
      </w:r>
    </w:p>
    <w:p w14:paraId="60842614" w14:textId="77777777" w:rsidR="007B6243" w:rsidRPr="00034DCA" w:rsidRDefault="007B6243" w:rsidP="00985C78">
      <w:pPr>
        <w:pStyle w:val="Literaturverzeichnis"/>
        <w:pBdr>
          <w:right w:val="none" w:sz="4" w:space="1" w:color="000000"/>
        </w:pBdr>
      </w:pPr>
      <w:r w:rsidRPr="00034DCA">
        <w:t>Mookherjee, M., and Tsuchiya, J. (2015) Elasticity of superhydrous phase, B, Mg10Si3O14(OH)4. Physics of the Earth and Planetary Interiors, 238, 42–50.</w:t>
      </w:r>
    </w:p>
    <w:p w14:paraId="48B5B172" w14:textId="77777777" w:rsidR="007B6243" w:rsidRPr="00034DCA" w:rsidRDefault="007B6243" w:rsidP="00985C78">
      <w:pPr>
        <w:pStyle w:val="Literaturverzeichnis"/>
        <w:pBdr>
          <w:right w:val="none" w:sz="4" w:space="1" w:color="000000"/>
        </w:pBdr>
      </w:pPr>
      <w:r w:rsidRPr="00034DCA">
        <w:t>Mrosko, M., Koch-Müller, M., McCammon, C., Rhede, D., Smyth, J.R., and Wirth, R. (2015) Water, iron, redox environment: effects on the wadsleyite–ringwoodite phase transition. Contributions to Mineralogy and Petrology, 170.</w:t>
      </w:r>
    </w:p>
    <w:p w14:paraId="7D6536A1" w14:textId="77777777" w:rsidR="007B6243" w:rsidRPr="00034DCA" w:rsidRDefault="007B6243" w:rsidP="00985C78">
      <w:pPr>
        <w:pStyle w:val="Literaturverzeichnis"/>
        <w:pBdr>
          <w:right w:val="none" w:sz="4" w:space="1" w:color="000000"/>
        </w:pBdr>
      </w:pPr>
      <w:r w:rsidRPr="00034DCA">
        <w:t>Nishi, M., Irifune, T., Tsuchiya, J., Tange, Y., Nishihara, Y., Fujino, K., and Higo, Y. (2014) Stability of hydrous silicate at high pressures and water transport to the deep lower mantle. Nature Geoscience, 7, 224–227.</w:t>
      </w:r>
    </w:p>
    <w:p w14:paraId="2EEDC4FC" w14:textId="77777777" w:rsidR="007B6243" w:rsidRPr="00034DCA" w:rsidRDefault="007B6243" w:rsidP="00985C78">
      <w:pPr>
        <w:pStyle w:val="Literaturverzeichnis"/>
        <w:pBdr>
          <w:right w:val="none" w:sz="4" w:space="1" w:color="000000"/>
        </w:pBdr>
      </w:pPr>
      <w:r w:rsidRPr="00034DCA">
        <w:t>Ohtani, E. (2005) Water in the Mantle. Elements, 1, 25–30.</w:t>
      </w:r>
    </w:p>
    <w:p w14:paraId="72AAD32E" w14:textId="77777777" w:rsidR="007B6243" w:rsidRPr="00034DCA" w:rsidRDefault="007B6243" w:rsidP="00985C78">
      <w:pPr>
        <w:pStyle w:val="Literaturverzeichnis"/>
        <w:pBdr>
          <w:right w:val="none" w:sz="4" w:space="1" w:color="000000"/>
        </w:pBdr>
      </w:pPr>
      <w:r w:rsidRPr="00034DCA">
        <w:t xml:space="preserve">Ohtani, E., Toma, M., Kubo, T., Kondo, T., and Kikegawa, T. (2003) In situ X-ray observation of </w:t>
      </w:r>
      <w:r w:rsidRPr="00034DCA">
        <w:lastRenderedPageBreak/>
        <w:t>decomposition of superhydrous phase B at high pressure and temperature: IN SITU X-RAY OBSERVATION OF DECOMPOSITION OF SUPERHYDROUS PHASE B. Geophysical Research Letters, 30.</w:t>
      </w:r>
    </w:p>
    <w:p w14:paraId="1E749189" w14:textId="77777777" w:rsidR="007B6243" w:rsidRPr="00034DCA" w:rsidRDefault="007B6243" w:rsidP="00985C78">
      <w:pPr>
        <w:pStyle w:val="Literaturverzeichnis"/>
        <w:pBdr>
          <w:right w:val="none" w:sz="4" w:space="1" w:color="000000"/>
        </w:pBdr>
      </w:pPr>
      <w:r w:rsidRPr="00034DCA">
        <w:t>Pacalo, R.E.G., and Parise, J.B. (1992) Crystal structure of superhydrous B, a hydrous magnesium silicate synthesized at 1400 °C and 20 GPa. American Mineralogist, 77, 681–684.</w:t>
      </w:r>
    </w:p>
    <w:p w14:paraId="78FFF820" w14:textId="77777777" w:rsidR="007B6243" w:rsidRPr="00034DCA" w:rsidRDefault="007B6243" w:rsidP="00985C78">
      <w:pPr>
        <w:pStyle w:val="Literaturverzeichnis"/>
        <w:pBdr>
          <w:right w:val="none" w:sz="4" w:space="1" w:color="000000"/>
        </w:pBdr>
      </w:pPr>
      <w:r w:rsidRPr="00034DCA">
        <w:t>Pacalo, R.G., and Weidner, D. (1996) Elasticity of superhydrous B. Physics and Chemistry of Minerals, 23.</w:t>
      </w:r>
    </w:p>
    <w:p w14:paraId="0EDEEF25" w14:textId="77777777" w:rsidR="007B6243" w:rsidRPr="00034DCA" w:rsidRDefault="007B6243" w:rsidP="00985C78">
      <w:pPr>
        <w:pStyle w:val="Literaturverzeichnis"/>
        <w:pBdr>
          <w:right w:val="none" w:sz="4" w:space="1" w:color="000000"/>
        </w:pBdr>
      </w:pPr>
      <w:r w:rsidRPr="00034DCA">
        <w:t>Palot, M., Jacobsen, S.D., Townsend, J.P., Nestola, F., Marquardt, K., Miyajima, N., Harris, J.W., Stachel, T., McCammon, C.A., and Pearson, D.G. (2016) Evidence for H2O-bearing fluids in the lower mantle from diamond inclusion. Lithos, 265, 237–243.</w:t>
      </w:r>
    </w:p>
    <w:p w14:paraId="19891A50" w14:textId="77777777" w:rsidR="007B6243" w:rsidRPr="00034DCA" w:rsidRDefault="007B6243" w:rsidP="00985C78">
      <w:pPr>
        <w:pStyle w:val="Literaturverzeichnis"/>
        <w:pBdr>
          <w:right w:val="none" w:sz="4" w:space="1" w:color="000000"/>
        </w:pBdr>
      </w:pPr>
      <w:r w:rsidRPr="00034DCA">
        <w:t>Pamato, M.G., Myhill, R., Boffa Ballaran, T., Frost, D.J., Heidelbach, F., and Miyajima, N. (2015) Lower-mantle water reservoir implied by the extreme stability of a hydrous aluminosilicate. Nature Geoscience, 8, 75–79.</w:t>
      </w:r>
    </w:p>
    <w:p w14:paraId="3BC3278F" w14:textId="77777777" w:rsidR="007B6243" w:rsidRPr="00034DCA" w:rsidRDefault="007B6243" w:rsidP="00985C78">
      <w:pPr>
        <w:pStyle w:val="Literaturverzeichnis"/>
        <w:pBdr>
          <w:right w:val="none" w:sz="4" w:space="1" w:color="000000"/>
        </w:pBdr>
      </w:pPr>
      <w:r w:rsidRPr="00034DCA">
        <w:t>Pearson, D.G., Brenker, F.E., Nestola, F., McNeill, J., Nasdala, L., Hutchison, M.T., Matveev, S., Mather, K., Silversmit, G., Schmitz, S., and others (2014) Hydrous mantle transition zone indicated by ringwoodite included within diamond. Nature, 507, 221–224.</w:t>
      </w:r>
    </w:p>
    <w:p w14:paraId="48D17124" w14:textId="77777777" w:rsidR="007B6243" w:rsidRPr="00034DCA" w:rsidRDefault="007B6243" w:rsidP="00985C78">
      <w:pPr>
        <w:pStyle w:val="Literaturverzeichnis"/>
        <w:pBdr>
          <w:right w:val="none" w:sz="4" w:space="1" w:color="000000"/>
        </w:pBdr>
      </w:pPr>
      <w:r w:rsidRPr="00034DCA">
        <w:t>Peslier, A.H. (2020) The origins of water. Science, 369, 1058–1058.</w:t>
      </w:r>
    </w:p>
    <w:p w14:paraId="25EE43E7" w14:textId="77777777" w:rsidR="007B6243" w:rsidRPr="00034DCA" w:rsidRDefault="007B6243" w:rsidP="00985C78">
      <w:pPr>
        <w:pStyle w:val="Literaturverzeichnis"/>
        <w:pBdr>
          <w:right w:val="none" w:sz="4" w:space="1" w:color="000000"/>
        </w:pBdr>
      </w:pPr>
      <w:r w:rsidRPr="00034DCA">
        <w:t>Petříček, V., Dušek, M., and Palatinus, L. (2014) Crystallographic Computing System JANA2006: General features. Zeitschrift für Kristallographie - Crystalline Materials, 229.</w:t>
      </w:r>
    </w:p>
    <w:p w14:paraId="40AFB5E2" w14:textId="77777777" w:rsidR="007B6243" w:rsidRPr="00034DCA" w:rsidRDefault="007B6243" w:rsidP="00985C78">
      <w:pPr>
        <w:pStyle w:val="Literaturverzeichnis"/>
        <w:pBdr>
          <w:right w:val="none" w:sz="4" w:space="1" w:color="000000"/>
        </w:pBdr>
      </w:pPr>
      <w:r w:rsidRPr="00034DCA">
        <w:t>Prescher, C., and Prakapenka, V.B. (2015) DIOPTAS: a program for reduction of two-dimensional X-ray diffraction data and data exploration. High Pressure Research, 35, 223–230.</w:t>
      </w:r>
    </w:p>
    <w:p w14:paraId="2FE16516" w14:textId="77777777" w:rsidR="007B6243" w:rsidRPr="00034DCA" w:rsidRDefault="007B6243" w:rsidP="00985C78">
      <w:pPr>
        <w:pStyle w:val="Literaturverzeichnis"/>
        <w:pBdr>
          <w:right w:val="none" w:sz="4" w:space="1" w:color="000000"/>
        </w:pBdr>
      </w:pPr>
      <w:r w:rsidRPr="00034DCA">
        <w:t>Rosa, A.D., Sanchez-Valle, C., Wang, J., and Saikia, A. (2015) Elasticity of superhydrous phase B, seismic anomalies in cold slabs and implications for deep water transport. Physics of the Earth and Planetary Interiors, 243, 30–43.</w:t>
      </w:r>
    </w:p>
    <w:p w14:paraId="74EFC97E" w14:textId="77777777" w:rsidR="007B6243" w:rsidRPr="00034DCA" w:rsidRDefault="007B6243" w:rsidP="00985C78">
      <w:pPr>
        <w:pStyle w:val="Literaturverzeichnis"/>
        <w:pBdr>
          <w:right w:val="none" w:sz="4" w:space="1" w:color="000000"/>
        </w:pBdr>
      </w:pPr>
      <w:r w:rsidRPr="00034DCA">
        <w:t>Schmidt, M.W., and Ulmer, P. (2004) A rocking multianvil: elimination of chemical segregation in fluid-saturated high-pressure experiments. Geochimica et Cosmochimica Acta, 68, 1889–1899.</w:t>
      </w:r>
    </w:p>
    <w:p w14:paraId="2E11D212" w14:textId="77777777" w:rsidR="007B6243" w:rsidRPr="00034DCA" w:rsidRDefault="007B6243" w:rsidP="00985C78">
      <w:pPr>
        <w:pStyle w:val="Literaturverzeichnis"/>
        <w:pBdr>
          <w:right w:val="none" w:sz="4" w:space="1" w:color="000000"/>
        </w:pBdr>
      </w:pPr>
      <w:r w:rsidRPr="00034DCA">
        <w:t xml:space="preserve">Sheldrick, G.M. (2015) Crystal structure refinement with </w:t>
      </w:r>
      <w:r w:rsidRPr="00034DCA">
        <w:rPr>
          <w:i/>
          <w:iCs/>
        </w:rPr>
        <w:t>SHELXL</w:t>
      </w:r>
      <w:r w:rsidRPr="00034DCA">
        <w:t>. Acta Crystallographica Section C Structural Chemistry, 71, 3–8.</w:t>
      </w:r>
    </w:p>
    <w:p w14:paraId="7CB4DA92" w14:textId="77777777" w:rsidR="007B6243" w:rsidRPr="00034DCA" w:rsidRDefault="007B6243" w:rsidP="00985C78">
      <w:pPr>
        <w:pStyle w:val="Literaturverzeichnis"/>
        <w:pBdr>
          <w:right w:val="none" w:sz="4" w:space="1" w:color="000000"/>
        </w:pBdr>
      </w:pPr>
      <w:r w:rsidRPr="00034DCA">
        <w:t>Shieh, S.R., Mao, H., Hemley, R.J., and Ming, L.C. (2000) In situ X-ray di¡raction studies of dense hydrous magnesium silicates at mantle conditions. Earth and Planetary Science Letters, 177, 69–80.</w:t>
      </w:r>
    </w:p>
    <w:p w14:paraId="413211AB" w14:textId="77777777" w:rsidR="007B6243" w:rsidRPr="00034DCA" w:rsidRDefault="007B6243" w:rsidP="00985C78">
      <w:pPr>
        <w:pStyle w:val="Literaturverzeichnis"/>
        <w:pBdr>
          <w:right w:val="none" w:sz="4" w:space="1" w:color="000000"/>
        </w:pBdr>
      </w:pPr>
      <w:r w:rsidRPr="00034DCA">
        <w:t>Trots, D.M., Kurnosov, A., Manthilake, M.A.G.M., Ovsyannikov, S.V., Akselrud, L.G., Hansen, T., Smyth, J.R., and Frost, D.J. (2013) The determination of hydrogen positions in superhydrous phase B. American Mineralogist, 98, 1688–1692.</w:t>
      </w:r>
    </w:p>
    <w:p w14:paraId="38DCA610" w14:textId="77777777" w:rsidR="007B6243" w:rsidRPr="00034DCA" w:rsidRDefault="007B6243" w:rsidP="00985C78">
      <w:pPr>
        <w:pStyle w:val="Literaturverzeichnis"/>
        <w:pBdr>
          <w:right w:val="none" w:sz="4" w:space="1" w:color="000000"/>
        </w:pBdr>
      </w:pPr>
      <w:r w:rsidRPr="00034DCA">
        <w:t>Tschauner, O., Huang, S., Greenberg, E., Prakapenka, V.B., Ma, C., Rossman, G.R., Shen, A.H., Zhang, D., Newville, M., Lanzirotti, A., and others (2018) Ice-VII inclusions in diamonds: Evidence for aqueous fluid in Earth’s deep mantle. Science, 359, 1136–1139.</w:t>
      </w:r>
    </w:p>
    <w:p w14:paraId="03DB7E98" w14:textId="77777777" w:rsidR="007B6243" w:rsidRPr="00034DCA" w:rsidRDefault="007B6243" w:rsidP="00985C78">
      <w:pPr>
        <w:pStyle w:val="Literaturverzeichnis"/>
        <w:pBdr>
          <w:right w:val="none" w:sz="4" w:space="1" w:color="000000"/>
        </w:pBdr>
      </w:pPr>
      <w:r w:rsidRPr="00034DCA">
        <w:t>Walker, D., Carpenter, M.A., and Hitch, C.M. (1990) Some simplifications to multianvil devices for high pressure experiments. American Mineralogist, 75, 1020–1028.</w:t>
      </w:r>
    </w:p>
    <w:p w14:paraId="16944B56" w14:textId="77777777" w:rsidR="007B6243" w:rsidRPr="00034DCA" w:rsidRDefault="007B6243" w:rsidP="00985C78">
      <w:pPr>
        <w:pStyle w:val="Literaturverzeichnis"/>
        <w:pBdr>
          <w:right w:val="none" w:sz="4" w:space="1" w:color="000000"/>
        </w:pBdr>
      </w:pPr>
      <w:r w:rsidRPr="00034DCA">
        <w:t xml:space="preserve">Xu, C., and Inoue, T. (2019) Melting of Al‐Rich Phase D up to the Uppermost Lower Mantle and </w:t>
      </w:r>
      <w:r w:rsidRPr="00034DCA">
        <w:lastRenderedPageBreak/>
        <w:t xml:space="preserve">Transportation of H </w:t>
      </w:r>
      <w:r w:rsidRPr="00034DCA">
        <w:rPr>
          <w:vertAlign w:val="subscript"/>
        </w:rPr>
        <w:t>2</w:t>
      </w:r>
      <w:r w:rsidRPr="00034DCA">
        <w:t xml:space="preserve"> O to the Deep Earth. Geochemistry, Geophysics, Geosystems, 20, 4382–4389.</w:t>
      </w:r>
    </w:p>
    <w:p w14:paraId="521AEBF9" w14:textId="77777777" w:rsidR="007B6243" w:rsidRPr="00034DCA" w:rsidRDefault="007B6243" w:rsidP="00985C78">
      <w:pPr>
        <w:pStyle w:val="Literaturverzeichnis"/>
        <w:pBdr>
          <w:right w:val="none" w:sz="4" w:space="1" w:color="000000"/>
        </w:pBdr>
      </w:pPr>
      <w:r w:rsidRPr="00034DCA">
        <w:t>Xue, X., Kanzaki, M., and Shatskiy, A. (2008) Dense hydrous magnesium silicates, phase D, and superhydrous B: New structural constraints from one- and two-dimensional 29Si and 1H NMR. American Mineralogist, 93, 1099–1111.</w:t>
      </w:r>
    </w:p>
    <w:p w14:paraId="6DDB7F1A" w14:textId="77777777" w:rsidR="007B6243" w:rsidRPr="00034DCA" w:rsidRDefault="007B6243" w:rsidP="00985C78">
      <w:pPr>
        <w:pStyle w:val="Literaturverzeichnis"/>
        <w:pBdr>
          <w:right w:val="none" w:sz="4" w:space="1" w:color="000000"/>
        </w:pBdr>
      </w:pPr>
      <w:r w:rsidRPr="00034DCA">
        <w:t>Yang, D., Wang, W., and Wu, Z. (2017) Elasticity of superhydrous phase B at the mantle temperatures and pressures: Implications for 800 km discontinuity and water flow into the lower mantle: High PT Elasticity of Superhydrous Phase. Journal of Geophysical Research: Solid Earth, 122, 5026–5037.</w:t>
      </w:r>
    </w:p>
    <w:p w14:paraId="18A80BDF" w14:textId="77777777" w:rsidR="00290242" w:rsidRPr="00034DCA" w:rsidRDefault="00990B4C" w:rsidP="00985C78">
      <w:pPr>
        <w:pBdr>
          <w:right w:val="none" w:sz="4" w:space="1" w:color="000000"/>
        </w:pBdr>
        <w:spacing w:line="480" w:lineRule="auto"/>
        <w:jc w:val="left"/>
        <w:rPr>
          <w:sz w:val="20"/>
          <w:szCs w:val="20"/>
        </w:rPr>
      </w:pPr>
      <w:r w:rsidRPr="00034DCA">
        <w:rPr>
          <w:sz w:val="20"/>
          <w:szCs w:val="20"/>
        </w:rPr>
        <w:fldChar w:fldCharType="end"/>
      </w:r>
    </w:p>
    <w:p w14:paraId="785B0C7E" w14:textId="77777777" w:rsidR="0083704E" w:rsidRPr="00034DCA" w:rsidRDefault="0083704E" w:rsidP="00985C78">
      <w:pPr>
        <w:pBdr>
          <w:right w:val="none" w:sz="4" w:space="1" w:color="000000"/>
        </w:pBdr>
        <w:spacing w:line="480" w:lineRule="auto"/>
        <w:jc w:val="left"/>
        <w:rPr>
          <w:sz w:val="24"/>
        </w:rPr>
      </w:pPr>
    </w:p>
    <w:p w14:paraId="57FB42C5" w14:textId="77777777" w:rsidR="00290242" w:rsidRPr="00034DCA" w:rsidRDefault="002236B1" w:rsidP="00985C78">
      <w:pPr>
        <w:pBdr>
          <w:right w:val="none" w:sz="4" w:space="1" w:color="000000"/>
        </w:pBdr>
        <w:spacing w:line="480" w:lineRule="auto"/>
        <w:rPr>
          <w:b/>
          <w:sz w:val="28"/>
          <w:szCs w:val="28"/>
        </w:rPr>
      </w:pPr>
      <w:r w:rsidRPr="00034DCA">
        <w:rPr>
          <w:b/>
          <w:sz w:val="28"/>
          <w:szCs w:val="28"/>
        </w:rPr>
        <w:t>Figure Captions</w:t>
      </w:r>
    </w:p>
    <w:p w14:paraId="5D3D694A" w14:textId="77777777" w:rsidR="00290242" w:rsidRPr="00034DCA" w:rsidRDefault="002236B1" w:rsidP="00985C78">
      <w:pPr>
        <w:pBdr>
          <w:right w:val="none" w:sz="4" w:space="1" w:color="000000"/>
        </w:pBdr>
        <w:spacing w:line="480" w:lineRule="auto"/>
        <w:rPr>
          <w:sz w:val="24"/>
        </w:rPr>
      </w:pPr>
      <w:bookmarkStart w:id="46" w:name="_Hlk71530741"/>
      <w:r w:rsidRPr="00034DCA">
        <w:rPr>
          <w:rFonts w:hint="eastAsia"/>
          <w:b/>
          <w:sz w:val="24"/>
        </w:rPr>
        <w:t>Figure 1.</w:t>
      </w:r>
      <w:r w:rsidRPr="00034DCA">
        <w:rPr>
          <w:rFonts w:ascii="advtimes" w:hAnsi="advtimes" w:cs="advtimes"/>
          <w:sz w:val="24"/>
        </w:rPr>
        <w:t xml:space="preserve"> </w:t>
      </w:r>
      <w:r w:rsidRPr="00034DCA">
        <w:rPr>
          <w:sz w:val="24"/>
        </w:rPr>
        <w:t xml:space="preserve">Infrared </w:t>
      </w:r>
      <w:r w:rsidR="002A11F8" w:rsidRPr="00034DCA">
        <w:rPr>
          <w:sz w:val="24"/>
        </w:rPr>
        <w:t xml:space="preserve">absorption </w:t>
      </w:r>
      <w:r w:rsidRPr="00034DCA">
        <w:rPr>
          <w:sz w:val="24"/>
        </w:rPr>
        <w:t>spectra</w:t>
      </w:r>
      <w:r w:rsidRPr="00034DCA">
        <w:rPr>
          <w:rFonts w:hint="eastAsia"/>
          <w:sz w:val="24"/>
        </w:rPr>
        <w:t xml:space="preserve"> </w:t>
      </w:r>
      <w:r w:rsidR="008C6BED" w:rsidRPr="00034DCA">
        <w:rPr>
          <w:sz w:val="24"/>
        </w:rPr>
        <w:t>of</w:t>
      </w:r>
      <w:r w:rsidR="008C6BED" w:rsidRPr="00034DCA">
        <w:rPr>
          <w:rFonts w:hint="eastAsia"/>
          <w:sz w:val="24"/>
        </w:rPr>
        <w:t xml:space="preserve"> </w:t>
      </w:r>
      <w:r w:rsidRPr="00034DCA">
        <w:rPr>
          <w:rFonts w:hint="eastAsia"/>
          <w:sz w:val="24"/>
        </w:rPr>
        <w:t xml:space="preserve">shy-B with different Al content </w:t>
      </w:r>
      <w:r w:rsidR="008C6BED" w:rsidRPr="00034DCA">
        <w:rPr>
          <w:sz w:val="24"/>
        </w:rPr>
        <w:t>in</w:t>
      </w:r>
      <w:r w:rsidR="008C6BED" w:rsidRPr="00034DCA">
        <w:rPr>
          <w:rFonts w:hint="eastAsia"/>
          <w:sz w:val="24"/>
        </w:rPr>
        <w:t xml:space="preserve"> </w:t>
      </w:r>
      <w:r w:rsidRPr="00034DCA">
        <w:rPr>
          <w:rFonts w:hint="eastAsia"/>
          <w:sz w:val="24"/>
        </w:rPr>
        <w:t xml:space="preserve">the </w:t>
      </w:r>
      <w:r w:rsidR="008C6BED" w:rsidRPr="00034DCA">
        <w:rPr>
          <w:sz w:val="24"/>
        </w:rPr>
        <w:t xml:space="preserve">frequency </w:t>
      </w:r>
      <w:r w:rsidRPr="00034DCA">
        <w:rPr>
          <w:rFonts w:hint="eastAsia"/>
          <w:sz w:val="24"/>
        </w:rPr>
        <w:t xml:space="preserve">range of </w:t>
      </w:r>
      <w:r w:rsidR="00A367AF" w:rsidRPr="00034DCA">
        <w:rPr>
          <w:sz w:val="24"/>
        </w:rPr>
        <w:t xml:space="preserve">the </w:t>
      </w:r>
      <w:r w:rsidRPr="00034DCA">
        <w:rPr>
          <w:rFonts w:hint="eastAsia"/>
          <w:sz w:val="24"/>
        </w:rPr>
        <w:t xml:space="preserve">OH </w:t>
      </w:r>
      <w:r w:rsidRPr="00034DCA">
        <w:rPr>
          <w:sz w:val="24"/>
        </w:rPr>
        <w:t>stretching</w:t>
      </w:r>
      <w:r w:rsidR="00A367AF" w:rsidRPr="00034DCA">
        <w:rPr>
          <w:sz w:val="24"/>
        </w:rPr>
        <w:t xml:space="preserve"> vibration</w:t>
      </w:r>
      <w:r w:rsidRPr="00034DCA">
        <w:rPr>
          <w:rFonts w:hint="eastAsia"/>
          <w:sz w:val="24"/>
        </w:rPr>
        <w:t>.</w:t>
      </w:r>
    </w:p>
    <w:bookmarkEnd w:id="46"/>
    <w:p w14:paraId="17FD210A" w14:textId="77777777" w:rsidR="002D4E78" w:rsidRPr="00034DCA" w:rsidRDefault="002D4E78" w:rsidP="00985C78">
      <w:pPr>
        <w:pBdr>
          <w:right w:val="none" w:sz="4" w:space="1" w:color="000000"/>
        </w:pBdr>
        <w:spacing w:line="480" w:lineRule="auto"/>
        <w:rPr>
          <w:sz w:val="24"/>
        </w:rPr>
      </w:pPr>
    </w:p>
    <w:p w14:paraId="64E93859" w14:textId="77777777" w:rsidR="00D04353" w:rsidRPr="00034DCA" w:rsidRDefault="00D04353" w:rsidP="00985C78">
      <w:pPr>
        <w:pBdr>
          <w:right w:val="none" w:sz="4" w:space="1" w:color="000000"/>
        </w:pBdr>
        <w:spacing w:line="480" w:lineRule="auto"/>
        <w:rPr>
          <w:sz w:val="24"/>
        </w:rPr>
      </w:pPr>
      <w:r w:rsidRPr="00034DCA">
        <w:rPr>
          <w:b/>
          <w:sz w:val="24"/>
        </w:rPr>
        <w:t>Figure 2</w:t>
      </w:r>
      <w:r w:rsidRPr="00034DCA">
        <w:rPr>
          <w:sz w:val="24"/>
        </w:rPr>
        <w:t xml:space="preserve">. Infrared </w:t>
      </w:r>
      <w:r w:rsidR="002A11F8" w:rsidRPr="00034DCA">
        <w:rPr>
          <w:sz w:val="24"/>
        </w:rPr>
        <w:t xml:space="preserve">absorption </w:t>
      </w:r>
      <w:r w:rsidRPr="00034DCA">
        <w:rPr>
          <w:sz w:val="24"/>
        </w:rPr>
        <w:t xml:space="preserve">spectra of shy-B </w:t>
      </w:r>
      <w:r w:rsidRPr="00034DCA">
        <w:rPr>
          <w:rFonts w:hint="eastAsia"/>
          <w:sz w:val="24"/>
        </w:rPr>
        <w:t xml:space="preserve">with different Al content </w:t>
      </w:r>
      <w:r w:rsidRPr="00034DCA">
        <w:rPr>
          <w:sz w:val="24"/>
        </w:rPr>
        <w:t>in</w:t>
      </w:r>
      <w:r w:rsidRPr="00034DCA">
        <w:rPr>
          <w:rFonts w:hint="eastAsia"/>
          <w:sz w:val="24"/>
        </w:rPr>
        <w:t xml:space="preserve"> the </w:t>
      </w:r>
      <w:r w:rsidRPr="00034DCA">
        <w:rPr>
          <w:sz w:val="24"/>
        </w:rPr>
        <w:t xml:space="preserve">frequency </w:t>
      </w:r>
      <w:r w:rsidRPr="00034DCA">
        <w:rPr>
          <w:rFonts w:hint="eastAsia"/>
          <w:sz w:val="24"/>
        </w:rPr>
        <w:t>range of</w:t>
      </w:r>
      <w:r w:rsidRPr="00034DCA">
        <w:rPr>
          <w:sz w:val="24"/>
        </w:rPr>
        <w:t xml:space="preserve"> the lattice vibrations.</w:t>
      </w:r>
    </w:p>
    <w:p w14:paraId="6223A59E" w14:textId="77777777" w:rsidR="00290242" w:rsidRPr="00034DCA" w:rsidRDefault="00290242" w:rsidP="00985C78">
      <w:pPr>
        <w:pBdr>
          <w:right w:val="none" w:sz="4" w:space="1" w:color="000000"/>
        </w:pBdr>
        <w:spacing w:line="480" w:lineRule="auto"/>
        <w:rPr>
          <w:sz w:val="24"/>
        </w:rPr>
      </w:pPr>
    </w:p>
    <w:p w14:paraId="0C957ED6" w14:textId="77777777" w:rsidR="00290242" w:rsidRPr="00034DCA" w:rsidRDefault="002236B1" w:rsidP="00985C78">
      <w:pPr>
        <w:pBdr>
          <w:right w:val="none" w:sz="4" w:space="1" w:color="000000"/>
        </w:pBdr>
        <w:spacing w:line="480" w:lineRule="auto"/>
        <w:rPr>
          <w:sz w:val="24"/>
        </w:rPr>
      </w:pPr>
      <w:r w:rsidRPr="00034DCA">
        <w:rPr>
          <w:rFonts w:hint="eastAsia"/>
          <w:b/>
          <w:sz w:val="24"/>
        </w:rPr>
        <w:t xml:space="preserve">Figure </w:t>
      </w:r>
      <w:r w:rsidR="00D04353" w:rsidRPr="00034DCA">
        <w:rPr>
          <w:b/>
          <w:sz w:val="24"/>
        </w:rPr>
        <w:t>3</w:t>
      </w:r>
      <w:r w:rsidRPr="00034DCA">
        <w:rPr>
          <w:rFonts w:hint="eastAsia"/>
          <w:b/>
          <w:sz w:val="24"/>
        </w:rPr>
        <w:t xml:space="preserve">. </w:t>
      </w:r>
      <w:r w:rsidRPr="00034DCA">
        <w:rPr>
          <w:rFonts w:hint="eastAsia"/>
          <w:sz w:val="24"/>
        </w:rPr>
        <w:t>Raman spectra</w:t>
      </w:r>
      <w:r w:rsidRPr="00034DCA">
        <w:rPr>
          <w:rFonts w:hint="eastAsia"/>
          <w:b/>
          <w:sz w:val="24"/>
        </w:rPr>
        <w:t xml:space="preserve"> </w:t>
      </w:r>
      <w:r w:rsidR="00A367AF" w:rsidRPr="00034DCA">
        <w:rPr>
          <w:sz w:val="24"/>
        </w:rPr>
        <w:t>of</w:t>
      </w:r>
      <w:r w:rsidR="00A367AF" w:rsidRPr="00034DCA">
        <w:rPr>
          <w:rFonts w:hint="eastAsia"/>
          <w:sz w:val="24"/>
        </w:rPr>
        <w:t xml:space="preserve"> </w:t>
      </w:r>
      <w:r w:rsidRPr="00034DCA">
        <w:rPr>
          <w:rFonts w:hint="eastAsia"/>
          <w:sz w:val="24"/>
        </w:rPr>
        <w:t xml:space="preserve">shy-B with different Al content at the </w:t>
      </w:r>
      <w:r w:rsidR="008C6BED" w:rsidRPr="00034DCA">
        <w:rPr>
          <w:sz w:val="24"/>
        </w:rPr>
        <w:t xml:space="preserve">frequency </w:t>
      </w:r>
      <w:r w:rsidRPr="00034DCA">
        <w:rPr>
          <w:rFonts w:hint="eastAsia"/>
          <w:sz w:val="24"/>
        </w:rPr>
        <w:t xml:space="preserve">range of </w:t>
      </w:r>
      <w:r w:rsidR="00F42EBF" w:rsidRPr="00034DCA">
        <w:rPr>
          <w:sz w:val="24"/>
        </w:rPr>
        <w:t>100</w:t>
      </w:r>
      <w:r w:rsidRPr="00034DCA">
        <w:rPr>
          <w:rFonts w:hint="eastAsia"/>
          <w:sz w:val="24"/>
        </w:rPr>
        <w:t>-1000 cm</w:t>
      </w:r>
      <w:r w:rsidRPr="00034DCA">
        <w:rPr>
          <w:rFonts w:hint="eastAsia"/>
          <w:sz w:val="24"/>
          <w:vertAlign w:val="superscript"/>
        </w:rPr>
        <w:t>-1</w:t>
      </w:r>
      <w:r w:rsidR="00A367AF" w:rsidRPr="00034DCA">
        <w:rPr>
          <w:sz w:val="24"/>
        </w:rPr>
        <w:t>.</w:t>
      </w:r>
    </w:p>
    <w:p w14:paraId="5E2F8273" w14:textId="77777777" w:rsidR="00290242" w:rsidRPr="00034DCA" w:rsidRDefault="00290242" w:rsidP="00985C78">
      <w:pPr>
        <w:pBdr>
          <w:right w:val="none" w:sz="4" w:space="1" w:color="000000"/>
        </w:pBdr>
        <w:spacing w:line="480" w:lineRule="auto"/>
        <w:rPr>
          <w:sz w:val="24"/>
        </w:rPr>
      </w:pPr>
    </w:p>
    <w:p w14:paraId="5FAC6425" w14:textId="77777777" w:rsidR="00290242" w:rsidRPr="00034DCA" w:rsidRDefault="002236B1" w:rsidP="00985C78">
      <w:pPr>
        <w:pBdr>
          <w:right w:val="none" w:sz="4" w:space="1" w:color="000000"/>
        </w:pBdr>
        <w:spacing w:line="480" w:lineRule="auto"/>
        <w:rPr>
          <w:sz w:val="24"/>
        </w:rPr>
      </w:pPr>
      <w:r w:rsidRPr="00034DCA">
        <w:rPr>
          <w:rFonts w:hint="eastAsia"/>
          <w:b/>
          <w:sz w:val="24"/>
        </w:rPr>
        <w:t xml:space="preserve">Figure </w:t>
      </w:r>
      <w:r w:rsidR="00D04353" w:rsidRPr="00034DCA">
        <w:rPr>
          <w:b/>
          <w:sz w:val="24"/>
        </w:rPr>
        <w:t>4</w:t>
      </w:r>
      <w:r w:rsidRPr="00034DCA">
        <w:rPr>
          <w:rFonts w:hint="eastAsia"/>
          <w:b/>
          <w:sz w:val="24"/>
        </w:rPr>
        <w:t>.</w:t>
      </w:r>
      <w:r w:rsidRPr="00034DCA">
        <w:rPr>
          <w:rFonts w:hint="eastAsia"/>
          <w:sz w:val="24"/>
        </w:rPr>
        <w:t xml:space="preserve"> </w:t>
      </w:r>
      <w:r w:rsidR="008C6BED" w:rsidRPr="00034DCA">
        <w:rPr>
          <w:sz w:val="24"/>
        </w:rPr>
        <w:t>Unit c</w:t>
      </w:r>
      <w:r w:rsidR="008C6BED" w:rsidRPr="00034DCA">
        <w:rPr>
          <w:rFonts w:hint="eastAsia"/>
          <w:sz w:val="24"/>
        </w:rPr>
        <w:t xml:space="preserve">ell </w:t>
      </w:r>
      <w:r w:rsidRPr="00034DCA">
        <w:rPr>
          <w:rFonts w:hint="eastAsia"/>
          <w:sz w:val="24"/>
        </w:rPr>
        <w:t xml:space="preserve">parameters </w:t>
      </w:r>
      <w:r w:rsidR="008C6BED" w:rsidRPr="00034DCA">
        <w:rPr>
          <w:sz w:val="24"/>
        </w:rPr>
        <w:t>and unit cell volume of</w:t>
      </w:r>
      <w:r w:rsidR="008C6BED" w:rsidRPr="00034DCA">
        <w:rPr>
          <w:rFonts w:hint="eastAsia"/>
          <w:sz w:val="24"/>
        </w:rPr>
        <w:t xml:space="preserve"> </w:t>
      </w:r>
      <w:r w:rsidRPr="00034DCA">
        <w:rPr>
          <w:rFonts w:hint="eastAsia"/>
          <w:sz w:val="24"/>
        </w:rPr>
        <w:t>shy-B with different Al content</w:t>
      </w:r>
      <w:r w:rsidR="008C6BED" w:rsidRPr="00034DCA">
        <w:rPr>
          <w:sz w:val="24"/>
        </w:rPr>
        <w:t>s</w:t>
      </w:r>
      <w:r w:rsidRPr="00034DCA">
        <w:rPr>
          <w:rFonts w:hint="eastAsia"/>
          <w:sz w:val="24"/>
        </w:rPr>
        <w:t>. Error bars are smaller than the symbols.</w:t>
      </w:r>
    </w:p>
    <w:p w14:paraId="738ACEA2" w14:textId="77777777" w:rsidR="00290242" w:rsidRPr="00034DCA" w:rsidRDefault="00290242" w:rsidP="00985C78">
      <w:pPr>
        <w:pBdr>
          <w:right w:val="none" w:sz="4" w:space="1" w:color="000000"/>
        </w:pBdr>
        <w:spacing w:line="480" w:lineRule="auto"/>
        <w:rPr>
          <w:sz w:val="24"/>
        </w:rPr>
      </w:pPr>
    </w:p>
    <w:p w14:paraId="2F260BF9" w14:textId="790E0947" w:rsidR="00290242" w:rsidRPr="00034DCA" w:rsidRDefault="002236B1" w:rsidP="00985C78">
      <w:pPr>
        <w:pBdr>
          <w:right w:val="none" w:sz="4" w:space="1" w:color="000000"/>
        </w:pBdr>
        <w:spacing w:line="480" w:lineRule="auto"/>
        <w:rPr>
          <w:sz w:val="24"/>
        </w:rPr>
      </w:pPr>
      <w:r w:rsidRPr="00034DCA">
        <w:rPr>
          <w:rFonts w:hint="eastAsia"/>
          <w:b/>
          <w:sz w:val="24"/>
        </w:rPr>
        <w:t xml:space="preserve">Figure </w:t>
      </w:r>
      <w:r w:rsidR="00D04353" w:rsidRPr="00034DCA">
        <w:rPr>
          <w:b/>
          <w:sz w:val="24"/>
        </w:rPr>
        <w:t>5</w:t>
      </w:r>
      <w:r w:rsidRPr="00034DCA">
        <w:rPr>
          <w:rFonts w:hint="eastAsia"/>
          <w:b/>
          <w:sz w:val="24"/>
        </w:rPr>
        <w:t xml:space="preserve">. </w:t>
      </w:r>
      <w:r w:rsidR="008C6BED" w:rsidRPr="00034DCA">
        <w:rPr>
          <w:sz w:val="24"/>
        </w:rPr>
        <w:t>P</w:t>
      </w:r>
      <w:r w:rsidRPr="00034DCA">
        <w:rPr>
          <w:rFonts w:hint="eastAsia"/>
          <w:sz w:val="24"/>
        </w:rPr>
        <w:t>olyhedr</w:t>
      </w:r>
      <w:r w:rsidR="008C6BED" w:rsidRPr="00034DCA">
        <w:rPr>
          <w:sz w:val="24"/>
        </w:rPr>
        <w:t>al volumes</w:t>
      </w:r>
      <w:r w:rsidRPr="00034DCA">
        <w:rPr>
          <w:rFonts w:hint="eastAsia"/>
          <w:sz w:val="24"/>
        </w:rPr>
        <w:t xml:space="preserve"> </w:t>
      </w:r>
      <w:r w:rsidR="008C6BED" w:rsidRPr="00034DCA">
        <w:rPr>
          <w:sz w:val="24"/>
        </w:rPr>
        <w:t>of</w:t>
      </w:r>
      <w:r w:rsidR="008C6BED" w:rsidRPr="00034DCA">
        <w:rPr>
          <w:rFonts w:hint="eastAsia"/>
          <w:sz w:val="24"/>
        </w:rPr>
        <w:t xml:space="preserve"> </w:t>
      </w:r>
      <w:r w:rsidRPr="00034DCA">
        <w:rPr>
          <w:rFonts w:hint="eastAsia"/>
          <w:sz w:val="24"/>
        </w:rPr>
        <w:t>various Mg and Si site</w:t>
      </w:r>
      <w:r w:rsidR="00311987" w:rsidRPr="00034DCA">
        <w:rPr>
          <w:sz w:val="24"/>
        </w:rPr>
        <w:t>s</w:t>
      </w:r>
      <w:r w:rsidRPr="00034DCA">
        <w:rPr>
          <w:rFonts w:hint="eastAsia"/>
          <w:sz w:val="24"/>
        </w:rPr>
        <w:t xml:space="preserve"> for shy-B with different Al content</w:t>
      </w:r>
      <w:r w:rsidR="008C6BED" w:rsidRPr="00034DCA">
        <w:rPr>
          <w:sz w:val="24"/>
        </w:rPr>
        <w:t>s</w:t>
      </w:r>
      <w:r w:rsidRPr="00034DCA">
        <w:rPr>
          <w:rFonts w:hint="eastAsia"/>
          <w:sz w:val="24"/>
        </w:rPr>
        <w:t xml:space="preserve"> in </w:t>
      </w:r>
      <w:proofErr w:type="spellStart"/>
      <w:r w:rsidRPr="00034DCA">
        <w:rPr>
          <w:rFonts w:hint="eastAsia"/>
          <w:i/>
          <w:sz w:val="24"/>
        </w:rPr>
        <w:t>Pnnm</w:t>
      </w:r>
      <w:proofErr w:type="spellEnd"/>
      <w:r w:rsidRPr="00034DCA">
        <w:rPr>
          <w:rFonts w:hint="eastAsia"/>
          <w:sz w:val="24"/>
        </w:rPr>
        <w:t xml:space="preserve"> space group. (a) Dependence </w:t>
      </w:r>
      <w:r w:rsidR="004D6405" w:rsidRPr="00034DCA">
        <w:rPr>
          <w:sz w:val="24"/>
        </w:rPr>
        <w:t>of the</w:t>
      </w:r>
      <w:r w:rsidRPr="00034DCA">
        <w:rPr>
          <w:rFonts w:hint="eastAsia"/>
          <w:sz w:val="24"/>
        </w:rPr>
        <w:t xml:space="preserve"> volume</w:t>
      </w:r>
      <w:r w:rsidR="004D6405" w:rsidRPr="00034DCA">
        <w:rPr>
          <w:sz w:val="24"/>
        </w:rPr>
        <w:t>s</w:t>
      </w:r>
      <w:r w:rsidRPr="00034DCA">
        <w:rPr>
          <w:rFonts w:hint="eastAsia"/>
          <w:sz w:val="24"/>
        </w:rPr>
        <w:t xml:space="preserve"> of MgO</w:t>
      </w:r>
      <w:r w:rsidR="0061348E" w:rsidRPr="00034DCA">
        <w:rPr>
          <w:sz w:val="24"/>
          <w:vertAlign w:val="subscript"/>
        </w:rPr>
        <w:t>6</w:t>
      </w:r>
      <w:r w:rsidRPr="00034DCA">
        <w:rPr>
          <w:rFonts w:hint="eastAsia"/>
          <w:sz w:val="24"/>
        </w:rPr>
        <w:t xml:space="preserve"> </w:t>
      </w:r>
      <w:r w:rsidR="004D6405" w:rsidRPr="00034DCA">
        <w:rPr>
          <w:sz w:val="24"/>
        </w:rPr>
        <w:t>octahedra on the Al content</w:t>
      </w:r>
      <w:r w:rsidRPr="00034DCA">
        <w:rPr>
          <w:rFonts w:hint="eastAsia"/>
          <w:sz w:val="24"/>
        </w:rPr>
        <w:t>. S</w:t>
      </w:r>
      <w:r w:rsidRPr="00034DCA">
        <w:rPr>
          <w:sz w:val="24"/>
        </w:rPr>
        <w:t>quare</w:t>
      </w:r>
      <w:r w:rsidRPr="00034DCA">
        <w:rPr>
          <w:rFonts w:hint="eastAsia"/>
          <w:sz w:val="24"/>
        </w:rPr>
        <w:t>s,</w:t>
      </w:r>
      <w:r w:rsidRPr="00034DCA">
        <w:rPr>
          <w:sz w:val="24"/>
        </w:rPr>
        <w:t xml:space="preserve"> </w:t>
      </w:r>
      <w:r w:rsidRPr="00034DCA">
        <w:rPr>
          <w:rFonts w:hint="eastAsia"/>
          <w:sz w:val="24"/>
        </w:rPr>
        <w:t>c</w:t>
      </w:r>
      <w:r w:rsidRPr="00034DCA">
        <w:rPr>
          <w:sz w:val="24"/>
        </w:rPr>
        <w:t>ircle</w:t>
      </w:r>
      <w:r w:rsidRPr="00034DCA">
        <w:rPr>
          <w:rFonts w:hint="eastAsia"/>
          <w:sz w:val="24"/>
        </w:rPr>
        <w:t>s</w:t>
      </w:r>
      <w:r w:rsidRPr="00034DCA">
        <w:rPr>
          <w:sz w:val="24"/>
        </w:rPr>
        <w:t>, triangle</w:t>
      </w:r>
      <w:r w:rsidRPr="00034DCA">
        <w:rPr>
          <w:rFonts w:hint="eastAsia"/>
          <w:sz w:val="24"/>
        </w:rPr>
        <w:t xml:space="preserve">s and diamonds represent the </w:t>
      </w:r>
      <w:r w:rsidRPr="00034DCA">
        <w:rPr>
          <w:sz w:val="24"/>
        </w:rPr>
        <w:t>octahedr</w:t>
      </w:r>
      <w:r w:rsidRPr="00034DCA">
        <w:rPr>
          <w:rFonts w:hint="eastAsia"/>
          <w:sz w:val="24"/>
        </w:rPr>
        <w:t>al volume for the site of Mg1,</w:t>
      </w:r>
      <w:r w:rsidR="008C6BED" w:rsidRPr="00034DCA">
        <w:rPr>
          <w:sz w:val="24"/>
        </w:rPr>
        <w:t xml:space="preserve"> </w:t>
      </w:r>
      <w:r w:rsidRPr="00034DCA">
        <w:rPr>
          <w:rFonts w:hint="eastAsia"/>
          <w:sz w:val="24"/>
        </w:rPr>
        <w:t xml:space="preserve">Mg2, Mg3 and Mg4, respectively. (b) Dependence </w:t>
      </w:r>
      <w:r w:rsidR="004D6405" w:rsidRPr="00034DCA">
        <w:rPr>
          <w:sz w:val="24"/>
        </w:rPr>
        <w:t>of the</w:t>
      </w:r>
      <w:r w:rsidRPr="00034DCA">
        <w:rPr>
          <w:rFonts w:hint="eastAsia"/>
          <w:sz w:val="24"/>
        </w:rPr>
        <w:t xml:space="preserve"> volume</w:t>
      </w:r>
      <w:r w:rsidR="004D6405" w:rsidRPr="00034DCA">
        <w:rPr>
          <w:sz w:val="24"/>
        </w:rPr>
        <w:t>s</w:t>
      </w:r>
      <w:r w:rsidRPr="00034DCA">
        <w:rPr>
          <w:rFonts w:hint="eastAsia"/>
          <w:sz w:val="24"/>
        </w:rPr>
        <w:t xml:space="preserve"> of </w:t>
      </w:r>
      <w:r w:rsidR="004D6405" w:rsidRPr="00034DCA">
        <w:rPr>
          <w:rFonts w:hint="eastAsia"/>
          <w:sz w:val="24"/>
        </w:rPr>
        <w:t>SiO</w:t>
      </w:r>
      <w:r w:rsidR="004D6405" w:rsidRPr="00034DCA">
        <w:rPr>
          <w:rFonts w:hint="eastAsia"/>
          <w:sz w:val="24"/>
          <w:vertAlign w:val="subscript"/>
        </w:rPr>
        <w:t>6</w:t>
      </w:r>
      <w:r w:rsidRPr="00034DCA">
        <w:rPr>
          <w:rFonts w:hint="eastAsia"/>
          <w:sz w:val="24"/>
        </w:rPr>
        <w:t xml:space="preserve"> </w:t>
      </w:r>
      <w:r w:rsidRPr="00034DCA">
        <w:rPr>
          <w:sz w:val="24"/>
        </w:rPr>
        <w:t>octahedron</w:t>
      </w:r>
      <w:r w:rsidRPr="00034DCA">
        <w:rPr>
          <w:rFonts w:hint="eastAsia"/>
          <w:sz w:val="24"/>
        </w:rPr>
        <w:t xml:space="preserve"> and </w:t>
      </w:r>
      <w:r w:rsidR="004D6405" w:rsidRPr="00034DCA">
        <w:rPr>
          <w:rFonts w:hint="eastAsia"/>
          <w:sz w:val="24"/>
        </w:rPr>
        <w:t>SiO</w:t>
      </w:r>
      <w:r w:rsidR="004D6405" w:rsidRPr="00034DCA">
        <w:rPr>
          <w:rFonts w:hint="eastAsia"/>
          <w:sz w:val="24"/>
          <w:vertAlign w:val="subscript"/>
        </w:rPr>
        <w:t>4</w:t>
      </w:r>
      <w:r w:rsidRPr="00034DCA">
        <w:rPr>
          <w:rFonts w:hint="eastAsia"/>
          <w:sz w:val="24"/>
        </w:rPr>
        <w:t xml:space="preserve"> tetrahedron</w:t>
      </w:r>
      <w:r w:rsidR="004D6405" w:rsidRPr="00034DCA">
        <w:rPr>
          <w:sz w:val="24"/>
        </w:rPr>
        <w:t xml:space="preserve"> on the Al content</w:t>
      </w:r>
      <w:r w:rsidR="00A367AF" w:rsidRPr="00034DCA">
        <w:rPr>
          <w:sz w:val="24"/>
        </w:rPr>
        <w:t>;</w:t>
      </w:r>
      <w:r w:rsidRPr="00034DCA">
        <w:rPr>
          <w:rFonts w:hint="eastAsia"/>
          <w:sz w:val="24"/>
        </w:rPr>
        <w:t xml:space="preserve"> </w:t>
      </w:r>
      <w:r w:rsidRPr="00034DCA">
        <w:rPr>
          <w:sz w:val="24"/>
        </w:rPr>
        <w:t>triangle</w:t>
      </w:r>
      <w:r w:rsidRPr="00034DCA">
        <w:rPr>
          <w:rFonts w:hint="eastAsia"/>
          <w:sz w:val="24"/>
        </w:rPr>
        <w:t>s and c</w:t>
      </w:r>
      <w:r w:rsidRPr="00034DCA">
        <w:rPr>
          <w:sz w:val="24"/>
        </w:rPr>
        <w:t>ircle</w:t>
      </w:r>
      <w:r w:rsidRPr="00034DCA">
        <w:rPr>
          <w:rFonts w:hint="eastAsia"/>
          <w:sz w:val="24"/>
        </w:rPr>
        <w:t xml:space="preserve">s </w:t>
      </w:r>
      <w:r w:rsidRPr="00034DCA">
        <w:rPr>
          <w:rFonts w:hint="eastAsia"/>
          <w:sz w:val="24"/>
        </w:rPr>
        <w:lastRenderedPageBreak/>
        <w:t>represent the octahedron and tetrahedron of SiO</w:t>
      </w:r>
      <w:r w:rsidRPr="00034DCA">
        <w:rPr>
          <w:rFonts w:hint="eastAsia"/>
          <w:sz w:val="24"/>
          <w:vertAlign w:val="subscript"/>
        </w:rPr>
        <w:t>6</w:t>
      </w:r>
      <w:r w:rsidRPr="00034DCA">
        <w:rPr>
          <w:rFonts w:hint="eastAsia"/>
          <w:sz w:val="24"/>
        </w:rPr>
        <w:t xml:space="preserve"> and SiO</w:t>
      </w:r>
      <w:r w:rsidRPr="00034DCA">
        <w:rPr>
          <w:rFonts w:hint="eastAsia"/>
          <w:sz w:val="24"/>
          <w:vertAlign w:val="subscript"/>
        </w:rPr>
        <w:t>4</w:t>
      </w:r>
      <w:r w:rsidRPr="00034DCA">
        <w:rPr>
          <w:rFonts w:hint="eastAsia"/>
          <w:sz w:val="24"/>
        </w:rPr>
        <w:t>,</w:t>
      </w:r>
      <w:r w:rsidR="008C6BED" w:rsidRPr="00034DCA">
        <w:rPr>
          <w:sz w:val="24"/>
        </w:rPr>
        <w:t xml:space="preserve"> </w:t>
      </w:r>
      <w:r w:rsidRPr="00034DCA">
        <w:rPr>
          <w:rFonts w:hint="eastAsia"/>
          <w:sz w:val="24"/>
        </w:rPr>
        <w:t xml:space="preserve">respectively. Error bars are smaller than the symbols in both </w:t>
      </w:r>
      <w:r w:rsidR="00311987" w:rsidRPr="00034DCA">
        <w:rPr>
          <w:sz w:val="24"/>
        </w:rPr>
        <w:t>the panels</w:t>
      </w:r>
      <w:r w:rsidRPr="00034DCA">
        <w:rPr>
          <w:rFonts w:hint="eastAsia"/>
          <w:sz w:val="24"/>
        </w:rPr>
        <w:t>.</w:t>
      </w:r>
    </w:p>
    <w:p w14:paraId="3AF343AB" w14:textId="77777777" w:rsidR="00290242" w:rsidRPr="00034DCA" w:rsidRDefault="00290242" w:rsidP="00985C78">
      <w:pPr>
        <w:pBdr>
          <w:right w:val="none" w:sz="4" w:space="1" w:color="000000"/>
        </w:pBdr>
        <w:spacing w:line="480" w:lineRule="auto"/>
        <w:rPr>
          <w:sz w:val="24"/>
        </w:rPr>
      </w:pPr>
    </w:p>
    <w:p w14:paraId="2177B889" w14:textId="77777777" w:rsidR="00290242" w:rsidRPr="00034DCA" w:rsidRDefault="002236B1" w:rsidP="00985C78">
      <w:pPr>
        <w:pBdr>
          <w:right w:val="none" w:sz="4" w:space="1" w:color="000000"/>
        </w:pBdr>
        <w:spacing w:line="480" w:lineRule="auto"/>
        <w:rPr>
          <w:sz w:val="24"/>
        </w:rPr>
      </w:pPr>
      <w:r w:rsidRPr="00034DCA">
        <w:rPr>
          <w:rFonts w:hint="eastAsia"/>
          <w:b/>
          <w:sz w:val="24"/>
        </w:rPr>
        <w:t xml:space="preserve">Figure </w:t>
      </w:r>
      <w:r w:rsidR="00D04353" w:rsidRPr="00034DCA">
        <w:rPr>
          <w:b/>
          <w:sz w:val="24"/>
        </w:rPr>
        <w:t>6</w:t>
      </w:r>
      <w:r w:rsidRPr="00034DCA">
        <w:rPr>
          <w:rFonts w:hint="eastAsia"/>
          <w:b/>
          <w:sz w:val="24"/>
        </w:rPr>
        <w:t xml:space="preserve">. </w:t>
      </w:r>
      <w:r w:rsidRPr="00034DCA">
        <w:rPr>
          <w:rFonts w:hint="eastAsia"/>
          <w:sz w:val="22"/>
          <w:szCs w:val="22"/>
        </w:rPr>
        <w:t>A</w:t>
      </w:r>
      <w:r w:rsidRPr="00034DCA">
        <w:rPr>
          <w:sz w:val="22"/>
          <w:szCs w:val="22"/>
        </w:rPr>
        <w:t>coustic velocities of Shy-B</w:t>
      </w:r>
      <w:r w:rsidR="00A367AF" w:rsidRPr="00034DCA">
        <w:rPr>
          <w:sz w:val="22"/>
          <w:szCs w:val="22"/>
        </w:rPr>
        <w:t xml:space="preserve"> </w:t>
      </w:r>
      <w:r w:rsidR="00C30813" w:rsidRPr="00034DCA">
        <w:rPr>
          <w:sz w:val="22"/>
          <w:szCs w:val="22"/>
        </w:rPr>
        <w:t xml:space="preserve">with 1.35 Al pfu (sample MA-576) </w:t>
      </w:r>
      <w:r w:rsidR="00A367AF" w:rsidRPr="00034DCA">
        <w:rPr>
          <w:sz w:val="24"/>
        </w:rPr>
        <w:t>measured on</w:t>
      </w:r>
      <w:r w:rsidRPr="00034DCA">
        <w:rPr>
          <w:rFonts w:hint="eastAsia"/>
          <w:sz w:val="24"/>
        </w:rPr>
        <w:t xml:space="preserve"> four platelets</w:t>
      </w:r>
      <w:r w:rsidRPr="00034DCA">
        <w:rPr>
          <w:rFonts w:hint="eastAsia"/>
          <w:b/>
          <w:sz w:val="24"/>
        </w:rPr>
        <w:t xml:space="preserve"> </w:t>
      </w:r>
      <w:r w:rsidR="008C6BED" w:rsidRPr="00034DCA">
        <w:rPr>
          <w:sz w:val="24"/>
        </w:rPr>
        <w:t>with</w:t>
      </w:r>
      <w:r w:rsidR="008C6BED" w:rsidRPr="00034DCA">
        <w:rPr>
          <w:rFonts w:hint="eastAsia"/>
          <w:sz w:val="24"/>
        </w:rPr>
        <w:t xml:space="preserve"> </w:t>
      </w:r>
      <w:r w:rsidRPr="00034DCA">
        <w:rPr>
          <w:rFonts w:hint="eastAsia"/>
          <w:sz w:val="24"/>
        </w:rPr>
        <w:t xml:space="preserve">different </w:t>
      </w:r>
      <w:r w:rsidRPr="00034DCA">
        <w:rPr>
          <w:sz w:val="24"/>
        </w:rPr>
        <w:t>orientations</w:t>
      </w:r>
      <w:r w:rsidRPr="00034DCA">
        <w:rPr>
          <w:rFonts w:hint="eastAsia"/>
          <w:sz w:val="24"/>
        </w:rPr>
        <w:t>.</w:t>
      </w:r>
      <w:r w:rsidRPr="00034DCA">
        <w:t xml:space="preserve"> </w:t>
      </w:r>
      <w:r w:rsidRPr="00034DCA">
        <w:rPr>
          <w:rFonts w:hint="eastAsia"/>
          <w:sz w:val="24"/>
        </w:rPr>
        <w:t>C</w:t>
      </w:r>
      <w:r w:rsidRPr="00034DCA">
        <w:rPr>
          <w:sz w:val="24"/>
        </w:rPr>
        <w:t>ircles: quasi-longitudinal acoustic</w:t>
      </w:r>
      <w:r w:rsidR="00A367AF" w:rsidRPr="00034DCA">
        <w:rPr>
          <w:sz w:val="24"/>
        </w:rPr>
        <w:t xml:space="preserve"> </w:t>
      </w:r>
      <w:r w:rsidRPr="00034DCA">
        <w:rPr>
          <w:sz w:val="24"/>
        </w:rPr>
        <w:t xml:space="preserve">velocity; </w:t>
      </w:r>
      <w:r w:rsidRPr="00034DCA">
        <w:rPr>
          <w:rFonts w:hint="eastAsia"/>
          <w:sz w:val="24"/>
        </w:rPr>
        <w:t>s</w:t>
      </w:r>
      <w:r w:rsidRPr="00034DCA">
        <w:rPr>
          <w:sz w:val="24"/>
        </w:rPr>
        <w:t>quare</w:t>
      </w:r>
      <w:r w:rsidRPr="00034DCA">
        <w:rPr>
          <w:rFonts w:hint="eastAsia"/>
          <w:sz w:val="24"/>
        </w:rPr>
        <w:t>s</w:t>
      </w:r>
      <w:r w:rsidRPr="00034DCA">
        <w:rPr>
          <w:sz w:val="24"/>
        </w:rPr>
        <w:t>:</w:t>
      </w:r>
      <w:r w:rsidR="00A367AF" w:rsidRPr="00034DCA">
        <w:rPr>
          <w:sz w:val="24"/>
        </w:rPr>
        <w:t xml:space="preserve"> </w:t>
      </w:r>
      <w:r w:rsidRPr="00034DCA">
        <w:rPr>
          <w:sz w:val="24"/>
        </w:rPr>
        <w:t>fast quasi-shear acoustic velocity; triangle</w:t>
      </w:r>
      <w:r w:rsidRPr="00034DCA">
        <w:rPr>
          <w:rFonts w:hint="eastAsia"/>
          <w:sz w:val="24"/>
        </w:rPr>
        <w:t>s</w:t>
      </w:r>
      <w:r w:rsidRPr="00034DCA">
        <w:rPr>
          <w:sz w:val="24"/>
        </w:rPr>
        <w:t xml:space="preserve">: slow quasi-shear acoustic velocity; </w:t>
      </w:r>
      <w:r w:rsidR="00331C81" w:rsidRPr="00034DCA">
        <w:rPr>
          <w:sz w:val="24"/>
        </w:rPr>
        <w:t>curves</w:t>
      </w:r>
      <w:r w:rsidRPr="00034DCA">
        <w:rPr>
          <w:sz w:val="24"/>
        </w:rPr>
        <w:t>: fitting result</w:t>
      </w:r>
      <w:r w:rsidRPr="00034DCA">
        <w:rPr>
          <w:rFonts w:hint="eastAsia"/>
          <w:sz w:val="24"/>
        </w:rPr>
        <w:t xml:space="preserve">s; black, red, green and blue colors represent the orientations of </w:t>
      </w:r>
      <w:r w:rsidR="00331C81" w:rsidRPr="00034DCA">
        <w:rPr>
          <w:sz w:val="24"/>
        </w:rPr>
        <w:t>(</w:t>
      </w:r>
      <w:r w:rsidR="00331C81" w:rsidRPr="00034DCA">
        <w:rPr>
          <w:rFonts w:hint="eastAsia"/>
          <w:sz w:val="24"/>
        </w:rPr>
        <w:t>-</w:t>
      </w:r>
      <w:r w:rsidRPr="00034DCA">
        <w:rPr>
          <w:rFonts w:hint="eastAsia"/>
          <w:sz w:val="24"/>
        </w:rPr>
        <w:t>0.5</w:t>
      </w:r>
      <w:r w:rsidRPr="00034DCA">
        <w:rPr>
          <w:rFonts w:hint="eastAsia"/>
          <w:sz w:val="24"/>
        </w:rPr>
        <w:t>，</w:t>
      </w:r>
      <w:r w:rsidRPr="00034DCA">
        <w:rPr>
          <w:rFonts w:hint="eastAsia"/>
          <w:sz w:val="24"/>
        </w:rPr>
        <w:t>0</w:t>
      </w:r>
      <w:r w:rsidRPr="00034DCA">
        <w:rPr>
          <w:rFonts w:hint="eastAsia"/>
          <w:sz w:val="24"/>
        </w:rPr>
        <w:t>，</w:t>
      </w:r>
      <w:r w:rsidRPr="00034DCA">
        <w:rPr>
          <w:rFonts w:hint="eastAsia"/>
          <w:sz w:val="24"/>
        </w:rPr>
        <w:t>0.87</w:t>
      </w:r>
      <w:r w:rsidR="00331C81" w:rsidRPr="00034DCA">
        <w:rPr>
          <w:sz w:val="24"/>
        </w:rPr>
        <w:t>)</w:t>
      </w:r>
      <w:r w:rsidR="00331C81" w:rsidRPr="00034DCA">
        <w:rPr>
          <w:rFonts w:hint="eastAsia"/>
          <w:sz w:val="24"/>
        </w:rPr>
        <w:t xml:space="preserve">, </w:t>
      </w:r>
      <w:r w:rsidR="00331C81" w:rsidRPr="00034DCA">
        <w:rPr>
          <w:sz w:val="24"/>
        </w:rPr>
        <w:t>(</w:t>
      </w:r>
      <w:r w:rsidRPr="00034DCA">
        <w:rPr>
          <w:rFonts w:hint="eastAsia"/>
          <w:sz w:val="24"/>
        </w:rPr>
        <w:t>0.83</w:t>
      </w:r>
      <w:r w:rsidRPr="00034DCA">
        <w:rPr>
          <w:rFonts w:hint="eastAsia"/>
          <w:sz w:val="24"/>
        </w:rPr>
        <w:t>，</w:t>
      </w:r>
      <w:r w:rsidRPr="00034DCA">
        <w:rPr>
          <w:rFonts w:hint="eastAsia"/>
          <w:sz w:val="24"/>
        </w:rPr>
        <w:t>-0.56</w:t>
      </w:r>
      <w:r w:rsidRPr="00034DCA">
        <w:rPr>
          <w:rFonts w:hint="eastAsia"/>
          <w:sz w:val="24"/>
        </w:rPr>
        <w:t>，</w:t>
      </w:r>
      <w:r w:rsidRPr="00034DCA">
        <w:rPr>
          <w:rFonts w:hint="eastAsia"/>
          <w:sz w:val="24"/>
        </w:rPr>
        <w:t>-0.08</w:t>
      </w:r>
      <w:r w:rsidR="00331C81" w:rsidRPr="00034DCA">
        <w:rPr>
          <w:sz w:val="24"/>
        </w:rPr>
        <w:t>)</w:t>
      </w:r>
      <w:r w:rsidR="00331C81" w:rsidRPr="00034DCA">
        <w:rPr>
          <w:rFonts w:hint="eastAsia"/>
          <w:sz w:val="24"/>
        </w:rPr>
        <w:t xml:space="preserve">, </w:t>
      </w:r>
      <w:r w:rsidR="00331C81" w:rsidRPr="00034DCA">
        <w:rPr>
          <w:sz w:val="24"/>
        </w:rPr>
        <w:t>(</w:t>
      </w:r>
      <w:r w:rsidR="00331C81" w:rsidRPr="00034DCA">
        <w:rPr>
          <w:rFonts w:hint="eastAsia"/>
          <w:sz w:val="24"/>
        </w:rPr>
        <w:t>-</w:t>
      </w:r>
      <w:r w:rsidRPr="00034DCA">
        <w:rPr>
          <w:rFonts w:hint="eastAsia"/>
          <w:sz w:val="24"/>
        </w:rPr>
        <w:t>0.78</w:t>
      </w:r>
      <w:r w:rsidRPr="00034DCA">
        <w:rPr>
          <w:rFonts w:hint="eastAsia"/>
          <w:sz w:val="24"/>
        </w:rPr>
        <w:t>，</w:t>
      </w:r>
      <w:r w:rsidRPr="00034DCA">
        <w:rPr>
          <w:rFonts w:hint="eastAsia"/>
          <w:sz w:val="24"/>
        </w:rPr>
        <w:t>-0.38</w:t>
      </w:r>
      <w:r w:rsidRPr="00034DCA">
        <w:rPr>
          <w:rFonts w:hint="eastAsia"/>
          <w:sz w:val="24"/>
        </w:rPr>
        <w:t>，</w:t>
      </w:r>
      <w:r w:rsidRPr="00034DCA">
        <w:rPr>
          <w:rFonts w:hint="eastAsia"/>
          <w:sz w:val="24"/>
        </w:rPr>
        <w:t>0.49</w:t>
      </w:r>
      <w:r w:rsidR="00331C81" w:rsidRPr="00034DCA">
        <w:rPr>
          <w:sz w:val="24"/>
        </w:rPr>
        <w:t>)</w:t>
      </w:r>
      <w:r w:rsidR="00331C81" w:rsidRPr="00034DCA">
        <w:rPr>
          <w:rFonts w:hint="eastAsia"/>
          <w:sz w:val="24"/>
        </w:rPr>
        <w:t xml:space="preserve"> </w:t>
      </w:r>
      <w:r w:rsidRPr="00034DCA">
        <w:rPr>
          <w:rFonts w:hint="eastAsia"/>
          <w:sz w:val="24"/>
        </w:rPr>
        <w:t xml:space="preserve">and </w:t>
      </w:r>
      <w:r w:rsidR="00331C81" w:rsidRPr="00034DCA">
        <w:rPr>
          <w:sz w:val="24"/>
        </w:rPr>
        <w:t>(</w:t>
      </w:r>
      <w:r w:rsidR="00331C81" w:rsidRPr="00034DCA">
        <w:rPr>
          <w:rFonts w:hint="eastAsia"/>
          <w:sz w:val="24"/>
        </w:rPr>
        <w:t>-</w:t>
      </w:r>
      <w:r w:rsidRPr="00034DCA">
        <w:rPr>
          <w:rFonts w:hint="eastAsia"/>
          <w:sz w:val="24"/>
        </w:rPr>
        <w:t>0.81</w:t>
      </w:r>
      <w:r w:rsidRPr="00034DCA">
        <w:rPr>
          <w:rFonts w:hint="eastAsia"/>
          <w:sz w:val="24"/>
        </w:rPr>
        <w:t>，</w:t>
      </w:r>
      <w:r w:rsidRPr="00034DCA">
        <w:rPr>
          <w:rFonts w:hint="eastAsia"/>
          <w:sz w:val="24"/>
        </w:rPr>
        <w:t>-0.59</w:t>
      </w:r>
      <w:r w:rsidRPr="00034DCA">
        <w:rPr>
          <w:rFonts w:hint="eastAsia"/>
          <w:sz w:val="24"/>
        </w:rPr>
        <w:t>，</w:t>
      </w:r>
      <w:r w:rsidRPr="00034DCA">
        <w:rPr>
          <w:rFonts w:hint="eastAsia"/>
          <w:sz w:val="24"/>
        </w:rPr>
        <w:t>0.09</w:t>
      </w:r>
      <w:r w:rsidR="00331C81" w:rsidRPr="00034DCA">
        <w:rPr>
          <w:sz w:val="24"/>
        </w:rPr>
        <w:t>)</w:t>
      </w:r>
      <w:r w:rsidR="00331C81" w:rsidRPr="00034DCA">
        <w:rPr>
          <w:rFonts w:hint="eastAsia"/>
          <w:sz w:val="24"/>
        </w:rPr>
        <w:t xml:space="preserve">, </w:t>
      </w:r>
      <w:r w:rsidRPr="00034DCA">
        <w:rPr>
          <w:rFonts w:hint="eastAsia"/>
          <w:sz w:val="24"/>
        </w:rPr>
        <w:t>respectively.</w:t>
      </w:r>
    </w:p>
    <w:p w14:paraId="08EF2934" w14:textId="77777777" w:rsidR="007E36ED" w:rsidRPr="00034DCA" w:rsidRDefault="007E36ED" w:rsidP="00985C78">
      <w:pPr>
        <w:pBdr>
          <w:right w:val="none" w:sz="4" w:space="1" w:color="000000"/>
        </w:pBdr>
        <w:spacing w:line="480" w:lineRule="auto"/>
        <w:rPr>
          <w:sz w:val="24"/>
        </w:rPr>
      </w:pPr>
    </w:p>
    <w:p w14:paraId="5A0C63AA" w14:textId="77777777" w:rsidR="00290242" w:rsidRPr="00034DCA" w:rsidRDefault="002236B1" w:rsidP="00985C78">
      <w:pPr>
        <w:pBdr>
          <w:right w:val="none" w:sz="4" w:space="1" w:color="000000"/>
        </w:pBdr>
        <w:spacing w:line="480" w:lineRule="auto"/>
        <w:rPr>
          <w:sz w:val="24"/>
        </w:rPr>
      </w:pPr>
      <w:r w:rsidRPr="00034DCA">
        <w:rPr>
          <w:rFonts w:hint="eastAsia"/>
          <w:b/>
          <w:sz w:val="24"/>
        </w:rPr>
        <w:t xml:space="preserve">Figure </w:t>
      </w:r>
      <w:r w:rsidR="00D04353" w:rsidRPr="00034DCA">
        <w:rPr>
          <w:b/>
          <w:sz w:val="24"/>
        </w:rPr>
        <w:t>7</w:t>
      </w:r>
      <w:r w:rsidRPr="00034DCA">
        <w:rPr>
          <w:rFonts w:hint="eastAsia"/>
          <w:b/>
          <w:sz w:val="24"/>
        </w:rPr>
        <w:t xml:space="preserve">. </w:t>
      </w:r>
      <w:r w:rsidRPr="00034DCA">
        <w:rPr>
          <w:sz w:val="24"/>
        </w:rPr>
        <w:t>Relationship</w:t>
      </w:r>
      <w:r w:rsidRPr="00034DCA">
        <w:rPr>
          <w:rFonts w:hint="eastAsia"/>
          <w:sz w:val="24"/>
        </w:rPr>
        <w:t xml:space="preserve"> between </w:t>
      </w:r>
      <w:r w:rsidR="00C30813" w:rsidRPr="00034DCA">
        <w:rPr>
          <w:rFonts w:hint="eastAsia"/>
          <w:sz w:val="24"/>
        </w:rPr>
        <w:t>elastic</w:t>
      </w:r>
      <w:r w:rsidR="00C30813" w:rsidRPr="00034DCA">
        <w:rPr>
          <w:sz w:val="24"/>
        </w:rPr>
        <w:t xml:space="preserve"> stiffness </w:t>
      </w:r>
      <w:r w:rsidR="007929E7" w:rsidRPr="00034DCA">
        <w:rPr>
          <w:sz w:val="24"/>
        </w:rPr>
        <w:t>coefficients</w:t>
      </w:r>
      <w:r w:rsidR="00C30813" w:rsidRPr="00034DCA">
        <w:rPr>
          <w:rFonts w:hint="eastAsia"/>
          <w:sz w:val="24"/>
        </w:rPr>
        <w:t xml:space="preserve"> </w:t>
      </w:r>
      <w:r w:rsidRPr="00034DCA">
        <w:rPr>
          <w:rFonts w:hint="eastAsia"/>
          <w:sz w:val="24"/>
        </w:rPr>
        <w:t xml:space="preserve">and </w:t>
      </w:r>
      <w:r w:rsidR="00C30813" w:rsidRPr="00034DCA">
        <w:rPr>
          <w:sz w:val="24"/>
        </w:rPr>
        <w:t>the amount</w:t>
      </w:r>
      <w:r w:rsidR="00C30813" w:rsidRPr="00034DCA">
        <w:rPr>
          <w:rFonts w:hint="eastAsia"/>
          <w:sz w:val="24"/>
        </w:rPr>
        <w:t xml:space="preserve"> </w:t>
      </w:r>
      <w:r w:rsidRPr="00034DCA">
        <w:rPr>
          <w:rFonts w:hint="eastAsia"/>
          <w:sz w:val="24"/>
        </w:rPr>
        <w:t>of H,</w:t>
      </w:r>
      <w:r w:rsidR="00331C81" w:rsidRPr="00034DCA">
        <w:rPr>
          <w:sz w:val="24"/>
        </w:rPr>
        <w:t xml:space="preserve"> </w:t>
      </w:r>
      <w:r w:rsidRPr="00034DCA">
        <w:rPr>
          <w:rFonts w:hint="eastAsia"/>
          <w:sz w:val="24"/>
        </w:rPr>
        <w:t>Al and Fe</w:t>
      </w:r>
      <w:r w:rsidR="00C30813" w:rsidRPr="00034DCA">
        <w:rPr>
          <w:sz w:val="24"/>
        </w:rPr>
        <w:t xml:space="preserve"> incorporated</w:t>
      </w:r>
      <w:r w:rsidR="005E5470" w:rsidRPr="00034DCA">
        <w:rPr>
          <w:sz w:val="24"/>
        </w:rPr>
        <w:t xml:space="preserve"> in </w:t>
      </w:r>
      <w:r w:rsidR="0061348E" w:rsidRPr="00034DCA">
        <w:rPr>
          <w:sz w:val="24"/>
        </w:rPr>
        <w:t>s</w:t>
      </w:r>
      <w:r w:rsidR="005E5470" w:rsidRPr="00034DCA">
        <w:rPr>
          <w:sz w:val="24"/>
        </w:rPr>
        <w:t>hy-B</w:t>
      </w:r>
      <w:r w:rsidRPr="00034DCA">
        <w:rPr>
          <w:rFonts w:hint="eastAsia"/>
          <w:sz w:val="24"/>
        </w:rPr>
        <w:t xml:space="preserve">. The </w:t>
      </w:r>
      <w:r w:rsidR="00400BEE" w:rsidRPr="00034DCA">
        <w:rPr>
          <w:sz w:val="24"/>
        </w:rPr>
        <w:t>valency of the</w:t>
      </w:r>
      <w:r w:rsidRPr="00034DCA">
        <w:rPr>
          <w:rFonts w:hint="eastAsia"/>
          <w:sz w:val="24"/>
        </w:rPr>
        <w:t xml:space="preserve"> </w:t>
      </w:r>
      <w:r w:rsidRPr="00034DCA">
        <w:rPr>
          <w:sz w:val="24"/>
        </w:rPr>
        <w:t>cation</w:t>
      </w:r>
      <w:r w:rsidR="00C30813" w:rsidRPr="00034DCA">
        <w:rPr>
          <w:sz w:val="24"/>
        </w:rPr>
        <w:t>s</w:t>
      </w:r>
      <w:r w:rsidRPr="00034DCA">
        <w:rPr>
          <w:rFonts w:hint="eastAsia"/>
          <w:sz w:val="24"/>
        </w:rPr>
        <w:t xml:space="preserve"> </w:t>
      </w:r>
      <w:r w:rsidR="0025445C" w:rsidRPr="00034DCA">
        <w:rPr>
          <w:sz w:val="24"/>
        </w:rPr>
        <w:t>is</w:t>
      </w:r>
      <w:r w:rsidR="0025445C" w:rsidRPr="00034DCA">
        <w:rPr>
          <w:rFonts w:hint="eastAsia"/>
          <w:sz w:val="24"/>
        </w:rPr>
        <w:t xml:space="preserve"> </w:t>
      </w:r>
      <w:r w:rsidRPr="00034DCA">
        <w:rPr>
          <w:rFonts w:hint="eastAsia"/>
          <w:sz w:val="24"/>
        </w:rPr>
        <w:t xml:space="preserve">considered (i.e. for </w:t>
      </w:r>
      <w:r w:rsidR="00400BEE" w:rsidRPr="00034DCA">
        <w:rPr>
          <w:rFonts w:hint="eastAsia"/>
          <w:sz w:val="24"/>
        </w:rPr>
        <w:t>MA</w:t>
      </w:r>
      <w:r w:rsidR="00400BEE" w:rsidRPr="00034DCA">
        <w:rPr>
          <w:sz w:val="24"/>
        </w:rPr>
        <w:t>-</w:t>
      </w:r>
      <w:r w:rsidRPr="00034DCA">
        <w:rPr>
          <w:rFonts w:hint="eastAsia"/>
          <w:sz w:val="24"/>
        </w:rPr>
        <w:t xml:space="preserve">576 the </w:t>
      </w:r>
      <w:r w:rsidRPr="00034DCA">
        <w:rPr>
          <w:sz w:val="24"/>
        </w:rPr>
        <w:t>(</w:t>
      </w:r>
      <w:proofErr w:type="spellStart"/>
      <w:r w:rsidRPr="00034DCA">
        <w:rPr>
          <w:sz w:val="24"/>
        </w:rPr>
        <w:t>Al+H</w:t>
      </w:r>
      <w:proofErr w:type="spellEnd"/>
      <w:r w:rsidRPr="00034DCA">
        <w:rPr>
          <w:sz w:val="24"/>
        </w:rPr>
        <w:t>)/(</w:t>
      </w:r>
      <w:proofErr w:type="spellStart"/>
      <w:r w:rsidRPr="00034DCA">
        <w:rPr>
          <w:sz w:val="24"/>
        </w:rPr>
        <w:t>H+Al+Mg+Si</w:t>
      </w:r>
      <w:proofErr w:type="spellEnd"/>
      <w:r w:rsidRPr="00034DCA">
        <w:rPr>
          <w:sz w:val="24"/>
        </w:rPr>
        <w:t>)</w:t>
      </w:r>
      <w:r w:rsidRPr="00034DCA">
        <w:rPr>
          <w:rFonts w:hint="eastAsia"/>
          <w:sz w:val="24"/>
        </w:rPr>
        <w:t xml:space="preserve"> is equal to (3*1.35</w:t>
      </w:r>
      <w:r w:rsidR="00A367AF" w:rsidRPr="00034DCA">
        <w:rPr>
          <w:sz w:val="24"/>
        </w:rPr>
        <w:t xml:space="preserve"> </w:t>
      </w:r>
      <w:r w:rsidRPr="00034DCA">
        <w:rPr>
          <w:rFonts w:hint="eastAsia"/>
          <w:sz w:val="24"/>
        </w:rPr>
        <w:t xml:space="preserve">+ </w:t>
      </w:r>
      <w:r w:rsidR="00381A42" w:rsidRPr="00034DCA">
        <w:rPr>
          <w:sz w:val="24"/>
        </w:rPr>
        <w:t>7.18</w:t>
      </w:r>
      <w:r w:rsidRPr="00034DCA">
        <w:rPr>
          <w:rFonts w:hint="eastAsia"/>
          <w:sz w:val="24"/>
        </w:rPr>
        <w:t xml:space="preserve">)/36). The solid circles represent this study for Al-bearing shy-B. The open </w:t>
      </w:r>
      <w:r w:rsidR="00C30813" w:rsidRPr="00034DCA">
        <w:rPr>
          <w:sz w:val="24"/>
        </w:rPr>
        <w:t>circle</w:t>
      </w:r>
      <w:r w:rsidR="00C30813" w:rsidRPr="00034DCA">
        <w:rPr>
          <w:rFonts w:hint="eastAsia"/>
          <w:sz w:val="24"/>
        </w:rPr>
        <w:t xml:space="preserve">s </w:t>
      </w:r>
      <w:r w:rsidRPr="00034DCA">
        <w:rPr>
          <w:rFonts w:hint="eastAsia"/>
          <w:sz w:val="24"/>
        </w:rPr>
        <w:t>represent the Al-free shy-B</w:t>
      </w:r>
      <w:r w:rsidR="00C30813" w:rsidRPr="00034DCA">
        <w:rPr>
          <w:sz w:val="24"/>
        </w:rPr>
        <w:t xml:space="preserve"> with different water contents from previous studies</w:t>
      </w:r>
      <w:r w:rsidR="00A367AF" w:rsidRPr="00034DCA">
        <w:rPr>
          <w:sz w:val="24"/>
        </w:rPr>
        <w:t xml:space="preserve"> </w:t>
      </w:r>
      <w:r w:rsidRPr="00034DCA">
        <w:rPr>
          <w:rFonts w:hint="eastAsia"/>
          <w:sz w:val="24"/>
        </w:rPr>
        <w:t>(</w:t>
      </w:r>
      <w:proofErr w:type="spellStart"/>
      <w:r w:rsidRPr="00034DCA">
        <w:rPr>
          <w:sz w:val="24"/>
        </w:rPr>
        <w:t>Pacalo</w:t>
      </w:r>
      <w:proofErr w:type="spellEnd"/>
      <w:r w:rsidRPr="00034DCA">
        <w:rPr>
          <w:sz w:val="24"/>
        </w:rPr>
        <w:t xml:space="preserve"> and Weidner</w:t>
      </w:r>
      <w:r w:rsidRPr="00034DCA">
        <w:rPr>
          <w:rFonts w:hint="eastAsia"/>
          <w:sz w:val="24"/>
        </w:rPr>
        <w:t>. 1996; Rosa et al. 2015;</w:t>
      </w:r>
      <w:r w:rsidR="00AE3F2C" w:rsidRPr="00034DCA">
        <w:rPr>
          <w:sz w:val="24"/>
        </w:rPr>
        <w:t xml:space="preserve"> </w:t>
      </w:r>
      <w:r w:rsidRPr="00034DCA">
        <w:rPr>
          <w:rFonts w:hint="eastAsia"/>
          <w:sz w:val="24"/>
        </w:rPr>
        <w:t>Li et al.2016); the open red diamonds</w:t>
      </w:r>
      <w:r w:rsidR="00C30813" w:rsidRPr="00034DCA">
        <w:rPr>
          <w:sz w:val="24"/>
        </w:rPr>
        <w:t xml:space="preserve"> in panel (d) </w:t>
      </w:r>
      <w:r w:rsidRPr="00034DCA">
        <w:rPr>
          <w:rFonts w:hint="eastAsia"/>
          <w:sz w:val="24"/>
        </w:rPr>
        <w:t xml:space="preserve">represent the </w:t>
      </w:r>
      <w:r w:rsidR="007D57B1" w:rsidRPr="00034DCA">
        <w:rPr>
          <w:sz w:val="24"/>
        </w:rPr>
        <w:t xml:space="preserve">isothermal </w:t>
      </w:r>
      <w:r w:rsidRPr="00034DCA">
        <w:rPr>
          <w:rFonts w:hint="eastAsia"/>
          <w:sz w:val="24"/>
        </w:rPr>
        <w:t>bulk modulus</w:t>
      </w:r>
      <w:r w:rsidR="00F74A39" w:rsidRPr="00034DCA">
        <w:rPr>
          <w:sz w:val="24"/>
        </w:rPr>
        <w:t xml:space="preserve"> (</w:t>
      </w:r>
      <w:r w:rsidR="00F74A39" w:rsidRPr="00034DCA">
        <w:rPr>
          <w:i/>
          <w:sz w:val="24"/>
        </w:rPr>
        <w:t>K</w:t>
      </w:r>
      <w:r w:rsidR="00F74A39" w:rsidRPr="00034DCA">
        <w:rPr>
          <w:sz w:val="24"/>
          <w:vertAlign w:val="subscript"/>
        </w:rPr>
        <w:t>T0</w:t>
      </w:r>
      <w:r w:rsidR="00F74A39" w:rsidRPr="00034DCA">
        <w:rPr>
          <w:sz w:val="24"/>
        </w:rPr>
        <w:t>)</w:t>
      </w:r>
      <w:r w:rsidRPr="00034DCA">
        <w:rPr>
          <w:rFonts w:hint="eastAsia"/>
          <w:sz w:val="24"/>
        </w:rPr>
        <w:t xml:space="preserve"> fitted </w:t>
      </w:r>
      <w:r w:rsidR="007D57B1" w:rsidRPr="00034DCA">
        <w:rPr>
          <w:sz w:val="24"/>
        </w:rPr>
        <w:t>to</w:t>
      </w:r>
      <w:r w:rsidRPr="00034DCA">
        <w:rPr>
          <w:rFonts w:hint="eastAsia"/>
          <w:sz w:val="24"/>
        </w:rPr>
        <w:t xml:space="preserve"> X-ray diffraction for Al-free shy-B with different water content</w:t>
      </w:r>
      <w:r w:rsidR="007D57B1" w:rsidRPr="00034DCA">
        <w:rPr>
          <w:sz w:val="24"/>
        </w:rPr>
        <w:t xml:space="preserve">s </w:t>
      </w:r>
      <w:r w:rsidR="00990B4C" w:rsidRPr="00034DCA">
        <w:rPr>
          <w:sz w:val="24"/>
        </w:rPr>
        <w:fldChar w:fldCharType="begin"/>
      </w:r>
      <w:r w:rsidR="00955877" w:rsidRPr="00034DCA">
        <w:rPr>
          <w:sz w:val="24"/>
        </w:rPr>
        <w:instrText xml:space="preserve"> ADDIN ZOTERO_ITEM CSL_CITATION {"citationID":"N3p1OafV","properties":{"formattedCitation":"(Litasov et al. 2007b; Inoue et al. 2013)","plainCitation":"(Litasov et al. 2007b; Inoue et al. 2013)","noteIndex":0},"citationItems":[{"id":1569,"uris":["http://zotero.org/users/local/kQUqydmm/items/X2Z7TJJV"],"uri":["http://zotero.org/users/local/kQUqydmm/items/X2Z7TJJV"],"itemData":{"id":1569,"type":"article-journal","title":"Thermal equation of state of superhydrous phase B to 27GPa and 1373K","container-title":"Physics of the Earth and Planetary Interiors","page":"142-160","volume":"164","issue":"3-4","source":"Crossref","abstract":"Pressure–volume–temperature relations have been measured to 27 GPa and 1373 K for superhydrous phase B (Mg10Si3O14(OH)4) using synchrotron X-ray diffraction with a multi-anvil apparatus at the SPring-8 facility. The analysis of room-temperature data ﬁtted to a third-order Birch–Murnaghan equation of state (EOS) yields V0 = 623.38 ± 0.39 A˚ 3; K0 = 138.7 ± 3.0 GPa and K = 4.9 ± 0.3, when pressure was calibrated using the Au EOS of Anderson et al. [Anderson, O.L., Issak, D.G., Yamamoto, S., 1989. Anharmonicity and the equation of state for gold. J. Appl. Phys. 65, 1534–1543]. These values are consistent with subsequent thermal EOS analysis and previous estimations for superhydrous phase B. A ﬁt of P–V–T data to high-temperature Birch–Murnaghan EOS yields V0 = 623.47 ± 0.37 A˚ 3; K0 = 135.8 ± 2.6 GPa; K = 5.3 ± 0.2; (∂KT/∂T)P = −0.026 ± 0.003 GPa/K and zero-pressure thermal expansion α = a0 + a1T with a0 = 3.2 (1) × 10−5 K−1 and a1 = 1.2 (4) × 10−8 K−1. The Anderson–Gru¨neisen parameter is estimated to be δT = 5.4. A ﬁt to the thermal pressure EOS gives V0 = 623.50 ± 0.36 A˚ 3; K0 = 135.3 ± 2.3 GPa; K = 5.3 ± 0.2; (∂KT/∂T)V = −0.002 (2) GPa/K and α0 = 3.8 (2) × 10−5 K−1. The lattice dynamical approach using a Mie–Gru¨neisen–Debye EOS yields Gru¨neisen parameter γ0 = 1.33 ± 0.05 and q = 2.03 ± 0.35, if the Debye temperature θ0 is ﬁxed at 860 K, as calculated from sound velocities. The analysis of axial compressibility and thermal expansivity indicates that the a-axis is more compressible (KTa = 126 ± 3 GPa) than the b-axis (KTb = 137 ± 1 GPa) and c-axis (KTc = 143 ± 1 GPa). The temperature dependence of KT is stronger for the b-axis, (∂KT/∂T)Pb = −0.033 (3) GPa/K, than for the a-axis (∂KT/∂T)Pa = −0.028 (7) GPa/K and c-axis (∂KT/∂T)Pc = −0.017 (3) GPa/K. The present EOS enables us to accurately estimate the density of superhydrous phase B in a pyrolitic composition under deep mantle conditions. The density reduction of hydrated subducting slab (</w:instrText>
      </w:r>
      <w:r w:rsidR="00955877" w:rsidRPr="00034DCA">
        <w:rPr>
          <w:rFonts w:ascii="Cambria Math" w:hAnsi="Cambria Math" w:cs="Cambria Math"/>
          <w:sz w:val="24"/>
        </w:rPr>
        <w:instrText>∼</w:instrText>
      </w:r>
      <w:r w:rsidR="00955877" w:rsidRPr="00034DCA">
        <w:rPr>
          <w:sz w:val="24"/>
        </w:rPr>
        <w:instrText xml:space="preserve">1 wt.% H2O) at the top of the lower mantle due to the presence of </w:instrText>
      </w:r>
      <w:r w:rsidR="00955877" w:rsidRPr="00034DCA">
        <w:rPr>
          <w:rFonts w:ascii="Cambria Math" w:hAnsi="Cambria Math" w:cs="Cambria Math"/>
          <w:sz w:val="24"/>
        </w:rPr>
        <w:instrText>∼</w:instrText>
      </w:r>
      <w:r w:rsidR="00955877" w:rsidRPr="00034DCA">
        <w:rPr>
          <w:sz w:val="24"/>
        </w:rPr>
        <w:instrText xml:space="preserve">18% of superhydrous phase B would be 1.9–2.1%. Accordingly, a model slab that is homogeneously hydrated may be buoyant relative to the surrounding mantle rocks and would not penetrate to the deep lower mantle.","DOI":"10.1016/j.pepi.2007.06.003","ISSN":"00319201","language":"en","author":[{"family":"Litasov","given":"Konstantin D."},{"family":"Ohtani","given":"Eiji"},{"family":"Ghosh","given":"Sujoy"},{"family":"Nishihara","given":"Yu"},{"family":"Suzuki","given":"Akio"},{"family":"Funakoshi","given":"Kenichi"}],"issued":{"date-parts":[["2007",10]]}}},{"id":2591,"uris":["http://zotero.org/users/local/kQUqydmm/items/NAQL9HQT"],"uri":["http://zotero.org/users/local/kQUqydmm/items/NAQL9HQT"],"itemData":{"id":2591,"type":"chapter","title":"High-Pressure and High-Temperature Stability and Equation of State of Superhydrous Phase B","container-title":"Geophysical Monograph Series","publisher":"American Geophysical Union","publisher-place":"Washington, D. C.","page":"147-157","source":"Crossref","event-place":"Washington, D. C.","URL":"http://doi.wiley.com/10.1029/168GM11","ISBN":"978-1-118-66648-7","note":"DOI: 10.1029/168GM11","language":"en","editor":[{"family":"Jacobsen","given":"Steven D."},{"family":"Van Der Lee","given":"Suzan"}],"author":[{"family":"Inoue","given":"Toru"},{"family":"Ueda","given":"Takayuki"},{"family":"Higo","given":"Yuji"},{"family":"Yamada","given":"Akihiro"},{"family":"Irifune","given":"Tetsuo"},{"family":"Funakoshi","given":"Ken-Ichi"}],"issued":{"date-parts":[["2013",3,19]]},"accessed":{"date-parts":[["2020",10,16]]}}}],"schema":"https://github.com/citation-style-language/schema/raw/master/csl-citation.json"} </w:instrText>
      </w:r>
      <w:r w:rsidR="00990B4C" w:rsidRPr="00034DCA">
        <w:rPr>
          <w:sz w:val="24"/>
        </w:rPr>
        <w:fldChar w:fldCharType="separate"/>
      </w:r>
      <w:r w:rsidR="00955877" w:rsidRPr="00034DCA">
        <w:rPr>
          <w:sz w:val="24"/>
        </w:rPr>
        <w:t>(Litasov et al. 2007b; Inoue et al. 2013)</w:t>
      </w:r>
      <w:r w:rsidR="00990B4C" w:rsidRPr="00034DCA">
        <w:rPr>
          <w:sz w:val="24"/>
        </w:rPr>
        <w:fldChar w:fldCharType="end"/>
      </w:r>
      <w:r w:rsidRPr="00034DCA">
        <w:rPr>
          <w:rFonts w:hint="eastAsia"/>
          <w:sz w:val="24"/>
        </w:rPr>
        <w:t>;</w:t>
      </w:r>
      <w:r w:rsidR="007D57B1" w:rsidRPr="00034DCA">
        <w:rPr>
          <w:sz w:val="24"/>
        </w:rPr>
        <w:t xml:space="preserve"> </w:t>
      </w:r>
      <w:r w:rsidRPr="00034DCA">
        <w:rPr>
          <w:rFonts w:hint="eastAsia"/>
          <w:sz w:val="24"/>
        </w:rPr>
        <w:t xml:space="preserve">the open red star </w:t>
      </w:r>
      <w:r w:rsidRPr="00034DCA">
        <w:rPr>
          <w:sz w:val="24"/>
        </w:rPr>
        <w:t>represent</w:t>
      </w:r>
      <w:r w:rsidR="005E5470" w:rsidRPr="00034DCA">
        <w:rPr>
          <w:sz w:val="24"/>
        </w:rPr>
        <w:t>s</w:t>
      </w:r>
      <w:r w:rsidRPr="00034DCA">
        <w:rPr>
          <w:rFonts w:hint="eastAsia"/>
          <w:sz w:val="24"/>
        </w:rPr>
        <w:t xml:space="preserve"> the </w:t>
      </w:r>
      <w:r w:rsidR="00F74A39" w:rsidRPr="00034DCA">
        <w:rPr>
          <w:i/>
          <w:sz w:val="24"/>
        </w:rPr>
        <w:t>K</w:t>
      </w:r>
      <w:r w:rsidR="00F74A39" w:rsidRPr="00034DCA">
        <w:rPr>
          <w:sz w:val="24"/>
          <w:vertAlign w:val="subscript"/>
        </w:rPr>
        <w:t>T0</w:t>
      </w:r>
      <w:r w:rsidR="00955877" w:rsidRPr="00034DCA">
        <w:rPr>
          <w:sz w:val="24"/>
        </w:rPr>
        <w:t xml:space="preserve"> </w:t>
      </w:r>
      <w:r w:rsidRPr="00034DCA">
        <w:rPr>
          <w:rFonts w:hint="eastAsia"/>
          <w:sz w:val="24"/>
        </w:rPr>
        <w:t>of Fe-bearing shy-B</w:t>
      </w:r>
      <w:r w:rsidR="00C30813" w:rsidRPr="00034DCA">
        <w:rPr>
          <w:sz w:val="24"/>
        </w:rPr>
        <w:t xml:space="preserve"> </w:t>
      </w:r>
      <w:r w:rsidR="00990B4C" w:rsidRPr="00034DCA">
        <w:rPr>
          <w:sz w:val="24"/>
        </w:rPr>
        <w:fldChar w:fldCharType="begin"/>
      </w:r>
      <w:r w:rsidR="00955877" w:rsidRPr="00034DCA">
        <w:rPr>
          <w:sz w:val="24"/>
        </w:rPr>
        <w:instrText xml:space="preserve"> ADDIN ZOTERO_ITEM CSL_CITATION {"citationID":"XlR81UTS","properties":{"formattedCitation":"(Crichton et al. 1999)","plainCitation":"(Crichton et al. 1999)","noteIndex":0},"citationItems":[{"id":2589,"uris":["http://zotero.org/users/local/kQUqydmm/items/HU9UVPIC"],"uri":["http://zotero.org/users/local/kQUqydmm/items/HU9UVPIC"],"itemData":{"id":2589,"type":"article-journal","title":"Equations of state of magnesium silicates anhydrous B and superhydrous B","container-title":"Physics and Chemistry of Minerals","page":"570-575","volume":"26","issue":"7","source":"Crossref","DOI":"10.1007/s002690050220","ISSN":"0342-1791, 1432-2021","language":"en","author":[{"family":"Crichton","given":"W. A."},{"family":"Ross","given":"N. L."},{"family":"Gasparik","given":"T."}],"issued":{"date-parts":[["1999",8,16]]}}}],"schema":"https://github.com/citation-style-language/schema/raw/master/csl-citation.json"} </w:instrText>
      </w:r>
      <w:r w:rsidR="00990B4C" w:rsidRPr="00034DCA">
        <w:rPr>
          <w:sz w:val="24"/>
        </w:rPr>
        <w:fldChar w:fldCharType="separate"/>
      </w:r>
      <w:r w:rsidR="00955877" w:rsidRPr="00034DCA">
        <w:rPr>
          <w:sz w:val="24"/>
        </w:rPr>
        <w:t>(Crichton et al. 1999)</w:t>
      </w:r>
      <w:r w:rsidR="00990B4C" w:rsidRPr="00034DCA">
        <w:rPr>
          <w:sz w:val="24"/>
        </w:rPr>
        <w:fldChar w:fldCharType="end"/>
      </w:r>
      <w:r w:rsidRPr="00034DCA">
        <w:rPr>
          <w:rFonts w:hint="eastAsia"/>
          <w:sz w:val="24"/>
        </w:rPr>
        <w:t>. Error bars smaller than the symbols are not shown in the figures.</w:t>
      </w:r>
    </w:p>
    <w:p w14:paraId="28585E4E" w14:textId="77777777" w:rsidR="00290242" w:rsidRPr="00034DCA" w:rsidRDefault="00290242" w:rsidP="00985C78">
      <w:pPr>
        <w:pBdr>
          <w:right w:val="none" w:sz="4" w:space="1" w:color="000000"/>
        </w:pBdr>
        <w:spacing w:line="480" w:lineRule="auto"/>
        <w:rPr>
          <w:sz w:val="24"/>
        </w:rPr>
      </w:pPr>
    </w:p>
    <w:p w14:paraId="61269F3D" w14:textId="77777777" w:rsidR="00290242" w:rsidRPr="00034DCA" w:rsidRDefault="002236B1" w:rsidP="00985C78">
      <w:pPr>
        <w:pBdr>
          <w:right w:val="none" w:sz="4" w:space="1" w:color="000000"/>
        </w:pBdr>
        <w:spacing w:line="480" w:lineRule="auto"/>
        <w:rPr>
          <w:sz w:val="24"/>
        </w:rPr>
      </w:pPr>
      <w:r w:rsidRPr="00034DCA">
        <w:rPr>
          <w:rFonts w:hint="eastAsia"/>
          <w:b/>
          <w:sz w:val="24"/>
        </w:rPr>
        <w:t xml:space="preserve">Figure </w:t>
      </w:r>
      <w:r w:rsidR="00D04353" w:rsidRPr="00034DCA">
        <w:rPr>
          <w:b/>
          <w:sz w:val="24"/>
        </w:rPr>
        <w:t>8</w:t>
      </w:r>
      <w:r w:rsidRPr="00034DCA">
        <w:rPr>
          <w:rFonts w:hint="eastAsia"/>
          <w:b/>
          <w:sz w:val="24"/>
        </w:rPr>
        <w:t xml:space="preserve">. </w:t>
      </w:r>
      <w:r w:rsidR="00031A02" w:rsidRPr="00034DCA">
        <w:rPr>
          <w:sz w:val="24"/>
        </w:rPr>
        <w:t xml:space="preserve">Effect of H and Al incorporation on the individual elastic stiffness coefficients of </w:t>
      </w:r>
      <w:r w:rsidR="00353AA9" w:rsidRPr="00034DCA">
        <w:rPr>
          <w:sz w:val="24"/>
        </w:rPr>
        <w:t>s</w:t>
      </w:r>
      <w:r w:rsidR="00031A02" w:rsidRPr="00034DCA">
        <w:rPr>
          <w:sz w:val="24"/>
        </w:rPr>
        <w:t>hy-B. The change is expressed as 100*</w:t>
      </w:r>
      <w:r w:rsidR="003F4CFE" w:rsidRPr="00034DCA">
        <w:rPr>
          <w:sz w:val="24"/>
        </w:rPr>
        <w:t>[(</w:t>
      </w:r>
      <w:proofErr w:type="spellStart"/>
      <w:r w:rsidR="00031A02" w:rsidRPr="00034DCA">
        <w:rPr>
          <w:rFonts w:hint="eastAsia"/>
          <w:i/>
          <w:sz w:val="24"/>
        </w:rPr>
        <w:t>C</w:t>
      </w:r>
      <w:r w:rsidR="00031A02" w:rsidRPr="00034DCA">
        <w:rPr>
          <w:rFonts w:hint="eastAsia"/>
          <w:sz w:val="24"/>
          <w:vertAlign w:val="subscript"/>
        </w:rPr>
        <w:t>ij</w:t>
      </w:r>
      <w:proofErr w:type="spellEnd"/>
      <w:r w:rsidR="00031A02" w:rsidRPr="00034DCA">
        <w:rPr>
          <w:rFonts w:hint="eastAsia"/>
          <w:sz w:val="24"/>
        </w:rPr>
        <w:t>/</w:t>
      </w:r>
      <w:proofErr w:type="gramStart"/>
      <w:r w:rsidR="00031A02" w:rsidRPr="00034DCA">
        <w:rPr>
          <w:sz w:val="24"/>
        </w:rPr>
        <w:t>density</w:t>
      </w:r>
      <w:r w:rsidR="003F4CFE" w:rsidRPr="00034DCA">
        <w:rPr>
          <w:sz w:val="24"/>
        </w:rPr>
        <w:t>)</w:t>
      </w:r>
      <w:r w:rsidR="00031A02" w:rsidRPr="00034DCA">
        <w:rPr>
          <w:sz w:val="24"/>
          <w:vertAlign w:val="subscript"/>
        </w:rPr>
        <w:t>a</w:t>
      </w:r>
      <w:proofErr w:type="gramEnd"/>
      <w:r w:rsidR="00031A02" w:rsidRPr="00034DCA">
        <w:rPr>
          <w:sz w:val="24"/>
        </w:rPr>
        <w:t xml:space="preserve"> </w:t>
      </w:r>
      <w:r w:rsidR="003F4CFE" w:rsidRPr="00034DCA">
        <w:rPr>
          <w:sz w:val="24"/>
        </w:rPr>
        <w:t>–</w:t>
      </w:r>
      <w:r w:rsidR="00031A02" w:rsidRPr="00034DCA">
        <w:rPr>
          <w:sz w:val="24"/>
        </w:rPr>
        <w:t xml:space="preserve"> </w:t>
      </w:r>
      <w:r w:rsidR="003F4CFE" w:rsidRPr="00034DCA">
        <w:rPr>
          <w:sz w:val="24"/>
        </w:rPr>
        <w:t>(</w:t>
      </w:r>
      <w:proofErr w:type="spellStart"/>
      <w:r w:rsidR="00031A02" w:rsidRPr="00034DCA">
        <w:rPr>
          <w:rFonts w:hint="eastAsia"/>
          <w:i/>
          <w:sz w:val="24"/>
        </w:rPr>
        <w:t>C</w:t>
      </w:r>
      <w:r w:rsidR="00031A02" w:rsidRPr="00034DCA">
        <w:rPr>
          <w:rFonts w:hint="eastAsia"/>
          <w:sz w:val="24"/>
          <w:vertAlign w:val="subscript"/>
        </w:rPr>
        <w:t>ij</w:t>
      </w:r>
      <w:proofErr w:type="spellEnd"/>
      <w:r w:rsidR="00031A02" w:rsidRPr="00034DCA">
        <w:rPr>
          <w:rFonts w:hint="eastAsia"/>
          <w:sz w:val="24"/>
        </w:rPr>
        <w:t>/density</w:t>
      </w:r>
      <w:r w:rsidR="003F4CFE" w:rsidRPr="00034DCA">
        <w:rPr>
          <w:sz w:val="24"/>
        </w:rPr>
        <w:t>)</w:t>
      </w:r>
      <w:r w:rsidR="00031A02" w:rsidRPr="00034DCA">
        <w:rPr>
          <w:sz w:val="24"/>
          <w:vertAlign w:val="subscript"/>
        </w:rPr>
        <w:t>ref</w:t>
      </w:r>
      <w:r w:rsidR="003F4CFE" w:rsidRPr="00034DCA">
        <w:rPr>
          <w:sz w:val="24"/>
        </w:rPr>
        <w:t>]</w:t>
      </w:r>
      <w:r w:rsidR="00031A02" w:rsidRPr="00034DCA">
        <w:rPr>
          <w:sz w:val="24"/>
        </w:rPr>
        <w:t xml:space="preserve">, where the subscript a indicates </w:t>
      </w:r>
      <w:r w:rsidR="003F4CFE" w:rsidRPr="00034DCA">
        <w:rPr>
          <w:sz w:val="24"/>
        </w:rPr>
        <w:t xml:space="preserve">Al-bearing or H-enriched </w:t>
      </w:r>
      <w:r w:rsidR="00353AA9" w:rsidRPr="00034DCA">
        <w:rPr>
          <w:sz w:val="24"/>
        </w:rPr>
        <w:t>s</w:t>
      </w:r>
      <w:r w:rsidR="003F4CFE" w:rsidRPr="00034DCA">
        <w:rPr>
          <w:sz w:val="24"/>
        </w:rPr>
        <w:t xml:space="preserve">hy-B and the subscript ref indicates ideal </w:t>
      </w:r>
      <w:r w:rsidR="0033717E" w:rsidRPr="00034DCA">
        <w:rPr>
          <w:sz w:val="24"/>
        </w:rPr>
        <w:t xml:space="preserve">Mg- end member </w:t>
      </w:r>
      <w:r w:rsidR="00353AA9" w:rsidRPr="00034DCA">
        <w:rPr>
          <w:sz w:val="24"/>
        </w:rPr>
        <w:t>s</w:t>
      </w:r>
      <w:r w:rsidR="003F4CFE" w:rsidRPr="00034DCA">
        <w:rPr>
          <w:sz w:val="24"/>
        </w:rPr>
        <w:t>hy-B (</w:t>
      </w:r>
      <w:proofErr w:type="spellStart"/>
      <w:r w:rsidR="003F4CFE" w:rsidRPr="00034DCA">
        <w:rPr>
          <w:sz w:val="24"/>
        </w:rPr>
        <w:t>Pacalo</w:t>
      </w:r>
      <w:proofErr w:type="spellEnd"/>
      <w:r w:rsidR="003F4CFE" w:rsidRPr="00034DCA">
        <w:rPr>
          <w:sz w:val="24"/>
        </w:rPr>
        <w:t xml:space="preserve"> and Weidner, 1996).</w:t>
      </w:r>
      <w:r w:rsidRPr="00034DCA">
        <w:rPr>
          <w:rFonts w:hint="eastAsia"/>
          <w:sz w:val="24"/>
        </w:rPr>
        <w:t xml:space="preserve"> Solid circles </w:t>
      </w:r>
      <w:r w:rsidR="003F4CFE" w:rsidRPr="00034DCA">
        <w:rPr>
          <w:sz w:val="24"/>
        </w:rPr>
        <w:t>MA-</w:t>
      </w:r>
      <w:r w:rsidR="003F4CFE" w:rsidRPr="00034DCA">
        <w:rPr>
          <w:sz w:val="24"/>
        </w:rPr>
        <w:lastRenderedPageBreak/>
        <w:t>576</w:t>
      </w:r>
      <w:r w:rsidRPr="00034DCA">
        <w:rPr>
          <w:rFonts w:hint="eastAsia"/>
          <w:sz w:val="24"/>
        </w:rPr>
        <w:t xml:space="preserve">; open blue circles from Li </w:t>
      </w:r>
      <w:proofErr w:type="gramStart"/>
      <w:r w:rsidRPr="00034DCA">
        <w:rPr>
          <w:rFonts w:hint="eastAsia"/>
          <w:sz w:val="24"/>
        </w:rPr>
        <w:t>et al.(</w:t>
      </w:r>
      <w:proofErr w:type="gramEnd"/>
      <w:r w:rsidRPr="00034DCA">
        <w:rPr>
          <w:rFonts w:hint="eastAsia"/>
          <w:sz w:val="24"/>
        </w:rPr>
        <w:t>2016); open green circles from Rosa et al.(2016)</w:t>
      </w:r>
    </w:p>
    <w:p w14:paraId="21B7DD40" w14:textId="77777777" w:rsidR="00290242" w:rsidRPr="00034DCA" w:rsidRDefault="00290242" w:rsidP="00985C78">
      <w:pPr>
        <w:pBdr>
          <w:right w:val="none" w:sz="4" w:space="1" w:color="000000"/>
        </w:pBdr>
        <w:spacing w:line="480" w:lineRule="auto"/>
        <w:rPr>
          <w:sz w:val="24"/>
        </w:rPr>
      </w:pPr>
    </w:p>
    <w:p w14:paraId="25AF9DEB" w14:textId="77777777" w:rsidR="00290242" w:rsidRPr="00034DCA" w:rsidRDefault="002236B1" w:rsidP="00985C78">
      <w:pPr>
        <w:pBdr>
          <w:right w:val="none" w:sz="4" w:space="1" w:color="000000"/>
        </w:pBdr>
        <w:spacing w:line="480" w:lineRule="auto"/>
        <w:rPr>
          <w:sz w:val="24"/>
        </w:rPr>
      </w:pPr>
      <w:r w:rsidRPr="00034DCA">
        <w:rPr>
          <w:rFonts w:hint="eastAsia"/>
          <w:b/>
          <w:sz w:val="24"/>
        </w:rPr>
        <w:t xml:space="preserve">Figure </w:t>
      </w:r>
      <w:r w:rsidR="00D04353" w:rsidRPr="00034DCA">
        <w:rPr>
          <w:b/>
          <w:sz w:val="24"/>
        </w:rPr>
        <w:t>9</w:t>
      </w:r>
      <w:r w:rsidRPr="00034DCA">
        <w:rPr>
          <w:rFonts w:hint="eastAsia"/>
          <w:b/>
          <w:sz w:val="24"/>
        </w:rPr>
        <w:t xml:space="preserve">. </w:t>
      </w:r>
      <w:r w:rsidRPr="00034DCA">
        <w:rPr>
          <w:rFonts w:hint="eastAsia"/>
          <w:sz w:val="24"/>
        </w:rPr>
        <w:t>Crystal structure</w:t>
      </w:r>
      <w:r w:rsidR="00787043" w:rsidRPr="00034DCA">
        <w:rPr>
          <w:sz w:val="24"/>
        </w:rPr>
        <w:t xml:space="preserve"> of Al-bearing </w:t>
      </w:r>
      <w:r w:rsidR="00353AA9" w:rsidRPr="00034DCA">
        <w:rPr>
          <w:sz w:val="24"/>
        </w:rPr>
        <w:t>s</w:t>
      </w:r>
      <w:r w:rsidR="00787043" w:rsidRPr="00034DCA">
        <w:rPr>
          <w:sz w:val="24"/>
        </w:rPr>
        <w:t>hy-B</w:t>
      </w:r>
      <w:r w:rsidR="00F74A39" w:rsidRPr="00034DCA">
        <w:rPr>
          <w:sz w:val="24"/>
        </w:rPr>
        <w:t>(MA-576)</w:t>
      </w:r>
      <w:r w:rsidR="00787043" w:rsidRPr="00034DCA">
        <w:rPr>
          <w:sz w:val="24"/>
        </w:rPr>
        <w:t>:</w:t>
      </w:r>
      <w:r w:rsidRPr="00034DCA">
        <w:rPr>
          <w:rFonts w:hint="eastAsia"/>
          <w:sz w:val="24"/>
        </w:rPr>
        <w:t xml:space="preserve"> </w:t>
      </w:r>
      <w:r w:rsidR="00A36FCF" w:rsidRPr="00034DCA">
        <w:rPr>
          <w:i/>
          <w:sz w:val="24"/>
        </w:rPr>
        <w:t>b</w:t>
      </w:r>
      <w:r w:rsidRPr="00034DCA">
        <w:rPr>
          <w:rFonts w:hint="eastAsia"/>
          <w:sz w:val="24"/>
        </w:rPr>
        <w:t>-</w:t>
      </w:r>
      <w:r w:rsidR="00A36FCF" w:rsidRPr="00034DCA">
        <w:rPr>
          <w:i/>
          <w:sz w:val="24"/>
        </w:rPr>
        <w:t>c</w:t>
      </w:r>
      <w:r w:rsidRPr="00034DCA">
        <w:rPr>
          <w:rFonts w:hint="eastAsia"/>
          <w:sz w:val="24"/>
        </w:rPr>
        <w:t xml:space="preserve"> plane (</w:t>
      </w:r>
      <w:r w:rsidR="004D7D86" w:rsidRPr="00034DCA">
        <w:rPr>
          <w:sz w:val="24"/>
        </w:rPr>
        <w:t xml:space="preserve">panel </w:t>
      </w:r>
      <w:r w:rsidRPr="00034DCA">
        <w:rPr>
          <w:rFonts w:hint="eastAsia"/>
          <w:sz w:val="24"/>
        </w:rPr>
        <w:t xml:space="preserve">(a)) and </w:t>
      </w:r>
      <w:r w:rsidRPr="00034DCA">
        <w:rPr>
          <w:rFonts w:hint="eastAsia"/>
          <w:i/>
          <w:sz w:val="24"/>
        </w:rPr>
        <w:t>a</w:t>
      </w:r>
      <w:r w:rsidRPr="00034DCA">
        <w:rPr>
          <w:rFonts w:hint="eastAsia"/>
          <w:sz w:val="24"/>
        </w:rPr>
        <w:t>-</w:t>
      </w:r>
      <w:r w:rsidRPr="00034DCA">
        <w:rPr>
          <w:rFonts w:hint="eastAsia"/>
          <w:i/>
          <w:sz w:val="24"/>
        </w:rPr>
        <w:t>c</w:t>
      </w:r>
      <w:r w:rsidRPr="00034DCA">
        <w:rPr>
          <w:rFonts w:hint="eastAsia"/>
          <w:sz w:val="24"/>
        </w:rPr>
        <w:t xml:space="preserve"> plane</w:t>
      </w:r>
      <w:r w:rsidR="004D7D86" w:rsidRPr="00034DCA">
        <w:rPr>
          <w:sz w:val="24"/>
        </w:rPr>
        <w:t xml:space="preserve"> </w:t>
      </w:r>
      <w:r w:rsidRPr="00034DCA">
        <w:rPr>
          <w:rFonts w:hint="eastAsia"/>
          <w:sz w:val="24"/>
        </w:rPr>
        <w:t>(</w:t>
      </w:r>
      <w:r w:rsidR="004D7D86" w:rsidRPr="00034DCA">
        <w:rPr>
          <w:sz w:val="24"/>
        </w:rPr>
        <w:t xml:space="preserve">panel </w:t>
      </w:r>
      <w:r w:rsidRPr="00034DCA">
        <w:rPr>
          <w:rFonts w:hint="eastAsia"/>
          <w:sz w:val="24"/>
        </w:rPr>
        <w:t xml:space="preserve">(b)). </w:t>
      </w:r>
    </w:p>
    <w:p w14:paraId="5D4A06A7" w14:textId="77777777" w:rsidR="00290242" w:rsidRPr="00034DCA" w:rsidRDefault="00290242" w:rsidP="00985C78">
      <w:pPr>
        <w:pBdr>
          <w:right w:val="none" w:sz="4" w:space="1" w:color="000000"/>
        </w:pBdr>
        <w:spacing w:line="480" w:lineRule="auto"/>
        <w:rPr>
          <w:sz w:val="24"/>
        </w:rPr>
      </w:pPr>
    </w:p>
    <w:p w14:paraId="5CAA8A49" w14:textId="0F08CF1D" w:rsidR="00B041AF" w:rsidRPr="00AF614B" w:rsidRDefault="002236B1" w:rsidP="00985C78">
      <w:pPr>
        <w:pBdr>
          <w:right w:val="none" w:sz="4" w:space="1" w:color="000000"/>
        </w:pBdr>
        <w:spacing w:line="480" w:lineRule="auto"/>
        <w:rPr>
          <w:sz w:val="24"/>
        </w:rPr>
      </w:pPr>
      <w:r w:rsidRPr="00034DCA">
        <w:rPr>
          <w:rFonts w:hint="eastAsia"/>
          <w:b/>
          <w:sz w:val="24"/>
        </w:rPr>
        <w:t xml:space="preserve">Figure </w:t>
      </w:r>
      <w:r w:rsidR="00D04353" w:rsidRPr="00034DCA">
        <w:rPr>
          <w:b/>
          <w:sz w:val="24"/>
        </w:rPr>
        <w:t>10</w:t>
      </w:r>
      <w:r w:rsidRPr="00034DCA">
        <w:rPr>
          <w:rFonts w:hint="eastAsia"/>
          <w:b/>
          <w:sz w:val="24"/>
        </w:rPr>
        <w:t xml:space="preserve">. </w:t>
      </w:r>
      <w:r w:rsidR="00D76DAB" w:rsidRPr="00034DCA">
        <w:rPr>
          <w:sz w:val="24"/>
        </w:rPr>
        <w:t>Average aggregate s</w:t>
      </w:r>
      <w:r w:rsidR="00D76DAB" w:rsidRPr="00034DCA">
        <w:rPr>
          <w:rFonts w:hint="eastAsia"/>
          <w:sz w:val="24"/>
        </w:rPr>
        <w:t xml:space="preserve">ound </w:t>
      </w:r>
      <w:r w:rsidRPr="00034DCA">
        <w:rPr>
          <w:rFonts w:hint="eastAsia"/>
          <w:sz w:val="24"/>
        </w:rPr>
        <w:t xml:space="preserve">velocity and </w:t>
      </w:r>
      <w:r w:rsidR="00BB615D" w:rsidRPr="00034DCA">
        <w:rPr>
          <w:sz w:val="24"/>
        </w:rPr>
        <w:t xml:space="preserve">acoustic </w:t>
      </w:r>
      <w:r w:rsidRPr="00034DCA">
        <w:rPr>
          <w:rFonts w:hint="eastAsia"/>
          <w:sz w:val="24"/>
        </w:rPr>
        <w:t xml:space="preserve">anisotropy of Al-bearing and Al-free shy-B at </w:t>
      </w:r>
      <w:r w:rsidRPr="00034DCA">
        <w:rPr>
          <w:sz w:val="24"/>
        </w:rPr>
        <w:t>ambient</w:t>
      </w:r>
      <w:r w:rsidRPr="00034DCA">
        <w:rPr>
          <w:rFonts w:hint="eastAsia"/>
          <w:sz w:val="24"/>
        </w:rPr>
        <w:t xml:space="preserve"> condition. Solid circles: this study; open circles: </w:t>
      </w:r>
      <w:proofErr w:type="spellStart"/>
      <w:r w:rsidRPr="00034DCA">
        <w:rPr>
          <w:sz w:val="24"/>
        </w:rPr>
        <w:t>Pacalo</w:t>
      </w:r>
      <w:proofErr w:type="spellEnd"/>
      <w:r w:rsidRPr="00034DCA">
        <w:rPr>
          <w:sz w:val="24"/>
        </w:rPr>
        <w:t xml:space="preserve"> and Weidner</w:t>
      </w:r>
      <w:r w:rsidR="00BB615D" w:rsidRPr="00034DCA">
        <w:rPr>
          <w:sz w:val="24"/>
        </w:rPr>
        <w:t xml:space="preserve"> (</w:t>
      </w:r>
      <w:r w:rsidRPr="00034DCA">
        <w:rPr>
          <w:rFonts w:hint="eastAsia"/>
          <w:sz w:val="24"/>
        </w:rPr>
        <w:t>1996</w:t>
      </w:r>
      <w:r w:rsidR="00BB615D" w:rsidRPr="00034DCA">
        <w:rPr>
          <w:sz w:val="24"/>
        </w:rPr>
        <w:t>)</w:t>
      </w:r>
      <w:r w:rsidRPr="00034DCA">
        <w:rPr>
          <w:rFonts w:hint="eastAsia"/>
          <w:sz w:val="24"/>
        </w:rPr>
        <w:t xml:space="preserve">; Rosa et al. </w:t>
      </w:r>
      <w:r w:rsidR="00BB615D" w:rsidRPr="00034DCA">
        <w:rPr>
          <w:sz w:val="24"/>
        </w:rPr>
        <w:t>(</w:t>
      </w:r>
      <w:r w:rsidRPr="00034DCA">
        <w:rPr>
          <w:rFonts w:hint="eastAsia"/>
          <w:sz w:val="24"/>
        </w:rPr>
        <w:t>2015</w:t>
      </w:r>
      <w:r w:rsidR="00BB615D" w:rsidRPr="00034DCA">
        <w:rPr>
          <w:sz w:val="24"/>
        </w:rPr>
        <w:t>)</w:t>
      </w:r>
      <w:r w:rsidRPr="00034DCA">
        <w:rPr>
          <w:rFonts w:hint="eastAsia"/>
          <w:sz w:val="24"/>
        </w:rPr>
        <w:t>;</w:t>
      </w:r>
      <w:r w:rsidR="00BB615D" w:rsidRPr="00034DCA">
        <w:rPr>
          <w:sz w:val="24"/>
        </w:rPr>
        <w:t xml:space="preserve"> </w:t>
      </w:r>
      <w:r w:rsidRPr="00034DCA">
        <w:rPr>
          <w:rFonts w:hint="eastAsia"/>
          <w:sz w:val="24"/>
        </w:rPr>
        <w:t>Li et al.</w:t>
      </w:r>
      <w:r w:rsidR="00BB615D" w:rsidRPr="00034DCA">
        <w:rPr>
          <w:sz w:val="24"/>
        </w:rPr>
        <w:t xml:space="preserve"> (</w:t>
      </w:r>
      <w:r w:rsidRPr="00034DCA">
        <w:rPr>
          <w:rFonts w:hint="eastAsia"/>
          <w:sz w:val="24"/>
        </w:rPr>
        <w:t>2016</w:t>
      </w:r>
      <w:r w:rsidR="00BB615D" w:rsidRPr="00034DCA">
        <w:rPr>
          <w:sz w:val="24"/>
        </w:rPr>
        <w:t>).</w:t>
      </w:r>
      <w:r w:rsidRPr="00034DCA">
        <w:rPr>
          <w:rFonts w:hint="eastAsia"/>
          <w:sz w:val="24"/>
        </w:rPr>
        <w:t xml:space="preserve"> (a) sound velocity of Al-bearing and Al-free shy-B. (b) </w:t>
      </w:r>
      <w:r w:rsidRPr="00034DCA">
        <w:rPr>
          <w:rFonts w:hint="eastAsia"/>
          <w:i/>
          <w:sz w:val="24"/>
        </w:rPr>
        <w:t>V</w:t>
      </w:r>
      <w:r w:rsidRPr="00034DCA">
        <w:rPr>
          <w:rFonts w:hint="eastAsia"/>
          <w:sz w:val="24"/>
          <w:vertAlign w:val="subscript"/>
        </w:rPr>
        <w:t>P</w:t>
      </w:r>
      <w:r w:rsidRPr="00034DCA">
        <w:rPr>
          <w:rFonts w:hint="eastAsia"/>
          <w:sz w:val="24"/>
        </w:rPr>
        <w:t xml:space="preserve"> anisotropy and </w:t>
      </w:r>
      <w:r w:rsidRPr="00034DCA">
        <w:rPr>
          <w:i/>
          <w:sz w:val="24"/>
        </w:rPr>
        <w:t>V</w:t>
      </w:r>
      <w:r w:rsidRPr="00034DCA">
        <w:rPr>
          <w:sz w:val="24"/>
          <w:vertAlign w:val="subscript"/>
        </w:rPr>
        <w:t>S</w:t>
      </w:r>
      <w:r w:rsidRPr="00034DCA">
        <w:rPr>
          <w:rFonts w:hint="eastAsia"/>
          <w:sz w:val="24"/>
          <w:vertAlign w:val="superscript"/>
        </w:rPr>
        <w:t>PO</w:t>
      </w:r>
      <w:r w:rsidRPr="00034DCA">
        <w:rPr>
          <w:sz w:val="24"/>
        </w:rPr>
        <w:t xml:space="preserve"> splitting</w:t>
      </w:r>
      <w:r w:rsidRPr="00034DCA">
        <w:rPr>
          <w:rFonts w:hint="eastAsia"/>
          <w:sz w:val="24"/>
        </w:rPr>
        <w:t xml:space="preserve"> of Al-bearing and Al-free shy-B.</w:t>
      </w:r>
    </w:p>
    <w:sectPr w:rsidR="00B041AF" w:rsidRPr="00AF614B" w:rsidSect="0057209D">
      <w:headerReference w:type="default" r:id="rId8"/>
      <w:footerReference w:type="default" r:id="rId9"/>
      <w:headerReference w:type="first" r:id="rId10"/>
      <w:footerReference w:type="first" r:id="rId11"/>
      <w:pgSz w:w="11906" w:h="16838"/>
      <w:pgMar w:top="1440" w:right="1797" w:bottom="1440" w:left="1797" w:header="720" w:footer="720" w:gutter="0"/>
      <w:lnNumType w:countBy="1" w:restart="continuous"/>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E53C6" w16cex:dateUtc="2021-07-30T08: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CB2A8" w14:textId="77777777" w:rsidR="00566945" w:rsidRDefault="00566945">
      <w:r>
        <w:separator/>
      </w:r>
    </w:p>
  </w:endnote>
  <w:endnote w:type="continuationSeparator" w:id="0">
    <w:p w14:paraId="62E41E07" w14:textId="77777777" w:rsidR="00566945" w:rsidRDefault="0056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gbnde j+ mtmi">
    <w:panose1 w:val="00000000000000000000"/>
    <w:charset w:val="86"/>
    <w:family w:val="roman"/>
    <w:notTrueType/>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Menlo Regular">
    <w:charset w:val="00"/>
    <w:family w:val="modern"/>
    <w:pitch w:val="fixed"/>
    <w:sig w:usb0="E60022FF" w:usb1="D200F9FB" w:usb2="02000028" w:usb3="00000000" w:csb0="000001D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21002A87" w:usb1="090F0000" w:usb2="00000010" w:usb3="00000000" w:csb0="003F01FF" w:csb1="00000000"/>
  </w:font>
  <w:font w:name="STIXGeneral-Regular">
    <w:altName w:val="Calibri"/>
    <w:panose1 w:val="00000000000000000000"/>
    <w:charset w:val="00"/>
    <w:family w:val="auto"/>
    <w:notTrueType/>
    <w:pitch w:val="variable"/>
    <w:sig w:usb0="A00002FF" w:usb1="4203FDFF" w:usb2="02000020" w:usb3="00000000" w:csb0="800001FF" w:csb1="00000000"/>
  </w:font>
  <w:font w:name="Segoe UI Symbol">
    <w:panose1 w:val="020B0502040204020203"/>
    <w:charset w:val="00"/>
    <w:family w:val="swiss"/>
    <w:pitch w:val="variable"/>
    <w:sig w:usb0="800001E3" w:usb1="1200FFEF" w:usb2="00040000" w:usb3="00000000" w:csb0="00000001" w:csb1="00000000"/>
  </w:font>
  <w:font w:name="advtimes">
    <w:altName w:val="Calibri"/>
    <w:charset w:val="00"/>
    <w:family w:val="auto"/>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303166"/>
      <w:docPartObj>
        <w:docPartGallery w:val="Page Numbers (Bottom of Page)"/>
        <w:docPartUnique/>
      </w:docPartObj>
    </w:sdtPr>
    <w:sdtEndPr>
      <w:rPr>
        <w:noProof/>
      </w:rPr>
    </w:sdtEndPr>
    <w:sdtContent>
      <w:p w14:paraId="35482A8B" w14:textId="77777777" w:rsidR="000A2967" w:rsidRDefault="000A2967">
        <w:pPr>
          <w:pStyle w:val="Fuzeile"/>
          <w:jc w:val="right"/>
        </w:pPr>
        <w:r>
          <w:fldChar w:fldCharType="begin"/>
        </w:r>
        <w:r>
          <w:instrText xml:space="preserve"> PAGE   \* MERGEFORMAT </w:instrText>
        </w:r>
        <w:r>
          <w:fldChar w:fldCharType="separate"/>
        </w:r>
        <w:r>
          <w:rPr>
            <w:noProof/>
          </w:rPr>
          <w:t>32</w:t>
        </w:r>
        <w:r>
          <w:rPr>
            <w:noProof/>
          </w:rPr>
          <w:fldChar w:fldCharType="end"/>
        </w:r>
      </w:p>
    </w:sdtContent>
  </w:sdt>
  <w:p w14:paraId="2C94E6AC" w14:textId="77777777" w:rsidR="000A2967" w:rsidRDefault="000A29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984E" w14:textId="77777777" w:rsidR="000A2967" w:rsidRDefault="000A2967">
    <w:pPr>
      <w:pStyle w:val="Fuzeile"/>
      <w:ind w:right="360"/>
    </w:pPr>
    <w:r>
      <w:t xml:space="preserve">*Corresponding author: </w:t>
    </w:r>
    <w:r>
      <w:rPr>
        <w:rFonts w:hint="eastAsia"/>
      </w:rPr>
      <w:t>x</w:t>
    </w:r>
    <w:r>
      <w:t>inyang</w:t>
    </w:r>
    <w:r>
      <w:rPr>
        <w:rFonts w:hint="eastAsia"/>
      </w:rPr>
      <w:t>.li@desy.de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9C67C" w14:textId="77777777" w:rsidR="00566945" w:rsidRDefault="00566945">
      <w:r>
        <w:separator/>
      </w:r>
    </w:p>
  </w:footnote>
  <w:footnote w:type="continuationSeparator" w:id="0">
    <w:p w14:paraId="340A4E9C" w14:textId="77777777" w:rsidR="00566945" w:rsidRDefault="00566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987D6" w14:textId="77777777" w:rsidR="000A2967" w:rsidRDefault="000A2967">
    <w:pPr>
      <w:pStyle w:val="Kopfzeile"/>
    </w:pPr>
    <w:r>
      <w:rPr>
        <w:rFonts w:hint="eastAsia"/>
      </w:rPr>
      <w:t>Li</w:t>
    </w:r>
    <w:r>
      <w:t xml:space="preserve"> et al.</w:t>
    </w:r>
    <w:r>
      <w:rPr>
        <w:rFonts w:hint="eastAsia"/>
      </w:rPr>
      <w:t xml:space="preserve"> Synthesis, structure </w:t>
    </w:r>
    <w:r>
      <w:t>refinement</w:t>
    </w:r>
    <w:r>
      <w:rPr>
        <w:rFonts w:hint="eastAsia"/>
      </w:rPr>
      <w:t xml:space="preserve"> and elasticity of Al-bearing Shy-B</w:t>
    </w:r>
    <w:r>
      <w:t xml:space="preserve">  </w:t>
    </w:r>
    <w:r>
      <w:rPr>
        <w:rFonts w:hint="eastAsia"/>
      </w:rPr>
      <w:t xml:space="preserve">  </w:t>
    </w:r>
    <w:r>
      <w:t xml:space="preserve">       </w:t>
    </w:r>
    <w:r>
      <w:rPr>
        <w:rFonts w:hint="eastAsia"/>
      </w:rPr>
      <w:t xml:space="preserve"> </w:t>
    </w:r>
    <w:r>
      <w:t>Am. Mineral. Manuscript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36281" w14:textId="77777777" w:rsidR="000A2967" w:rsidRDefault="000A2967">
    <w:pPr>
      <w:pStyle w:val="Kopfzeile"/>
    </w:pPr>
    <w:bookmarkStart w:id="47" w:name="OLE_LINK27"/>
    <w:bookmarkStart w:id="48" w:name="OLE_LINK28"/>
    <w:bookmarkStart w:id="49" w:name="_Hlk522479995"/>
    <w:r>
      <w:rPr>
        <w:rFonts w:hint="eastAsia"/>
      </w:rPr>
      <w:t>Li</w:t>
    </w:r>
    <w:r>
      <w:t xml:space="preserve"> et al.</w:t>
    </w:r>
    <w:r>
      <w:rPr>
        <w:rFonts w:hint="eastAsia"/>
      </w:rPr>
      <w:t xml:space="preserve"> Synthesis, structure and elasticity of Al-bearing Shy-B</w:t>
    </w:r>
    <w:r>
      <w:t xml:space="preserve">  </w:t>
    </w:r>
    <w:r>
      <w:rPr>
        <w:rFonts w:hint="eastAsia"/>
      </w:rPr>
      <w:t xml:space="preserve">  </w:t>
    </w:r>
    <w:r>
      <w:t xml:space="preserve">       Am. Mineral. Manuscript</w:t>
    </w:r>
    <w:bookmarkEnd w:id="47"/>
    <w:bookmarkEnd w:id="48"/>
    <w:bookmarkEnd w:id="4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735E"/>
    <w:multiLevelType w:val="hybridMultilevel"/>
    <w:tmpl w:val="5C801658"/>
    <w:lvl w:ilvl="0" w:tplc="733059B2">
      <w:start w:val="1"/>
      <w:numFmt w:val="decimal"/>
      <w:lvlText w:val="%1."/>
      <w:lvlJc w:val="left"/>
      <w:pPr>
        <w:ind w:left="360" w:hanging="360"/>
      </w:pPr>
      <w:rPr>
        <w:rFonts w:hint="default"/>
      </w:rPr>
    </w:lvl>
    <w:lvl w:ilvl="1" w:tplc="6EB223DE">
      <w:start w:val="1"/>
      <w:numFmt w:val="lowerLetter"/>
      <w:lvlText w:val="%2)"/>
      <w:lvlJc w:val="left"/>
      <w:pPr>
        <w:ind w:left="840" w:hanging="420"/>
      </w:pPr>
    </w:lvl>
    <w:lvl w:ilvl="2" w:tplc="843C9C10">
      <w:start w:val="1"/>
      <w:numFmt w:val="lowerRoman"/>
      <w:lvlText w:val="%3."/>
      <w:lvlJc w:val="right"/>
      <w:pPr>
        <w:ind w:left="1260" w:hanging="420"/>
      </w:pPr>
    </w:lvl>
    <w:lvl w:ilvl="3" w:tplc="ACE09184">
      <w:start w:val="1"/>
      <w:numFmt w:val="decimal"/>
      <w:lvlText w:val="%4."/>
      <w:lvlJc w:val="left"/>
      <w:pPr>
        <w:ind w:left="1680" w:hanging="420"/>
      </w:pPr>
    </w:lvl>
    <w:lvl w:ilvl="4" w:tplc="F3883F90">
      <w:start w:val="1"/>
      <w:numFmt w:val="lowerLetter"/>
      <w:lvlText w:val="%5)"/>
      <w:lvlJc w:val="left"/>
      <w:pPr>
        <w:ind w:left="2100" w:hanging="420"/>
      </w:pPr>
    </w:lvl>
    <w:lvl w:ilvl="5" w:tplc="0D000F8E">
      <w:start w:val="1"/>
      <w:numFmt w:val="lowerRoman"/>
      <w:lvlText w:val="%6."/>
      <w:lvlJc w:val="right"/>
      <w:pPr>
        <w:ind w:left="2520" w:hanging="420"/>
      </w:pPr>
    </w:lvl>
    <w:lvl w:ilvl="6" w:tplc="305EE432">
      <w:start w:val="1"/>
      <w:numFmt w:val="decimal"/>
      <w:lvlText w:val="%7."/>
      <w:lvlJc w:val="left"/>
      <w:pPr>
        <w:ind w:left="2940" w:hanging="420"/>
      </w:pPr>
    </w:lvl>
    <w:lvl w:ilvl="7" w:tplc="F1DAC292">
      <w:start w:val="1"/>
      <w:numFmt w:val="lowerLetter"/>
      <w:lvlText w:val="%8)"/>
      <w:lvlJc w:val="left"/>
      <w:pPr>
        <w:ind w:left="3360" w:hanging="420"/>
      </w:pPr>
    </w:lvl>
    <w:lvl w:ilvl="8" w:tplc="D576A6FC">
      <w:start w:val="1"/>
      <w:numFmt w:val="lowerRoman"/>
      <w:lvlText w:val="%9."/>
      <w:lvlJc w:val="right"/>
      <w:pPr>
        <w:ind w:left="3780" w:hanging="420"/>
      </w:pPr>
    </w:lvl>
  </w:abstractNum>
  <w:abstractNum w:abstractNumId="1" w15:restartNumberingAfterBreak="0">
    <w:nsid w:val="04DA5558"/>
    <w:multiLevelType w:val="multilevel"/>
    <w:tmpl w:val="DA7ED5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1548EC"/>
    <w:multiLevelType w:val="hybridMultilevel"/>
    <w:tmpl w:val="B786291E"/>
    <w:lvl w:ilvl="0" w:tplc="CDDAA090">
      <w:start w:val="1"/>
      <w:numFmt w:val="decimal"/>
      <w:lvlText w:val="%1."/>
      <w:lvlJc w:val="left"/>
      <w:pPr>
        <w:ind w:left="360" w:hanging="360"/>
      </w:pPr>
      <w:rPr>
        <w:rFonts w:hint="default"/>
      </w:rPr>
    </w:lvl>
    <w:lvl w:ilvl="1" w:tplc="2220A908">
      <w:start w:val="1"/>
      <w:numFmt w:val="lowerLetter"/>
      <w:lvlText w:val="%2)"/>
      <w:lvlJc w:val="left"/>
      <w:pPr>
        <w:ind w:left="840" w:hanging="420"/>
      </w:pPr>
    </w:lvl>
    <w:lvl w:ilvl="2" w:tplc="01E2A89A">
      <w:start w:val="1"/>
      <w:numFmt w:val="lowerRoman"/>
      <w:lvlText w:val="%3."/>
      <w:lvlJc w:val="right"/>
      <w:pPr>
        <w:ind w:left="1260" w:hanging="420"/>
      </w:pPr>
    </w:lvl>
    <w:lvl w:ilvl="3" w:tplc="BC1E496A">
      <w:start w:val="1"/>
      <w:numFmt w:val="decimal"/>
      <w:lvlText w:val="%4."/>
      <w:lvlJc w:val="left"/>
      <w:pPr>
        <w:ind w:left="1680" w:hanging="420"/>
      </w:pPr>
    </w:lvl>
    <w:lvl w:ilvl="4" w:tplc="C8F642A4">
      <w:start w:val="1"/>
      <w:numFmt w:val="lowerLetter"/>
      <w:lvlText w:val="%5)"/>
      <w:lvlJc w:val="left"/>
      <w:pPr>
        <w:ind w:left="2100" w:hanging="420"/>
      </w:pPr>
    </w:lvl>
    <w:lvl w:ilvl="5" w:tplc="EBE0A606">
      <w:start w:val="1"/>
      <w:numFmt w:val="lowerRoman"/>
      <w:lvlText w:val="%6."/>
      <w:lvlJc w:val="right"/>
      <w:pPr>
        <w:ind w:left="2520" w:hanging="420"/>
      </w:pPr>
    </w:lvl>
    <w:lvl w:ilvl="6" w:tplc="A3A22E8E">
      <w:start w:val="1"/>
      <w:numFmt w:val="decimal"/>
      <w:lvlText w:val="%7."/>
      <w:lvlJc w:val="left"/>
      <w:pPr>
        <w:ind w:left="2940" w:hanging="420"/>
      </w:pPr>
    </w:lvl>
    <w:lvl w:ilvl="7" w:tplc="4C7C97E6">
      <w:start w:val="1"/>
      <w:numFmt w:val="lowerLetter"/>
      <w:lvlText w:val="%8)"/>
      <w:lvlJc w:val="left"/>
      <w:pPr>
        <w:ind w:left="3360" w:hanging="420"/>
      </w:pPr>
    </w:lvl>
    <w:lvl w:ilvl="8" w:tplc="D21288FC">
      <w:start w:val="1"/>
      <w:numFmt w:val="lowerRoman"/>
      <w:lvlText w:val="%9."/>
      <w:lvlJc w:val="right"/>
      <w:pPr>
        <w:ind w:left="3780" w:hanging="420"/>
      </w:pPr>
    </w:lvl>
  </w:abstractNum>
  <w:abstractNum w:abstractNumId="3" w15:restartNumberingAfterBreak="0">
    <w:nsid w:val="33044D2E"/>
    <w:multiLevelType w:val="hybridMultilevel"/>
    <w:tmpl w:val="287EEC64"/>
    <w:lvl w:ilvl="0" w:tplc="47B09742">
      <w:start w:val="1"/>
      <w:numFmt w:val="decimal"/>
      <w:lvlText w:val="%1."/>
      <w:lvlJc w:val="left"/>
      <w:pPr>
        <w:ind w:left="360" w:hanging="360"/>
      </w:pPr>
      <w:rPr>
        <w:rFonts w:ascii="Times New Roman" w:hAnsi="Times New Roman" w:cs="Times New Roman" w:hint="default"/>
      </w:rPr>
    </w:lvl>
    <w:lvl w:ilvl="1" w:tplc="4380DD72">
      <w:start w:val="1"/>
      <w:numFmt w:val="lowerLetter"/>
      <w:lvlText w:val="%2)"/>
      <w:lvlJc w:val="left"/>
      <w:pPr>
        <w:ind w:left="840" w:hanging="420"/>
      </w:pPr>
      <w:rPr>
        <w:rFonts w:ascii="Times New Roman" w:hAnsi="Times New Roman" w:cs="Times New Roman" w:hint="default"/>
      </w:rPr>
    </w:lvl>
    <w:lvl w:ilvl="2" w:tplc="DC4624C6">
      <w:start w:val="1"/>
      <w:numFmt w:val="lowerRoman"/>
      <w:lvlText w:val="%3."/>
      <w:lvlJc w:val="right"/>
      <w:pPr>
        <w:ind w:left="1260" w:hanging="420"/>
      </w:pPr>
      <w:rPr>
        <w:rFonts w:ascii="Times New Roman" w:hAnsi="Times New Roman" w:cs="Times New Roman" w:hint="default"/>
      </w:rPr>
    </w:lvl>
    <w:lvl w:ilvl="3" w:tplc="2D883E56">
      <w:start w:val="1"/>
      <w:numFmt w:val="decimal"/>
      <w:lvlText w:val="%4."/>
      <w:lvlJc w:val="left"/>
      <w:pPr>
        <w:ind w:left="1680" w:hanging="420"/>
      </w:pPr>
      <w:rPr>
        <w:rFonts w:ascii="Times New Roman" w:hAnsi="Times New Roman" w:cs="Times New Roman" w:hint="default"/>
      </w:rPr>
    </w:lvl>
    <w:lvl w:ilvl="4" w:tplc="BD5C0460">
      <w:start w:val="1"/>
      <w:numFmt w:val="lowerLetter"/>
      <w:lvlText w:val="%5)"/>
      <w:lvlJc w:val="left"/>
      <w:pPr>
        <w:ind w:left="2100" w:hanging="420"/>
      </w:pPr>
      <w:rPr>
        <w:rFonts w:ascii="Times New Roman" w:hAnsi="Times New Roman" w:cs="Times New Roman" w:hint="default"/>
      </w:rPr>
    </w:lvl>
    <w:lvl w:ilvl="5" w:tplc="0EB6B294">
      <w:start w:val="1"/>
      <w:numFmt w:val="lowerRoman"/>
      <w:lvlText w:val="%6."/>
      <w:lvlJc w:val="right"/>
      <w:pPr>
        <w:ind w:left="2520" w:hanging="420"/>
      </w:pPr>
      <w:rPr>
        <w:rFonts w:ascii="Times New Roman" w:hAnsi="Times New Roman" w:cs="Times New Roman" w:hint="default"/>
      </w:rPr>
    </w:lvl>
    <w:lvl w:ilvl="6" w:tplc="6AFEFB04">
      <w:start w:val="1"/>
      <w:numFmt w:val="decimal"/>
      <w:lvlText w:val="%7."/>
      <w:lvlJc w:val="left"/>
      <w:pPr>
        <w:ind w:left="2940" w:hanging="420"/>
      </w:pPr>
      <w:rPr>
        <w:rFonts w:ascii="Times New Roman" w:hAnsi="Times New Roman" w:cs="Times New Roman" w:hint="default"/>
      </w:rPr>
    </w:lvl>
    <w:lvl w:ilvl="7" w:tplc="54DAC6B6">
      <w:start w:val="1"/>
      <w:numFmt w:val="lowerLetter"/>
      <w:lvlText w:val="%8)"/>
      <w:lvlJc w:val="left"/>
      <w:pPr>
        <w:ind w:left="3360" w:hanging="420"/>
      </w:pPr>
      <w:rPr>
        <w:rFonts w:ascii="Times New Roman" w:hAnsi="Times New Roman" w:cs="Times New Roman" w:hint="default"/>
      </w:rPr>
    </w:lvl>
    <w:lvl w:ilvl="8" w:tplc="C67C0DAA">
      <w:start w:val="1"/>
      <w:numFmt w:val="lowerRoman"/>
      <w:lvlText w:val="%9."/>
      <w:lvlJc w:val="right"/>
      <w:pPr>
        <w:ind w:left="3780" w:hanging="420"/>
      </w:pPr>
      <w:rPr>
        <w:rFonts w:ascii="Times New Roman" w:hAnsi="Times New Roman" w:cs="Times New Roman" w:hint="default"/>
      </w:rPr>
    </w:lvl>
  </w:abstractNum>
  <w:abstractNum w:abstractNumId="4" w15:restartNumberingAfterBreak="0">
    <w:nsid w:val="38170762"/>
    <w:multiLevelType w:val="hybridMultilevel"/>
    <w:tmpl w:val="D32615DE"/>
    <w:lvl w:ilvl="0" w:tplc="3892B3D4">
      <w:start w:val="1"/>
      <w:numFmt w:val="decimal"/>
      <w:lvlText w:val="%1."/>
      <w:lvlJc w:val="left"/>
      <w:pPr>
        <w:ind w:left="360" w:hanging="360"/>
      </w:pPr>
      <w:rPr>
        <w:rFonts w:hint="default"/>
      </w:rPr>
    </w:lvl>
    <w:lvl w:ilvl="1" w:tplc="4E84AF9A">
      <w:start w:val="1"/>
      <w:numFmt w:val="lowerLetter"/>
      <w:lvlText w:val="%2)"/>
      <w:lvlJc w:val="left"/>
      <w:pPr>
        <w:ind w:left="840" w:hanging="420"/>
      </w:pPr>
    </w:lvl>
    <w:lvl w:ilvl="2" w:tplc="23A4BEF0">
      <w:start w:val="1"/>
      <w:numFmt w:val="lowerRoman"/>
      <w:lvlText w:val="%3."/>
      <w:lvlJc w:val="right"/>
      <w:pPr>
        <w:ind w:left="1260" w:hanging="420"/>
      </w:pPr>
    </w:lvl>
    <w:lvl w:ilvl="3" w:tplc="B90C7C4A">
      <w:start w:val="1"/>
      <w:numFmt w:val="decimal"/>
      <w:lvlText w:val="%4."/>
      <w:lvlJc w:val="left"/>
      <w:pPr>
        <w:ind w:left="1680" w:hanging="420"/>
      </w:pPr>
    </w:lvl>
    <w:lvl w:ilvl="4" w:tplc="8CAAD350">
      <w:start w:val="1"/>
      <w:numFmt w:val="lowerLetter"/>
      <w:lvlText w:val="%5)"/>
      <w:lvlJc w:val="left"/>
      <w:pPr>
        <w:ind w:left="2100" w:hanging="420"/>
      </w:pPr>
    </w:lvl>
    <w:lvl w:ilvl="5" w:tplc="5A62E65A">
      <w:start w:val="1"/>
      <w:numFmt w:val="lowerRoman"/>
      <w:lvlText w:val="%6."/>
      <w:lvlJc w:val="right"/>
      <w:pPr>
        <w:ind w:left="2520" w:hanging="420"/>
      </w:pPr>
    </w:lvl>
    <w:lvl w:ilvl="6" w:tplc="C1F09FA8">
      <w:start w:val="1"/>
      <w:numFmt w:val="decimal"/>
      <w:lvlText w:val="%7."/>
      <w:lvlJc w:val="left"/>
      <w:pPr>
        <w:ind w:left="2940" w:hanging="420"/>
      </w:pPr>
    </w:lvl>
    <w:lvl w:ilvl="7" w:tplc="A20E929E">
      <w:start w:val="1"/>
      <w:numFmt w:val="lowerLetter"/>
      <w:lvlText w:val="%8)"/>
      <w:lvlJc w:val="left"/>
      <w:pPr>
        <w:ind w:left="3360" w:hanging="420"/>
      </w:pPr>
    </w:lvl>
    <w:lvl w:ilvl="8" w:tplc="1DB62964">
      <w:start w:val="1"/>
      <w:numFmt w:val="lowerRoman"/>
      <w:lvlText w:val="%9."/>
      <w:lvlJc w:val="right"/>
      <w:pPr>
        <w:ind w:left="3780" w:hanging="420"/>
      </w:pPr>
    </w:lvl>
  </w:abstractNum>
  <w:abstractNum w:abstractNumId="5" w15:restartNumberingAfterBreak="0">
    <w:nsid w:val="394F40B9"/>
    <w:multiLevelType w:val="hybridMultilevel"/>
    <w:tmpl w:val="501A5800"/>
    <w:lvl w:ilvl="0" w:tplc="5DA2631E">
      <w:start w:val="1"/>
      <w:numFmt w:val="decimal"/>
      <w:lvlText w:val="%1."/>
      <w:lvlJc w:val="left"/>
      <w:pPr>
        <w:ind w:left="360" w:hanging="360"/>
      </w:pPr>
      <w:rPr>
        <w:rFonts w:hint="default"/>
      </w:rPr>
    </w:lvl>
    <w:lvl w:ilvl="1" w:tplc="159432B0">
      <w:start w:val="1"/>
      <w:numFmt w:val="lowerLetter"/>
      <w:lvlText w:val="%2)"/>
      <w:lvlJc w:val="left"/>
      <w:pPr>
        <w:ind w:left="840" w:hanging="420"/>
      </w:pPr>
    </w:lvl>
    <w:lvl w:ilvl="2" w:tplc="EE8C3532">
      <w:start w:val="1"/>
      <w:numFmt w:val="lowerRoman"/>
      <w:lvlText w:val="%3."/>
      <w:lvlJc w:val="right"/>
      <w:pPr>
        <w:ind w:left="1260" w:hanging="420"/>
      </w:pPr>
    </w:lvl>
    <w:lvl w:ilvl="3" w:tplc="16E0E31C">
      <w:start w:val="1"/>
      <w:numFmt w:val="decimal"/>
      <w:lvlText w:val="%4."/>
      <w:lvlJc w:val="left"/>
      <w:pPr>
        <w:ind w:left="1680" w:hanging="420"/>
      </w:pPr>
    </w:lvl>
    <w:lvl w:ilvl="4" w:tplc="3C6EC652">
      <w:start w:val="1"/>
      <w:numFmt w:val="lowerLetter"/>
      <w:lvlText w:val="%5)"/>
      <w:lvlJc w:val="left"/>
      <w:pPr>
        <w:ind w:left="2100" w:hanging="420"/>
      </w:pPr>
    </w:lvl>
    <w:lvl w:ilvl="5" w:tplc="DE9EDD98">
      <w:start w:val="1"/>
      <w:numFmt w:val="lowerRoman"/>
      <w:lvlText w:val="%6."/>
      <w:lvlJc w:val="right"/>
      <w:pPr>
        <w:ind w:left="2520" w:hanging="420"/>
      </w:pPr>
    </w:lvl>
    <w:lvl w:ilvl="6" w:tplc="C978AD8A">
      <w:start w:val="1"/>
      <w:numFmt w:val="decimal"/>
      <w:lvlText w:val="%7."/>
      <w:lvlJc w:val="left"/>
      <w:pPr>
        <w:ind w:left="2940" w:hanging="420"/>
      </w:pPr>
    </w:lvl>
    <w:lvl w:ilvl="7" w:tplc="3C4C8572">
      <w:start w:val="1"/>
      <w:numFmt w:val="lowerLetter"/>
      <w:lvlText w:val="%8)"/>
      <w:lvlJc w:val="left"/>
      <w:pPr>
        <w:ind w:left="3360" w:hanging="420"/>
      </w:pPr>
    </w:lvl>
    <w:lvl w:ilvl="8" w:tplc="0AB05612">
      <w:start w:val="1"/>
      <w:numFmt w:val="lowerRoman"/>
      <w:lvlText w:val="%9."/>
      <w:lvlJc w:val="right"/>
      <w:pPr>
        <w:ind w:left="3780" w:hanging="420"/>
      </w:pPr>
    </w:lvl>
  </w:abstractNum>
  <w:abstractNum w:abstractNumId="6" w15:restartNumberingAfterBreak="0">
    <w:nsid w:val="3E6F73CE"/>
    <w:multiLevelType w:val="hybridMultilevel"/>
    <w:tmpl w:val="D6D2D0DC"/>
    <w:lvl w:ilvl="0" w:tplc="213C83DE">
      <w:start w:val="1"/>
      <w:numFmt w:val="decimal"/>
      <w:lvlText w:val="(%1)"/>
      <w:lvlJc w:val="left"/>
      <w:pPr>
        <w:ind w:left="720" w:hanging="360"/>
      </w:pPr>
      <w:rPr>
        <w:rFonts w:hint="default"/>
      </w:rPr>
    </w:lvl>
    <w:lvl w:ilvl="1" w:tplc="519095EE">
      <w:start w:val="1"/>
      <w:numFmt w:val="lowerLetter"/>
      <w:lvlText w:val="%2."/>
      <w:lvlJc w:val="left"/>
      <w:pPr>
        <w:ind w:left="1440" w:hanging="360"/>
      </w:pPr>
    </w:lvl>
    <w:lvl w:ilvl="2" w:tplc="3F7614FE">
      <w:start w:val="1"/>
      <w:numFmt w:val="lowerRoman"/>
      <w:lvlText w:val="%3."/>
      <w:lvlJc w:val="right"/>
      <w:pPr>
        <w:ind w:left="2160" w:hanging="180"/>
      </w:pPr>
    </w:lvl>
    <w:lvl w:ilvl="3" w:tplc="C938FE48">
      <w:start w:val="1"/>
      <w:numFmt w:val="decimal"/>
      <w:lvlText w:val="%4."/>
      <w:lvlJc w:val="left"/>
      <w:pPr>
        <w:ind w:left="2880" w:hanging="360"/>
      </w:pPr>
    </w:lvl>
    <w:lvl w:ilvl="4" w:tplc="ABC2A894">
      <w:start w:val="1"/>
      <w:numFmt w:val="lowerLetter"/>
      <w:lvlText w:val="%5."/>
      <w:lvlJc w:val="left"/>
      <w:pPr>
        <w:ind w:left="3600" w:hanging="360"/>
      </w:pPr>
    </w:lvl>
    <w:lvl w:ilvl="5" w:tplc="E0722EA4">
      <w:start w:val="1"/>
      <w:numFmt w:val="lowerRoman"/>
      <w:lvlText w:val="%6."/>
      <w:lvlJc w:val="right"/>
      <w:pPr>
        <w:ind w:left="4320" w:hanging="180"/>
      </w:pPr>
    </w:lvl>
    <w:lvl w:ilvl="6" w:tplc="CB50698E">
      <w:start w:val="1"/>
      <w:numFmt w:val="decimal"/>
      <w:lvlText w:val="%7."/>
      <w:lvlJc w:val="left"/>
      <w:pPr>
        <w:ind w:left="5040" w:hanging="360"/>
      </w:pPr>
    </w:lvl>
    <w:lvl w:ilvl="7" w:tplc="E1505CFE">
      <w:start w:val="1"/>
      <w:numFmt w:val="lowerLetter"/>
      <w:lvlText w:val="%8."/>
      <w:lvlJc w:val="left"/>
      <w:pPr>
        <w:ind w:left="5760" w:hanging="360"/>
      </w:pPr>
    </w:lvl>
    <w:lvl w:ilvl="8" w:tplc="DF58BE60">
      <w:start w:val="1"/>
      <w:numFmt w:val="lowerRoman"/>
      <w:lvlText w:val="%9."/>
      <w:lvlJc w:val="right"/>
      <w:pPr>
        <w:ind w:left="6480" w:hanging="180"/>
      </w:pPr>
    </w:lvl>
  </w:abstractNum>
  <w:abstractNum w:abstractNumId="7" w15:restartNumberingAfterBreak="0">
    <w:nsid w:val="56E436B3"/>
    <w:multiLevelType w:val="hybridMultilevel"/>
    <w:tmpl w:val="51D84D98"/>
    <w:lvl w:ilvl="0" w:tplc="4ECAFE88">
      <w:start w:val="1"/>
      <w:numFmt w:val="lowerLetter"/>
      <w:lvlText w:val="(%1)"/>
      <w:lvlJc w:val="left"/>
      <w:pPr>
        <w:ind w:left="360" w:hanging="360"/>
      </w:pPr>
      <w:rPr>
        <w:rFonts w:hint="default"/>
        <w:b w:val="0"/>
        <w:color w:val="000000"/>
        <w:sz w:val="21"/>
      </w:rPr>
    </w:lvl>
    <w:lvl w:ilvl="1" w:tplc="37EA8478">
      <w:start w:val="1"/>
      <w:numFmt w:val="lowerLetter"/>
      <w:lvlText w:val="%2)"/>
      <w:lvlJc w:val="left"/>
      <w:pPr>
        <w:ind w:left="840" w:hanging="420"/>
      </w:pPr>
    </w:lvl>
    <w:lvl w:ilvl="2" w:tplc="914A271C">
      <w:start w:val="1"/>
      <w:numFmt w:val="lowerRoman"/>
      <w:lvlText w:val="%3."/>
      <w:lvlJc w:val="right"/>
      <w:pPr>
        <w:ind w:left="1260" w:hanging="420"/>
      </w:pPr>
    </w:lvl>
    <w:lvl w:ilvl="3" w:tplc="D1CE7D3A">
      <w:start w:val="1"/>
      <w:numFmt w:val="decimal"/>
      <w:lvlText w:val="%4."/>
      <w:lvlJc w:val="left"/>
      <w:pPr>
        <w:ind w:left="1680" w:hanging="420"/>
      </w:pPr>
    </w:lvl>
    <w:lvl w:ilvl="4" w:tplc="B792D3B4">
      <w:start w:val="1"/>
      <w:numFmt w:val="lowerLetter"/>
      <w:lvlText w:val="%5)"/>
      <w:lvlJc w:val="left"/>
      <w:pPr>
        <w:ind w:left="2100" w:hanging="420"/>
      </w:pPr>
    </w:lvl>
    <w:lvl w:ilvl="5" w:tplc="5A0C1C16">
      <w:start w:val="1"/>
      <w:numFmt w:val="lowerRoman"/>
      <w:lvlText w:val="%6."/>
      <w:lvlJc w:val="right"/>
      <w:pPr>
        <w:ind w:left="2520" w:hanging="420"/>
      </w:pPr>
    </w:lvl>
    <w:lvl w:ilvl="6" w:tplc="B76C1DCA">
      <w:start w:val="1"/>
      <w:numFmt w:val="decimal"/>
      <w:lvlText w:val="%7."/>
      <w:lvlJc w:val="left"/>
      <w:pPr>
        <w:ind w:left="2940" w:hanging="420"/>
      </w:pPr>
    </w:lvl>
    <w:lvl w:ilvl="7" w:tplc="528075D8">
      <w:start w:val="1"/>
      <w:numFmt w:val="lowerLetter"/>
      <w:lvlText w:val="%8)"/>
      <w:lvlJc w:val="left"/>
      <w:pPr>
        <w:ind w:left="3360" w:hanging="420"/>
      </w:pPr>
    </w:lvl>
    <w:lvl w:ilvl="8" w:tplc="434ADC38">
      <w:start w:val="1"/>
      <w:numFmt w:val="lowerRoman"/>
      <w:lvlText w:val="%9."/>
      <w:lvlJc w:val="right"/>
      <w:pPr>
        <w:ind w:left="3780" w:hanging="420"/>
      </w:pPr>
    </w:lvl>
  </w:abstractNum>
  <w:abstractNum w:abstractNumId="8" w15:restartNumberingAfterBreak="0">
    <w:nsid w:val="613F71C5"/>
    <w:multiLevelType w:val="hybridMultilevel"/>
    <w:tmpl w:val="A60E0E64"/>
    <w:lvl w:ilvl="0" w:tplc="7EDADE40">
      <w:start w:val="1"/>
      <w:numFmt w:val="decimal"/>
      <w:lvlText w:val="%1."/>
      <w:lvlJc w:val="left"/>
      <w:pPr>
        <w:ind w:left="360" w:hanging="360"/>
      </w:pPr>
      <w:rPr>
        <w:rFonts w:hint="default"/>
      </w:rPr>
    </w:lvl>
    <w:lvl w:ilvl="1" w:tplc="F72875A2">
      <w:start w:val="1"/>
      <w:numFmt w:val="lowerLetter"/>
      <w:lvlText w:val="%2)"/>
      <w:lvlJc w:val="left"/>
      <w:pPr>
        <w:ind w:left="840" w:hanging="420"/>
      </w:pPr>
    </w:lvl>
    <w:lvl w:ilvl="2" w:tplc="3426FBA4">
      <w:start w:val="1"/>
      <w:numFmt w:val="lowerRoman"/>
      <w:lvlText w:val="%3."/>
      <w:lvlJc w:val="right"/>
      <w:pPr>
        <w:ind w:left="1260" w:hanging="420"/>
      </w:pPr>
    </w:lvl>
    <w:lvl w:ilvl="3" w:tplc="5D226F6C">
      <w:start w:val="1"/>
      <w:numFmt w:val="decimal"/>
      <w:lvlText w:val="%4."/>
      <w:lvlJc w:val="left"/>
      <w:pPr>
        <w:ind w:left="1680" w:hanging="420"/>
      </w:pPr>
    </w:lvl>
    <w:lvl w:ilvl="4" w:tplc="E17CE67E">
      <w:start w:val="1"/>
      <w:numFmt w:val="lowerLetter"/>
      <w:lvlText w:val="%5)"/>
      <w:lvlJc w:val="left"/>
      <w:pPr>
        <w:ind w:left="2100" w:hanging="420"/>
      </w:pPr>
    </w:lvl>
    <w:lvl w:ilvl="5" w:tplc="1CA434BC">
      <w:start w:val="1"/>
      <w:numFmt w:val="lowerRoman"/>
      <w:lvlText w:val="%6."/>
      <w:lvlJc w:val="right"/>
      <w:pPr>
        <w:ind w:left="2520" w:hanging="420"/>
      </w:pPr>
    </w:lvl>
    <w:lvl w:ilvl="6" w:tplc="9BD83E48">
      <w:start w:val="1"/>
      <w:numFmt w:val="decimal"/>
      <w:lvlText w:val="%7."/>
      <w:lvlJc w:val="left"/>
      <w:pPr>
        <w:ind w:left="2940" w:hanging="420"/>
      </w:pPr>
    </w:lvl>
    <w:lvl w:ilvl="7" w:tplc="D1EE242A">
      <w:start w:val="1"/>
      <w:numFmt w:val="lowerLetter"/>
      <w:lvlText w:val="%8)"/>
      <w:lvlJc w:val="left"/>
      <w:pPr>
        <w:ind w:left="3360" w:hanging="420"/>
      </w:pPr>
    </w:lvl>
    <w:lvl w:ilvl="8" w:tplc="E5D4AA46">
      <w:start w:val="1"/>
      <w:numFmt w:val="lowerRoman"/>
      <w:lvlText w:val="%9."/>
      <w:lvlJc w:val="right"/>
      <w:pPr>
        <w:ind w:left="3780" w:hanging="420"/>
      </w:pPr>
    </w:lvl>
  </w:abstractNum>
  <w:abstractNum w:abstractNumId="9" w15:restartNumberingAfterBreak="0">
    <w:nsid w:val="66CD1B6D"/>
    <w:multiLevelType w:val="hybridMultilevel"/>
    <w:tmpl w:val="AE48A980"/>
    <w:lvl w:ilvl="0" w:tplc="33D04414">
      <w:start w:val="1"/>
      <w:numFmt w:val="decimal"/>
      <w:lvlText w:val="(%1)"/>
      <w:lvlJc w:val="left"/>
      <w:pPr>
        <w:ind w:left="720" w:hanging="360"/>
      </w:pPr>
      <w:rPr>
        <w:rFonts w:hint="default"/>
      </w:rPr>
    </w:lvl>
    <w:lvl w:ilvl="1" w:tplc="2E6A2030">
      <w:start w:val="1"/>
      <w:numFmt w:val="lowerLetter"/>
      <w:lvlText w:val="%2."/>
      <w:lvlJc w:val="left"/>
      <w:pPr>
        <w:ind w:left="1440" w:hanging="360"/>
      </w:pPr>
    </w:lvl>
    <w:lvl w:ilvl="2" w:tplc="289C50B2">
      <w:start w:val="1"/>
      <w:numFmt w:val="lowerRoman"/>
      <w:lvlText w:val="%3."/>
      <w:lvlJc w:val="right"/>
      <w:pPr>
        <w:ind w:left="2160" w:hanging="180"/>
      </w:pPr>
    </w:lvl>
    <w:lvl w:ilvl="3" w:tplc="4746C974">
      <w:start w:val="1"/>
      <w:numFmt w:val="decimal"/>
      <w:lvlText w:val="%4."/>
      <w:lvlJc w:val="left"/>
      <w:pPr>
        <w:ind w:left="2880" w:hanging="360"/>
      </w:pPr>
    </w:lvl>
    <w:lvl w:ilvl="4" w:tplc="03BED0A0">
      <w:start w:val="1"/>
      <w:numFmt w:val="lowerLetter"/>
      <w:lvlText w:val="%5."/>
      <w:lvlJc w:val="left"/>
      <w:pPr>
        <w:ind w:left="3600" w:hanging="360"/>
      </w:pPr>
    </w:lvl>
    <w:lvl w:ilvl="5" w:tplc="3884A628">
      <w:start w:val="1"/>
      <w:numFmt w:val="lowerRoman"/>
      <w:lvlText w:val="%6."/>
      <w:lvlJc w:val="right"/>
      <w:pPr>
        <w:ind w:left="4320" w:hanging="180"/>
      </w:pPr>
    </w:lvl>
    <w:lvl w:ilvl="6" w:tplc="BC3CC7C8">
      <w:start w:val="1"/>
      <w:numFmt w:val="decimal"/>
      <w:lvlText w:val="%7."/>
      <w:lvlJc w:val="left"/>
      <w:pPr>
        <w:ind w:left="5040" w:hanging="360"/>
      </w:pPr>
    </w:lvl>
    <w:lvl w:ilvl="7" w:tplc="CEB44452">
      <w:start w:val="1"/>
      <w:numFmt w:val="lowerLetter"/>
      <w:lvlText w:val="%8."/>
      <w:lvlJc w:val="left"/>
      <w:pPr>
        <w:ind w:left="5760" w:hanging="360"/>
      </w:pPr>
    </w:lvl>
    <w:lvl w:ilvl="8" w:tplc="868AE2B8">
      <w:start w:val="1"/>
      <w:numFmt w:val="lowerRoman"/>
      <w:lvlText w:val="%9."/>
      <w:lvlJc w:val="right"/>
      <w:pPr>
        <w:ind w:left="6480" w:hanging="180"/>
      </w:pPr>
    </w:lvl>
  </w:abstractNum>
  <w:abstractNum w:abstractNumId="10" w15:restartNumberingAfterBreak="0">
    <w:nsid w:val="679760EA"/>
    <w:multiLevelType w:val="multilevel"/>
    <w:tmpl w:val="C6A09C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5"/>
  </w:num>
  <w:num w:numId="6">
    <w:abstractNumId w:val="1"/>
  </w:num>
  <w:num w:numId="7">
    <w:abstractNumId w:val="10"/>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42"/>
    <w:rsid w:val="000019DF"/>
    <w:rsid w:val="00004C31"/>
    <w:rsid w:val="0001515A"/>
    <w:rsid w:val="000224E8"/>
    <w:rsid w:val="000226D3"/>
    <w:rsid w:val="000236A5"/>
    <w:rsid w:val="00024D08"/>
    <w:rsid w:val="00031A02"/>
    <w:rsid w:val="00034DCA"/>
    <w:rsid w:val="00034E54"/>
    <w:rsid w:val="000372F2"/>
    <w:rsid w:val="000375A7"/>
    <w:rsid w:val="000462CE"/>
    <w:rsid w:val="0005318B"/>
    <w:rsid w:val="00063ABB"/>
    <w:rsid w:val="00064B4B"/>
    <w:rsid w:val="00065360"/>
    <w:rsid w:val="00070D2F"/>
    <w:rsid w:val="00075960"/>
    <w:rsid w:val="0009240A"/>
    <w:rsid w:val="000958EE"/>
    <w:rsid w:val="000A2967"/>
    <w:rsid w:val="000B7004"/>
    <w:rsid w:val="000B7661"/>
    <w:rsid w:val="000B7C51"/>
    <w:rsid w:val="000C5565"/>
    <w:rsid w:val="000C66A1"/>
    <w:rsid w:val="000D0F88"/>
    <w:rsid w:val="000D3C5D"/>
    <w:rsid w:val="000D41B9"/>
    <w:rsid w:val="000E1162"/>
    <w:rsid w:val="000E2A48"/>
    <w:rsid w:val="000E3C3D"/>
    <w:rsid w:val="000E56FE"/>
    <w:rsid w:val="000F0D9F"/>
    <w:rsid w:val="000F37F5"/>
    <w:rsid w:val="000F4FDD"/>
    <w:rsid w:val="0010172D"/>
    <w:rsid w:val="00101B10"/>
    <w:rsid w:val="0010580C"/>
    <w:rsid w:val="00111F95"/>
    <w:rsid w:val="00115601"/>
    <w:rsid w:val="00125D56"/>
    <w:rsid w:val="00126E98"/>
    <w:rsid w:val="001274B7"/>
    <w:rsid w:val="00130B46"/>
    <w:rsid w:val="00130E42"/>
    <w:rsid w:val="0013474D"/>
    <w:rsid w:val="001350BF"/>
    <w:rsid w:val="00142545"/>
    <w:rsid w:val="0014352B"/>
    <w:rsid w:val="00144359"/>
    <w:rsid w:val="0014451D"/>
    <w:rsid w:val="00146DBD"/>
    <w:rsid w:val="001511F2"/>
    <w:rsid w:val="00153373"/>
    <w:rsid w:val="0015579B"/>
    <w:rsid w:val="0016214F"/>
    <w:rsid w:val="00163940"/>
    <w:rsid w:val="00167867"/>
    <w:rsid w:val="00167B2C"/>
    <w:rsid w:val="0017123D"/>
    <w:rsid w:val="00171A35"/>
    <w:rsid w:val="0017241E"/>
    <w:rsid w:val="00175D81"/>
    <w:rsid w:val="0018041B"/>
    <w:rsid w:val="0018428D"/>
    <w:rsid w:val="00185B43"/>
    <w:rsid w:val="00186436"/>
    <w:rsid w:val="00186746"/>
    <w:rsid w:val="00190470"/>
    <w:rsid w:val="00190753"/>
    <w:rsid w:val="00194B77"/>
    <w:rsid w:val="001B1544"/>
    <w:rsid w:val="001B26DD"/>
    <w:rsid w:val="001B28E7"/>
    <w:rsid w:val="001B3A2F"/>
    <w:rsid w:val="001B5B5C"/>
    <w:rsid w:val="001B60D2"/>
    <w:rsid w:val="001C11D7"/>
    <w:rsid w:val="001C2617"/>
    <w:rsid w:val="001C2680"/>
    <w:rsid w:val="001C3B81"/>
    <w:rsid w:val="001C4CAF"/>
    <w:rsid w:val="001C5B92"/>
    <w:rsid w:val="001D00EF"/>
    <w:rsid w:val="001D0EEC"/>
    <w:rsid w:val="001D1791"/>
    <w:rsid w:val="001D1DAF"/>
    <w:rsid w:val="001D2489"/>
    <w:rsid w:val="001D433B"/>
    <w:rsid w:val="001E37CB"/>
    <w:rsid w:val="001E4374"/>
    <w:rsid w:val="001E5DFD"/>
    <w:rsid w:val="00205C19"/>
    <w:rsid w:val="0020634F"/>
    <w:rsid w:val="002102D5"/>
    <w:rsid w:val="0021376D"/>
    <w:rsid w:val="002236B1"/>
    <w:rsid w:val="0022614D"/>
    <w:rsid w:val="00226E72"/>
    <w:rsid w:val="00240908"/>
    <w:rsid w:val="00242298"/>
    <w:rsid w:val="00250B30"/>
    <w:rsid w:val="002514EC"/>
    <w:rsid w:val="0025445C"/>
    <w:rsid w:val="00255214"/>
    <w:rsid w:val="00255B98"/>
    <w:rsid w:val="00257D55"/>
    <w:rsid w:val="0026192A"/>
    <w:rsid w:val="00261944"/>
    <w:rsid w:val="002641C2"/>
    <w:rsid w:val="00270DA0"/>
    <w:rsid w:val="00272859"/>
    <w:rsid w:val="00274DCC"/>
    <w:rsid w:val="0027573A"/>
    <w:rsid w:val="00280BC7"/>
    <w:rsid w:val="00281890"/>
    <w:rsid w:val="00281AA3"/>
    <w:rsid w:val="002843EE"/>
    <w:rsid w:val="0028625F"/>
    <w:rsid w:val="002868D1"/>
    <w:rsid w:val="00290242"/>
    <w:rsid w:val="00291C9A"/>
    <w:rsid w:val="0029289C"/>
    <w:rsid w:val="00295B43"/>
    <w:rsid w:val="0029616B"/>
    <w:rsid w:val="002A11F8"/>
    <w:rsid w:val="002A5C22"/>
    <w:rsid w:val="002A6C43"/>
    <w:rsid w:val="002B25F6"/>
    <w:rsid w:val="002B5595"/>
    <w:rsid w:val="002B6A58"/>
    <w:rsid w:val="002B7909"/>
    <w:rsid w:val="002C114A"/>
    <w:rsid w:val="002C7247"/>
    <w:rsid w:val="002D4E78"/>
    <w:rsid w:val="002D5556"/>
    <w:rsid w:val="002D555E"/>
    <w:rsid w:val="002D6044"/>
    <w:rsid w:val="002D6741"/>
    <w:rsid w:val="002D7BE9"/>
    <w:rsid w:val="002E0D82"/>
    <w:rsid w:val="002E27E3"/>
    <w:rsid w:val="002E2886"/>
    <w:rsid w:val="002E7F98"/>
    <w:rsid w:val="002F0EB7"/>
    <w:rsid w:val="002F1E7B"/>
    <w:rsid w:val="002F3EA7"/>
    <w:rsid w:val="002F5330"/>
    <w:rsid w:val="00303BD7"/>
    <w:rsid w:val="00304259"/>
    <w:rsid w:val="00305C75"/>
    <w:rsid w:val="00311987"/>
    <w:rsid w:val="00312C02"/>
    <w:rsid w:val="00314700"/>
    <w:rsid w:val="003179EF"/>
    <w:rsid w:val="00320807"/>
    <w:rsid w:val="003210E0"/>
    <w:rsid w:val="00321594"/>
    <w:rsid w:val="00323706"/>
    <w:rsid w:val="00324F36"/>
    <w:rsid w:val="00331C81"/>
    <w:rsid w:val="00332F0F"/>
    <w:rsid w:val="00336C7E"/>
    <w:rsid w:val="00336E48"/>
    <w:rsid w:val="0033717E"/>
    <w:rsid w:val="0033797E"/>
    <w:rsid w:val="003414D0"/>
    <w:rsid w:val="00342638"/>
    <w:rsid w:val="00343CA7"/>
    <w:rsid w:val="003453CF"/>
    <w:rsid w:val="0034727F"/>
    <w:rsid w:val="00353AA9"/>
    <w:rsid w:val="00355091"/>
    <w:rsid w:val="003564D3"/>
    <w:rsid w:val="00360CAA"/>
    <w:rsid w:val="003616AC"/>
    <w:rsid w:val="00373FE4"/>
    <w:rsid w:val="00381A42"/>
    <w:rsid w:val="003824AE"/>
    <w:rsid w:val="00382E7E"/>
    <w:rsid w:val="0038557A"/>
    <w:rsid w:val="00391C80"/>
    <w:rsid w:val="00392E6F"/>
    <w:rsid w:val="00393E19"/>
    <w:rsid w:val="003A06F8"/>
    <w:rsid w:val="003A6152"/>
    <w:rsid w:val="003A6720"/>
    <w:rsid w:val="003A6EBA"/>
    <w:rsid w:val="003B0992"/>
    <w:rsid w:val="003B2BE5"/>
    <w:rsid w:val="003B4281"/>
    <w:rsid w:val="003B4905"/>
    <w:rsid w:val="003C015E"/>
    <w:rsid w:val="003C3502"/>
    <w:rsid w:val="003C3A99"/>
    <w:rsid w:val="003C5BFF"/>
    <w:rsid w:val="003D2D6E"/>
    <w:rsid w:val="003D4DAE"/>
    <w:rsid w:val="003D7304"/>
    <w:rsid w:val="003F40BB"/>
    <w:rsid w:val="003F4CFE"/>
    <w:rsid w:val="00400BEE"/>
    <w:rsid w:val="0040264C"/>
    <w:rsid w:val="0040376D"/>
    <w:rsid w:val="004057BD"/>
    <w:rsid w:val="0042409F"/>
    <w:rsid w:val="004240CB"/>
    <w:rsid w:val="00424709"/>
    <w:rsid w:val="00426453"/>
    <w:rsid w:val="00432C8F"/>
    <w:rsid w:val="0043496E"/>
    <w:rsid w:val="00441597"/>
    <w:rsid w:val="00445933"/>
    <w:rsid w:val="00447059"/>
    <w:rsid w:val="00460F02"/>
    <w:rsid w:val="00461D45"/>
    <w:rsid w:val="004632E1"/>
    <w:rsid w:val="00463D4A"/>
    <w:rsid w:val="00464515"/>
    <w:rsid w:val="00466567"/>
    <w:rsid w:val="00466710"/>
    <w:rsid w:val="004673AA"/>
    <w:rsid w:val="0047537F"/>
    <w:rsid w:val="004771DB"/>
    <w:rsid w:val="00480610"/>
    <w:rsid w:val="00482DF2"/>
    <w:rsid w:val="00484629"/>
    <w:rsid w:val="004954F3"/>
    <w:rsid w:val="004A0250"/>
    <w:rsid w:val="004A0DC3"/>
    <w:rsid w:val="004A2794"/>
    <w:rsid w:val="004B3ABC"/>
    <w:rsid w:val="004B4FE5"/>
    <w:rsid w:val="004B7233"/>
    <w:rsid w:val="004C02B8"/>
    <w:rsid w:val="004C11B0"/>
    <w:rsid w:val="004C3BA2"/>
    <w:rsid w:val="004C48C6"/>
    <w:rsid w:val="004D2298"/>
    <w:rsid w:val="004D2A4B"/>
    <w:rsid w:val="004D3269"/>
    <w:rsid w:val="004D63E1"/>
    <w:rsid w:val="004D6405"/>
    <w:rsid w:val="004D7D86"/>
    <w:rsid w:val="004F1A86"/>
    <w:rsid w:val="004F3206"/>
    <w:rsid w:val="004F5707"/>
    <w:rsid w:val="0050000D"/>
    <w:rsid w:val="0050038F"/>
    <w:rsid w:val="005140AD"/>
    <w:rsid w:val="00515762"/>
    <w:rsid w:val="00516AFF"/>
    <w:rsid w:val="00520EF5"/>
    <w:rsid w:val="00521440"/>
    <w:rsid w:val="00522317"/>
    <w:rsid w:val="00525AAC"/>
    <w:rsid w:val="00525E7B"/>
    <w:rsid w:val="00535978"/>
    <w:rsid w:val="005363DA"/>
    <w:rsid w:val="00544B19"/>
    <w:rsid w:val="00547AE7"/>
    <w:rsid w:val="00547E23"/>
    <w:rsid w:val="0055303E"/>
    <w:rsid w:val="005536E5"/>
    <w:rsid w:val="005572F8"/>
    <w:rsid w:val="0056537F"/>
    <w:rsid w:val="00566945"/>
    <w:rsid w:val="005674A6"/>
    <w:rsid w:val="005676EE"/>
    <w:rsid w:val="0057209D"/>
    <w:rsid w:val="00572BE5"/>
    <w:rsid w:val="00573CEF"/>
    <w:rsid w:val="00575DA8"/>
    <w:rsid w:val="00580307"/>
    <w:rsid w:val="00584379"/>
    <w:rsid w:val="00590C1A"/>
    <w:rsid w:val="005912B4"/>
    <w:rsid w:val="00591733"/>
    <w:rsid w:val="005940D2"/>
    <w:rsid w:val="00594EB1"/>
    <w:rsid w:val="00595838"/>
    <w:rsid w:val="00597743"/>
    <w:rsid w:val="005A39D6"/>
    <w:rsid w:val="005A3E36"/>
    <w:rsid w:val="005A571F"/>
    <w:rsid w:val="005B54BC"/>
    <w:rsid w:val="005D1932"/>
    <w:rsid w:val="005D29F7"/>
    <w:rsid w:val="005E079C"/>
    <w:rsid w:val="005E482F"/>
    <w:rsid w:val="005E5470"/>
    <w:rsid w:val="005F16C5"/>
    <w:rsid w:val="005F2079"/>
    <w:rsid w:val="005F2572"/>
    <w:rsid w:val="005F2807"/>
    <w:rsid w:val="005F4473"/>
    <w:rsid w:val="0060534A"/>
    <w:rsid w:val="006055F4"/>
    <w:rsid w:val="0061042F"/>
    <w:rsid w:val="006130CB"/>
    <w:rsid w:val="0061348E"/>
    <w:rsid w:val="00615E64"/>
    <w:rsid w:val="006173BF"/>
    <w:rsid w:val="0062116A"/>
    <w:rsid w:val="0063392E"/>
    <w:rsid w:val="006432C3"/>
    <w:rsid w:val="00644936"/>
    <w:rsid w:val="0064645F"/>
    <w:rsid w:val="00660015"/>
    <w:rsid w:val="00666228"/>
    <w:rsid w:val="00667184"/>
    <w:rsid w:val="00667FA5"/>
    <w:rsid w:val="006714E9"/>
    <w:rsid w:val="00676311"/>
    <w:rsid w:val="0068589B"/>
    <w:rsid w:val="0069375E"/>
    <w:rsid w:val="006947C1"/>
    <w:rsid w:val="006A1032"/>
    <w:rsid w:val="006A5641"/>
    <w:rsid w:val="006A5E41"/>
    <w:rsid w:val="006B0E3A"/>
    <w:rsid w:val="006B3BDC"/>
    <w:rsid w:val="006B3F43"/>
    <w:rsid w:val="006B3F58"/>
    <w:rsid w:val="006B4120"/>
    <w:rsid w:val="006C2E5D"/>
    <w:rsid w:val="006C5005"/>
    <w:rsid w:val="006D4706"/>
    <w:rsid w:val="006E50A9"/>
    <w:rsid w:val="006E678C"/>
    <w:rsid w:val="006E7AA4"/>
    <w:rsid w:val="006F34BF"/>
    <w:rsid w:val="006F58A3"/>
    <w:rsid w:val="007119F6"/>
    <w:rsid w:val="00711F7B"/>
    <w:rsid w:val="007129F3"/>
    <w:rsid w:val="00721BC8"/>
    <w:rsid w:val="00723103"/>
    <w:rsid w:val="00726B19"/>
    <w:rsid w:val="00727BC0"/>
    <w:rsid w:val="00732047"/>
    <w:rsid w:val="00734A74"/>
    <w:rsid w:val="00735446"/>
    <w:rsid w:val="00742CC9"/>
    <w:rsid w:val="00745136"/>
    <w:rsid w:val="00747240"/>
    <w:rsid w:val="007639D2"/>
    <w:rsid w:val="00764FD5"/>
    <w:rsid w:val="00781599"/>
    <w:rsid w:val="00781E7E"/>
    <w:rsid w:val="00787043"/>
    <w:rsid w:val="007914D3"/>
    <w:rsid w:val="007929E7"/>
    <w:rsid w:val="0079513D"/>
    <w:rsid w:val="007A23C7"/>
    <w:rsid w:val="007A774D"/>
    <w:rsid w:val="007A7CB0"/>
    <w:rsid w:val="007B008E"/>
    <w:rsid w:val="007B6243"/>
    <w:rsid w:val="007B76E8"/>
    <w:rsid w:val="007C0964"/>
    <w:rsid w:val="007C0D0F"/>
    <w:rsid w:val="007C5391"/>
    <w:rsid w:val="007C60CD"/>
    <w:rsid w:val="007C6A45"/>
    <w:rsid w:val="007D0C99"/>
    <w:rsid w:val="007D318E"/>
    <w:rsid w:val="007D37B2"/>
    <w:rsid w:val="007D57B1"/>
    <w:rsid w:val="007E1E25"/>
    <w:rsid w:val="007E36EB"/>
    <w:rsid w:val="007E36ED"/>
    <w:rsid w:val="007E532B"/>
    <w:rsid w:val="007F3B29"/>
    <w:rsid w:val="007F4508"/>
    <w:rsid w:val="008006D2"/>
    <w:rsid w:val="008045CA"/>
    <w:rsid w:val="00810A7A"/>
    <w:rsid w:val="00813601"/>
    <w:rsid w:val="008143F1"/>
    <w:rsid w:val="008146B3"/>
    <w:rsid w:val="00814C6E"/>
    <w:rsid w:val="00820143"/>
    <w:rsid w:val="008201A3"/>
    <w:rsid w:val="00820576"/>
    <w:rsid w:val="00821C2D"/>
    <w:rsid w:val="00823E1E"/>
    <w:rsid w:val="008241F1"/>
    <w:rsid w:val="00824760"/>
    <w:rsid w:val="0083408B"/>
    <w:rsid w:val="0083704E"/>
    <w:rsid w:val="0084200D"/>
    <w:rsid w:val="0084332B"/>
    <w:rsid w:val="00845AB8"/>
    <w:rsid w:val="00846D5A"/>
    <w:rsid w:val="00852E86"/>
    <w:rsid w:val="008530DE"/>
    <w:rsid w:val="00854A63"/>
    <w:rsid w:val="00855741"/>
    <w:rsid w:val="00862499"/>
    <w:rsid w:val="00866532"/>
    <w:rsid w:val="0087369C"/>
    <w:rsid w:val="008760F7"/>
    <w:rsid w:val="00883E8C"/>
    <w:rsid w:val="00894134"/>
    <w:rsid w:val="00896016"/>
    <w:rsid w:val="008A071B"/>
    <w:rsid w:val="008A2E56"/>
    <w:rsid w:val="008A3BA0"/>
    <w:rsid w:val="008A53BF"/>
    <w:rsid w:val="008A57E7"/>
    <w:rsid w:val="008A5963"/>
    <w:rsid w:val="008A7148"/>
    <w:rsid w:val="008A7BC8"/>
    <w:rsid w:val="008B2C28"/>
    <w:rsid w:val="008B3BC4"/>
    <w:rsid w:val="008B4C28"/>
    <w:rsid w:val="008C1127"/>
    <w:rsid w:val="008C5518"/>
    <w:rsid w:val="008C6BED"/>
    <w:rsid w:val="008D2B2A"/>
    <w:rsid w:val="008D2DBB"/>
    <w:rsid w:val="008E4EC3"/>
    <w:rsid w:val="008F771D"/>
    <w:rsid w:val="00910369"/>
    <w:rsid w:val="00911F03"/>
    <w:rsid w:val="00916469"/>
    <w:rsid w:val="009168F1"/>
    <w:rsid w:val="00924636"/>
    <w:rsid w:val="009258C6"/>
    <w:rsid w:val="0093138A"/>
    <w:rsid w:val="0093171C"/>
    <w:rsid w:val="00933404"/>
    <w:rsid w:val="0093437B"/>
    <w:rsid w:val="009359DC"/>
    <w:rsid w:val="00936F3B"/>
    <w:rsid w:val="00940DDB"/>
    <w:rsid w:val="0095167F"/>
    <w:rsid w:val="00954C20"/>
    <w:rsid w:val="00955877"/>
    <w:rsid w:val="00960869"/>
    <w:rsid w:val="00961432"/>
    <w:rsid w:val="009630D1"/>
    <w:rsid w:val="0097261A"/>
    <w:rsid w:val="00975C00"/>
    <w:rsid w:val="0097693E"/>
    <w:rsid w:val="00977C7D"/>
    <w:rsid w:val="0098150C"/>
    <w:rsid w:val="00981C0B"/>
    <w:rsid w:val="00985C78"/>
    <w:rsid w:val="00990B4C"/>
    <w:rsid w:val="009A38F8"/>
    <w:rsid w:val="009A534A"/>
    <w:rsid w:val="009A76DE"/>
    <w:rsid w:val="009B3417"/>
    <w:rsid w:val="009B603F"/>
    <w:rsid w:val="009B74C0"/>
    <w:rsid w:val="009C17B2"/>
    <w:rsid w:val="009C28EC"/>
    <w:rsid w:val="009C3462"/>
    <w:rsid w:val="009C37E5"/>
    <w:rsid w:val="009C4A30"/>
    <w:rsid w:val="009C7BDF"/>
    <w:rsid w:val="009E3ABA"/>
    <w:rsid w:val="009E50A2"/>
    <w:rsid w:val="009E7B04"/>
    <w:rsid w:val="009F4822"/>
    <w:rsid w:val="009F6EE2"/>
    <w:rsid w:val="00A001EA"/>
    <w:rsid w:val="00A0224C"/>
    <w:rsid w:val="00A0537F"/>
    <w:rsid w:val="00A12CF3"/>
    <w:rsid w:val="00A23498"/>
    <w:rsid w:val="00A23D4C"/>
    <w:rsid w:val="00A24106"/>
    <w:rsid w:val="00A24689"/>
    <w:rsid w:val="00A305E1"/>
    <w:rsid w:val="00A32085"/>
    <w:rsid w:val="00A339AC"/>
    <w:rsid w:val="00A3404D"/>
    <w:rsid w:val="00A367AF"/>
    <w:rsid w:val="00A36C29"/>
    <w:rsid w:val="00A36FCF"/>
    <w:rsid w:val="00A5018D"/>
    <w:rsid w:val="00A53F30"/>
    <w:rsid w:val="00A54591"/>
    <w:rsid w:val="00A55C6C"/>
    <w:rsid w:val="00A62DBD"/>
    <w:rsid w:val="00A645A1"/>
    <w:rsid w:val="00A66C99"/>
    <w:rsid w:val="00A70F49"/>
    <w:rsid w:val="00A76C10"/>
    <w:rsid w:val="00A8112E"/>
    <w:rsid w:val="00A811FD"/>
    <w:rsid w:val="00A83942"/>
    <w:rsid w:val="00A850E0"/>
    <w:rsid w:val="00A87627"/>
    <w:rsid w:val="00A87F83"/>
    <w:rsid w:val="00A9105D"/>
    <w:rsid w:val="00A94D0A"/>
    <w:rsid w:val="00A94DBE"/>
    <w:rsid w:val="00A954F1"/>
    <w:rsid w:val="00AA17EF"/>
    <w:rsid w:val="00AA6376"/>
    <w:rsid w:val="00AA6E91"/>
    <w:rsid w:val="00AA7A1E"/>
    <w:rsid w:val="00AB21A6"/>
    <w:rsid w:val="00AC1562"/>
    <w:rsid w:val="00AC27F3"/>
    <w:rsid w:val="00AC6CBC"/>
    <w:rsid w:val="00AC6CEF"/>
    <w:rsid w:val="00AC78FE"/>
    <w:rsid w:val="00AD2C00"/>
    <w:rsid w:val="00AD38CD"/>
    <w:rsid w:val="00AD39AF"/>
    <w:rsid w:val="00AD4362"/>
    <w:rsid w:val="00AD6644"/>
    <w:rsid w:val="00AD7E55"/>
    <w:rsid w:val="00AE3877"/>
    <w:rsid w:val="00AE3D28"/>
    <w:rsid w:val="00AE3F2C"/>
    <w:rsid w:val="00AE47DA"/>
    <w:rsid w:val="00AE573B"/>
    <w:rsid w:val="00AF58D0"/>
    <w:rsid w:val="00AF614B"/>
    <w:rsid w:val="00AF6EC4"/>
    <w:rsid w:val="00B041AF"/>
    <w:rsid w:val="00B05DEB"/>
    <w:rsid w:val="00B11E62"/>
    <w:rsid w:val="00B12EDF"/>
    <w:rsid w:val="00B2170E"/>
    <w:rsid w:val="00B338FA"/>
    <w:rsid w:val="00B37187"/>
    <w:rsid w:val="00B40C38"/>
    <w:rsid w:val="00B43D5C"/>
    <w:rsid w:val="00B443F0"/>
    <w:rsid w:val="00B4513E"/>
    <w:rsid w:val="00B47597"/>
    <w:rsid w:val="00B53012"/>
    <w:rsid w:val="00B54F14"/>
    <w:rsid w:val="00B5616F"/>
    <w:rsid w:val="00B57998"/>
    <w:rsid w:val="00B57E7C"/>
    <w:rsid w:val="00B606A5"/>
    <w:rsid w:val="00B60C63"/>
    <w:rsid w:val="00B668AC"/>
    <w:rsid w:val="00B84D4F"/>
    <w:rsid w:val="00B91343"/>
    <w:rsid w:val="00B964F0"/>
    <w:rsid w:val="00BA0783"/>
    <w:rsid w:val="00BA5711"/>
    <w:rsid w:val="00BB0ED1"/>
    <w:rsid w:val="00BB2FD1"/>
    <w:rsid w:val="00BB3613"/>
    <w:rsid w:val="00BB3FE0"/>
    <w:rsid w:val="00BB49C6"/>
    <w:rsid w:val="00BB5C63"/>
    <w:rsid w:val="00BB615D"/>
    <w:rsid w:val="00BB6A16"/>
    <w:rsid w:val="00BC0F69"/>
    <w:rsid w:val="00BC1738"/>
    <w:rsid w:val="00BC3416"/>
    <w:rsid w:val="00BC3A13"/>
    <w:rsid w:val="00BC65E5"/>
    <w:rsid w:val="00BD6B12"/>
    <w:rsid w:val="00BE7674"/>
    <w:rsid w:val="00BE7D73"/>
    <w:rsid w:val="00BF5002"/>
    <w:rsid w:val="00C131D8"/>
    <w:rsid w:val="00C14D54"/>
    <w:rsid w:val="00C15224"/>
    <w:rsid w:val="00C1651F"/>
    <w:rsid w:val="00C21DC5"/>
    <w:rsid w:val="00C22865"/>
    <w:rsid w:val="00C22BC5"/>
    <w:rsid w:val="00C2490F"/>
    <w:rsid w:val="00C30813"/>
    <w:rsid w:val="00C36CD2"/>
    <w:rsid w:val="00C41BAD"/>
    <w:rsid w:val="00C435A6"/>
    <w:rsid w:val="00C44E70"/>
    <w:rsid w:val="00C500AD"/>
    <w:rsid w:val="00C5072F"/>
    <w:rsid w:val="00C51F2A"/>
    <w:rsid w:val="00C530C0"/>
    <w:rsid w:val="00C563AE"/>
    <w:rsid w:val="00C631E8"/>
    <w:rsid w:val="00C6380F"/>
    <w:rsid w:val="00C63DF9"/>
    <w:rsid w:val="00C647D6"/>
    <w:rsid w:val="00C6562A"/>
    <w:rsid w:val="00C75C82"/>
    <w:rsid w:val="00C94D02"/>
    <w:rsid w:val="00C97E90"/>
    <w:rsid w:val="00CA0923"/>
    <w:rsid w:val="00CA0B9D"/>
    <w:rsid w:val="00CA57B5"/>
    <w:rsid w:val="00CA5A8B"/>
    <w:rsid w:val="00CA662F"/>
    <w:rsid w:val="00CB1D50"/>
    <w:rsid w:val="00CB45FD"/>
    <w:rsid w:val="00CB4790"/>
    <w:rsid w:val="00CB4F56"/>
    <w:rsid w:val="00CC00DC"/>
    <w:rsid w:val="00CC01AB"/>
    <w:rsid w:val="00CC1213"/>
    <w:rsid w:val="00CD2844"/>
    <w:rsid w:val="00CD47E1"/>
    <w:rsid w:val="00CD6CF0"/>
    <w:rsid w:val="00CE01E3"/>
    <w:rsid w:val="00CE19B9"/>
    <w:rsid w:val="00CE3260"/>
    <w:rsid w:val="00CE55CE"/>
    <w:rsid w:val="00CF7943"/>
    <w:rsid w:val="00D022E8"/>
    <w:rsid w:val="00D026DB"/>
    <w:rsid w:val="00D04353"/>
    <w:rsid w:val="00D0495C"/>
    <w:rsid w:val="00D075D5"/>
    <w:rsid w:val="00D100BE"/>
    <w:rsid w:val="00D1186A"/>
    <w:rsid w:val="00D21CA6"/>
    <w:rsid w:val="00D24021"/>
    <w:rsid w:val="00D27512"/>
    <w:rsid w:val="00D334BA"/>
    <w:rsid w:val="00D34AE9"/>
    <w:rsid w:val="00D40CF8"/>
    <w:rsid w:val="00D43C78"/>
    <w:rsid w:val="00D45015"/>
    <w:rsid w:val="00D463D4"/>
    <w:rsid w:val="00D50FBF"/>
    <w:rsid w:val="00D5306C"/>
    <w:rsid w:val="00D55851"/>
    <w:rsid w:val="00D575F1"/>
    <w:rsid w:val="00D62085"/>
    <w:rsid w:val="00D669F0"/>
    <w:rsid w:val="00D708BE"/>
    <w:rsid w:val="00D75229"/>
    <w:rsid w:val="00D75D45"/>
    <w:rsid w:val="00D76DAB"/>
    <w:rsid w:val="00D80320"/>
    <w:rsid w:val="00D817E8"/>
    <w:rsid w:val="00D82796"/>
    <w:rsid w:val="00D86231"/>
    <w:rsid w:val="00D908C6"/>
    <w:rsid w:val="00D9378A"/>
    <w:rsid w:val="00DA15D6"/>
    <w:rsid w:val="00DA2BB8"/>
    <w:rsid w:val="00DA3A1F"/>
    <w:rsid w:val="00DA6AF4"/>
    <w:rsid w:val="00DA7540"/>
    <w:rsid w:val="00DB261E"/>
    <w:rsid w:val="00DB6D2F"/>
    <w:rsid w:val="00DC47C7"/>
    <w:rsid w:val="00DC56D7"/>
    <w:rsid w:val="00DC6810"/>
    <w:rsid w:val="00DD416F"/>
    <w:rsid w:val="00DE0E99"/>
    <w:rsid w:val="00DE20A7"/>
    <w:rsid w:val="00DE2984"/>
    <w:rsid w:val="00DE3396"/>
    <w:rsid w:val="00DE53B8"/>
    <w:rsid w:val="00DE6D43"/>
    <w:rsid w:val="00DF6904"/>
    <w:rsid w:val="00E042D6"/>
    <w:rsid w:val="00E12FA8"/>
    <w:rsid w:val="00E15333"/>
    <w:rsid w:val="00E211CF"/>
    <w:rsid w:val="00E237A5"/>
    <w:rsid w:val="00E25001"/>
    <w:rsid w:val="00E26A53"/>
    <w:rsid w:val="00E27644"/>
    <w:rsid w:val="00E32FED"/>
    <w:rsid w:val="00E40DD6"/>
    <w:rsid w:val="00E413B7"/>
    <w:rsid w:val="00E42097"/>
    <w:rsid w:val="00E4405C"/>
    <w:rsid w:val="00E44286"/>
    <w:rsid w:val="00E51641"/>
    <w:rsid w:val="00E51BA7"/>
    <w:rsid w:val="00E51CDA"/>
    <w:rsid w:val="00E533D3"/>
    <w:rsid w:val="00E53AA5"/>
    <w:rsid w:val="00E55BEF"/>
    <w:rsid w:val="00E56B59"/>
    <w:rsid w:val="00E63F50"/>
    <w:rsid w:val="00E64104"/>
    <w:rsid w:val="00E65400"/>
    <w:rsid w:val="00E7086D"/>
    <w:rsid w:val="00E73CB8"/>
    <w:rsid w:val="00E76C5E"/>
    <w:rsid w:val="00E80F03"/>
    <w:rsid w:val="00E8170A"/>
    <w:rsid w:val="00E860C8"/>
    <w:rsid w:val="00E95939"/>
    <w:rsid w:val="00EA1ECA"/>
    <w:rsid w:val="00EA1FA8"/>
    <w:rsid w:val="00EA4657"/>
    <w:rsid w:val="00EA6847"/>
    <w:rsid w:val="00EB1EFF"/>
    <w:rsid w:val="00EB3E07"/>
    <w:rsid w:val="00EB5717"/>
    <w:rsid w:val="00EB5DFD"/>
    <w:rsid w:val="00EB6498"/>
    <w:rsid w:val="00EC0999"/>
    <w:rsid w:val="00EC4E6A"/>
    <w:rsid w:val="00EC5D40"/>
    <w:rsid w:val="00EC7257"/>
    <w:rsid w:val="00EC7B28"/>
    <w:rsid w:val="00ED2FD6"/>
    <w:rsid w:val="00ED3DB4"/>
    <w:rsid w:val="00ED7FA8"/>
    <w:rsid w:val="00EE2B67"/>
    <w:rsid w:val="00EE3572"/>
    <w:rsid w:val="00EF0A69"/>
    <w:rsid w:val="00EF3591"/>
    <w:rsid w:val="00EF51D6"/>
    <w:rsid w:val="00F018DB"/>
    <w:rsid w:val="00F06F2F"/>
    <w:rsid w:val="00F10156"/>
    <w:rsid w:val="00F11A5A"/>
    <w:rsid w:val="00F136E5"/>
    <w:rsid w:val="00F163D7"/>
    <w:rsid w:val="00F17326"/>
    <w:rsid w:val="00F20A42"/>
    <w:rsid w:val="00F22B8F"/>
    <w:rsid w:val="00F231EC"/>
    <w:rsid w:val="00F30D5E"/>
    <w:rsid w:val="00F327F6"/>
    <w:rsid w:val="00F339EE"/>
    <w:rsid w:val="00F34CDA"/>
    <w:rsid w:val="00F3614C"/>
    <w:rsid w:val="00F37025"/>
    <w:rsid w:val="00F37921"/>
    <w:rsid w:val="00F419C5"/>
    <w:rsid w:val="00F42EBF"/>
    <w:rsid w:val="00F54A14"/>
    <w:rsid w:val="00F57496"/>
    <w:rsid w:val="00F604C5"/>
    <w:rsid w:val="00F644C9"/>
    <w:rsid w:val="00F65E1B"/>
    <w:rsid w:val="00F672E2"/>
    <w:rsid w:val="00F70F0C"/>
    <w:rsid w:val="00F72993"/>
    <w:rsid w:val="00F74A39"/>
    <w:rsid w:val="00F804DB"/>
    <w:rsid w:val="00F80F47"/>
    <w:rsid w:val="00F83216"/>
    <w:rsid w:val="00F843D9"/>
    <w:rsid w:val="00F91F29"/>
    <w:rsid w:val="00F97555"/>
    <w:rsid w:val="00FB76C6"/>
    <w:rsid w:val="00FC613E"/>
    <w:rsid w:val="00FC662C"/>
    <w:rsid w:val="00FE1FC8"/>
    <w:rsid w:val="00FE685B"/>
    <w:rsid w:val="00FF1A33"/>
    <w:rsid w:val="00FF354D"/>
    <w:rsid w:val="00FF43FB"/>
    <w:rsid w:val="00FF4401"/>
    <w:rsid w:val="00FF4A03"/>
    <w:rsid w:val="00FF5B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BA651"/>
  <w15:docId w15:val="{E10D16B6-9597-426F-98E2-BD3F189D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614D"/>
    <w:pPr>
      <w:widowControl w:val="0"/>
      <w:jc w:val="both"/>
    </w:pPr>
    <w:rPr>
      <w:sz w:val="21"/>
      <w:szCs w:val="24"/>
    </w:rPr>
  </w:style>
  <w:style w:type="paragraph" w:styleId="berschrift1">
    <w:name w:val="heading 1"/>
    <w:basedOn w:val="Standard"/>
    <w:link w:val="berschrift1Zchn"/>
    <w:uiPriority w:val="9"/>
    <w:qFormat/>
    <w:rsid w:val="0022614D"/>
    <w:pPr>
      <w:widowControl/>
      <w:spacing w:before="100" w:beforeAutospacing="1" w:after="100" w:afterAutospacing="1"/>
      <w:jc w:val="left"/>
      <w:outlineLvl w:val="0"/>
    </w:pPr>
    <w:rPr>
      <w:rFonts w:ascii="SimSun" w:hAnsi="SimSun"/>
      <w:b/>
      <w:bCs/>
      <w:sz w:val="48"/>
      <w:szCs w:val="48"/>
    </w:rPr>
  </w:style>
  <w:style w:type="paragraph" w:styleId="berschrift2">
    <w:name w:val="heading 2"/>
    <w:basedOn w:val="Standard"/>
    <w:next w:val="Standard"/>
    <w:link w:val="berschrift2Zchn"/>
    <w:uiPriority w:val="9"/>
    <w:semiHidden/>
    <w:unhideWhenUsed/>
    <w:qFormat/>
    <w:rsid w:val="0022614D"/>
    <w:pPr>
      <w:keepNext/>
      <w:keepLines/>
      <w:spacing w:before="260" w:after="260" w:line="416" w:lineRule="auto"/>
      <w:outlineLvl w:val="1"/>
    </w:pPr>
    <w:rPr>
      <w:rFonts w:ascii="Calibri Light" w:hAnsi="Calibri Light"/>
      <w:b/>
      <w:bCs/>
      <w:sz w:val="32"/>
      <w:szCs w:val="32"/>
    </w:rPr>
  </w:style>
  <w:style w:type="paragraph" w:styleId="berschrift3">
    <w:name w:val="heading 3"/>
    <w:basedOn w:val="Standard"/>
    <w:next w:val="Standard"/>
    <w:link w:val="berschrift3Zchn"/>
    <w:uiPriority w:val="9"/>
    <w:unhideWhenUsed/>
    <w:qFormat/>
    <w:rsid w:val="0022614D"/>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rsid w:val="0022614D"/>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rsid w:val="0022614D"/>
    <w:pPr>
      <w:keepNext/>
      <w:keepLines/>
      <w:spacing w:before="320" w:after="200"/>
      <w:outlineLvl w:val="4"/>
    </w:pPr>
    <w:rPr>
      <w:rFonts w:ascii="Arial" w:eastAsia="Arial" w:hAnsi="Arial" w:cs="Arial"/>
      <w:b/>
      <w:bCs/>
      <w:sz w:val="24"/>
    </w:rPr>
  </w:style>
  <w:style w:type="paragraph" w:styleId="berschrift6">
    <w:name w:val="heading 6"/>
    <w:basedOn w:val="Standard"/>
    <w:next w:val="Standard"/>
    <w:link w:val="berschrift6Zchn"/>
    <w:uiPriority w:val="9"/>
    <w:unhideWhenUsed/>
    <w:qFormat/>
    <w:rsid w:val="0022614D"/>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rsid w:val="0022614D"/>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rsid w:val="0022614D"/>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rsid w:val="0022614D"/>
    <w:pPr>
      <w:keepNext/>
      <w:keepLines/>
      <w:spacing w:before="320" w:after="200"/>
      <w:outlineLvl w:val="8"/>
    </w:pPr>
    <w:rPr>
      <w:rFonts w:ascii="Arial" w:eastAsia="Arial" w:hAnsi="Arial" w:cs="Arial"/>
      <w: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mithellemGitternetz1">
    <w:name w:val="Tabelle mit hellem Gitternetz1"/>
    <w:basedOn w:val="NormaleTabelle"/>
    <w:uiPriority w:val="59"/>
    <w:rsid w:val="0022614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itternetztabelle1hellAkzent11">
    <w:name w:val="Gitternetztabelle 1 hell  – Akzent 11"/>
    <w:basedOn w:val="NormaleTabelle"/>
    <w:uiPriority w:val="99"/>
    <w:rsid w:val="0022614D"/>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itternetztabelle1hell-Akzent21">
    <w:name w:val="Gitternetztabelle 1 hell - Akzent 21"/>
    <w:basedOn w:val="NormaleTabelle"/>
    <w:uiPriority w:val="99"/>
    <w:rsid w:val="0022614D"/>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itternetztabelle1hellAkzent31">
    <w:name w:val="Gitternetztabelle 1 hell  – Akzent 31"/>
    <w:basedOn w:val="NormaleTabelle"/>
    <w:uiPriority w:val="99"/>
    <w:rsid w:val="0022614D"/>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itternetztabelle1hellAkzent41">
    <w:name w:val="Gitternetztabelle 1 hell  – Akzent 41"/>
    <w:basedOn w:val="NormaleTabelle"/>
    <w:uiPriority w:val="99"/>
    <w:rsid w:val="0022614D"/>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itternetztabelle1hellAkzent51">
    <w:name w:val="Gitternetztabelle 1 hell  – Akzent 51"/>
    <w:basedOn w:val="NormaleTabelle"/>
    <w:uiPriority w:val="99"/>
    <w:rsid w:val="0022614D"/>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itternetztabelle1hellAkzent61">
    <w:name w:val="Gitternetztabelle 1 hell  – Akzent 61"/>
    <w:basedOn w:val="NormaleTabelle"/>
    <w:uiPriority w:val="99"/>
    <w:rsid w:val="0022614D"/>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Akzent11">
    <w:name w:val="Gitternetztabelle 2 – Akzent 11"/>
    <w:basedOn w:val="NormaleTabelle"/>
    <w:uiPriority w:val="99"/>
    <w:rsid w:val="0022614D"/>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itternetztabelle2Akzent21">
    <w:name w:val="Gitternetztabelle 2 – Akzent 21"/>
    <w:basedOn w:val="NormaleTabelle"/>
    <w:uiPriority w:val="99"/>
    <w:rsid w:val="0022614D"/>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itternetztabelle2Akzent31">
    <w:name w:val="Gitternetztabelle 2 – Akzent 31"/>
    <w:basedOn w:val="NormaleTabelle"/>
    <w:uiPriority w:val="99"/>
    <w:rsid w:val="0022614D"/>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itternetztabelle2Akzent41">
    <w:name w:val="Gitternetztabelle 2 – Akzent 41"/>
    <w:basedOn w:val="NormaleTabelle"/>
    <w:uiPriority w:val="99"/>
    <w:rsid w:val="0022614D"/>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itternetztabelle2Akzent51">
    <w:name w:val="Gitternetztabelle 2 – Akzent 51"/>
    <w:basedOn w:val="NormaleTabelle"/>
    <w:uiPriority w:val="99"/>
    <w:rsid w:val="0022614D"/>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itternetztabelle2Akzent61">
    <w:name w:val="Gitternetztabelle 2 – Akzent 61"/>
    <w:basedOn w:val="NormaleTabelle"/>
    <w:uiPriority w:val="99"/>
    <w:rsid w:val="0022614D"/>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3Akzent11">
    <w:name w:val="Gitternetztabelle 3 – Akzent 11"/>
    <w:basedOn w:val="NormaleTabelle"/>
    <w:uiPriority w:val="99"/>
    <w:rsid w:val="0022614D"/>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itternetztabelle3Akzent21">
    <w:name w:val="Gitternetztabelle 3 – Akzent 21"/>
    <w:basedOn w:val="NormaleTabelle"/>
    <w:uiPriority w:val="99"/>
    <w:rsid w:val="0022614D"/>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itternetztabelle3Akzent31">
    <w:name w:val="Gitternetztabelle 3 – Akzent 31"/>
    <w:basedOn w:val="NormaleTabelle"/>
    <w:uiPriority w:val="99"/>
    <w:rsid w:val="0022614D"/>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itternetztabelle3Akzent41">
    <w:name w:val="Gitternetztabelle 3 – Akzent 41"/>
    <w:basedOn w:val="NormaleTabelle"/>
    <w:uiPriority w:val="99"/>
    <w:rsid w:val="0022614D"/>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itternetztabelle3Akzent51">
    <w:name w:val="Gitternetztabelle 3 – Akzent 51"/>
    <w:basedOn w:val="NormaleTabelle"/>
    <w:uiPriority w:val="99"/>
    <w:rsid w:val="0022614D"/>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itternetztabelle3Akzent61">
    <w:name w:val="Gitternetztabelle 3 – Akzent 61"/>
    <w:basedOn w:val="NormaleTabelle"/>
    <w:uiPriority w:val="99"/>
    <w:rsid w:val="0022614D"/>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4Akzent11">
    <w:name w:val="Gitternetztabelle 4 – Akzent 11"/>
    <w:basedOn w:val="NormaleTabelle"/>
    <w:uiPriority w:val="59"/>
    <w:rsid w:val="0022614D"/>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itternetztabelle4Akzent21">
    <w:name w:val="Gitternetztabelle 4 – Akzent 21"/>
    <w:basedOn w:val="NormaleTabelle"/>
    <w:uiPriority w:val="59"/>
    <w:rsid w:val="0022614D"/>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itternetztabelle4Akzent31">
    <w:name w:val="Gitternetztabelle 4 – Akzent 31"/>
    <w:basedOn w:val="NormaleTabelle"/>
    <w:uiPriority w:val="59"/>
    <w:rsid w:val="0022614D"/>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itternetztabelle4Akzent41">
    <w:name w:val="Gitternetztabelle 4 – Akzent 41"/>
    <w:basedOn w:val="NormaleTabelle"/>
    <w:uiPriority w:val="59"/>
    <w:rsid w:val="0022614D"/>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itternetztabelle4Akzent51">
    <w:name w:val="Gitternetztabelle 4 – Akzent 51"/>
    <w:basedOn w:val="NormaleTabelle"/>
    <w:uiPriority w:val="59"/>
    <w:rsid w:val="0022614D"/>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itternetztabelle4Akzent61">
    <w:name w:val="Gitternetztabelle 4 – Akzent 61"/>
    <w:basedOn w:val="NormaleTabelle"/>
    <w:uiPriority w:val="59"/>
    <w:rsid w:val="0022614D"/>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itternetztabelle5dunkelAkzent21">
    <w:name w:val="Gitternetztabelle 5 dunkel  – Akzent 21"/>
    <w:basedOn w:val="NormaleTabelle"/>
    <w:uiPriority w:val="99"/>
    <w:rsid w:val="0022614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itternetztabelle5dunkelAkzent31">
    <w:name w:val="Gitternetztabelle 5 dunkel  – Akzent 31"/>
    <w:basedOn w:val="NormaleTabelle"/>
    <w:uiPriority w:val="99"/>
    <w:rsid w:val="0022614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itternetztabelle5dunkelAkzent51">
    <w:name w:val="Gitternetztabelle 5 dunkel  – Akzent 51"/>
    <w:basedOn w:val="NormaleTabelle"/>
    <w:uiPriority w:val="99"/>
    <w:rsid w:val="0022614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itternetztabelle5dunkelAkzent61">
    <w:name w:val="Gitternetztabelle 5 dunkel  – Akzent 61"/>
    <w:basedOn w:val="NormaleTabelle"/>
    <w:uiPriority w:val="99"/>
    <w:rsid w:val="0022614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itternetztabelle6farbigAkzent11">
    <w:name w:val="Gitternetztabelle 6 farbig – Akzent 11"/>
    <w:basedOn w:val="NormaleTabelle"/>
    <w:uiPriority w:val="99"/>
    <w:rsid w:val="0022614D"/>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itternetztabelle6farbigAkzent21">
    <w:name w:val="Gitternetztabelle 6 farbig – Akzent 21"/>
    <w:basedOn w:val="NormaleTabelle"/>
    <w:uiPriority w:val="99"/>
    <w:rsid w:val="0022614D"/>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itternetztabelle6farbigAkzent31">
    <w:name w:val="Gitternetztabelle 6 farbig – Akzent 31"/>
    <w:basedOn w:val="NormaleTabelle"/>
    <w:uiPriority w:val="99"/>
    <w:rsid w:val="0022614D"/>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itternetztabelle6farbigAkzent41">
    <w:name w:val="Gitternetztabelle 6 farbig – Akzent 41"/>
    <w:basedOn w:val="NormaleTabelle"/>
    <w:uiPriority w:val="99"/>
    <w:rsid w:val="0022614D"/>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itternetztabelle6farbigAkzent51">
    <w:name w:val="Gitternetztabelle 6 farbig – Akzent 51"/>
    <w:basedOn w:val="NormaleTabelle"/>
    <w:uiPriority w:val="99"/>
    <w:rsid w:val="0022614D"/>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itternetztabelle6farbigAkzent61">
    <w:name w:val="Gitternetztabelle 6 farbig – Akzent 61"/>
    <w:basedOn w:val="NormaleTabelle"/>
    <w:uiPriority w:val="99"/>
    <w:rsid w:val="0022614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itternetztabelle7farbigAkzent11">
    <w:name w:val="Gitternetztabelle 7 farbig – Akzent 11"/>
    <w:basedOn w:val="NormaleTabelle"/>
    <w:uiPriority w:val="99"/>
    <w:rsid w:val="0022614D"/>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itternetztabelle7farbigAkzent21">
    <w:name w:val="Gitternetztabelle 7 farbig – Akzent 21"/>
    <w:basedOn w:val="NormaleTabelle"/>
    <w:uiPriority w:val="99"/>
    <w:rsid w:val="0022614D"/>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itternetztabelle7farbigAkzent31">
    <w:name w:val="Gitternetztabelle 7 farbig – Akzent 31"/>
    <w:basedOn w:val="NormaleTabelle"/>
    <w:uiPriority w:val="99"/>
    <w:rsid w:val="0022614D"/>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itternetztabelle7farbigAkzent41">
    <w:name w:val="Gitternetztabelle 7 farbig – Akzent 41"/>
    <w:basedOn w:val="NormaleTabelle"/>
    <w:uiPriority w:val="99"/>
    <w:rsid w:val="0022614D"/>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itternetztabelle7farbigAkzent51">
    <w:name w:val="Gitternetztabelle 7 farbig – Akzent 51"/>
    <w:basedOn w:val="NormaleTabelle"/>
    <w:uiPriority w:val="99"/>
    <w:rsid w:val="0022614D"/>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itternetztabelle7farbigAkzent61">
    <w:name w:val="Gitternetztabelle 7 farbig – Akzent 61"/>
    <w:basedOn w:val="NormaleTabelle"/>
    <w:uiPriority w:val="99"/>
    <w:rsid w:val="0022614D"/>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entabelle1hellAkzent11">
    <w:name w:val="Listentabelle 1 hell  – Akzent 11"/>
    <w:basedOn w:val="NormaleTabelle"/>
    <w:uiPriority w:val="99"/>
    <w:rsid w:val="0022614D"/>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entabelle1hellAkzent21">
    <w:name w:val="Listentabelle 1 hell  – Akzent 21"/>
    <w:basedOn w:val="NormaleTabelle"/>
    <w:uiPriority w:val="99"/>
    <w:rsid w:val="0022614D"/>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entabelle1hellAkzent31">
    <w:name w:val="Listentabelle 1 hell  – Akzent 31"/>
    <w:basedOn w:val="NormaleTabelle"/>
    <w:uiPriority w:val="99"/>
    <w:rsid w:val="0022614D"/>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entabelle1hellAkzent41">
    <w:name w:val="Listentabelle 1 hell  – Akzent 41"/>
    <w:basedOn w:val="NormaleTabelle"/>
    <w:uiPriority w:val="99"/>
    <w:rsid w:val="0022614D"/>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entabelle1hellAkzent51">
    <w:name w:val="Listentabelle 1 hell  – Akzent 51"/>
    <w:basedOn w:val="NormaleTabelle"/>
    <w:uiPriority w:val="99"/>
    <w:rsid w:val="0022614D"/>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entabelle1hellAkzent61">
    <w:name w:val="Listentabelle 1 hell  – Akzent 61"/>
    <w:basedOn w:val="NormaleTabelle"/>
    <w:uiPriority w:val="99"/>
    <w:rsid w:val="0022614D"/>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entabelle2Akzent11">
    <w:name w:val="Listentabelle 2 – Akzent 11"/>
    <w:basedOn w:val="NormaleTabelle"/>
    <w:uiPriority w:val="99"/>
    <w:rsid w:val="0022614D"/>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entabelle2Akzent21">
    <w:name w:val="Listentabelle 2 – Akzent 21"/>
    <w:basedOn w:val="NormaleTabelle"/>
    <w:uiPriority w:val="99"/>
    <w:rsid w:val="0022614D"/>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entabelle2Akzent31">
    <w:name w:val="Listentabelle 2 – Akzent 31"/>
    <w:basedOn w:val="NormaleTabelle"/>
    <w:uiPriority w:val="99"/>
    <w:rsid w:val="0022614D"/>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entabelle2Akzent41">
    <w:name w:val="Listentabelle 2 – Akzent 41"/>
    <w:basedOn w:val="NormaleTabelle"/>
    <w:uiPriority w:val="99"/>
    <w:rsid w:val="0022614D"/>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entabelle2Akzent51">
    <w:name w:val="Listentabelle 2 – Akzent 51"/>
    <w:basedOn w:val="NormaleTabelle"/>
    <w:uiPriority w:val="99"/>
    <w:rsid w:val="0022614D"/>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entabelle2Akzent61">
    <w:name w:val="Listentabelle 2 – Akzent 61"/>
    <w:basedOn w:val="NormaleTabelle"/>
    <w:uiPriority w:val="99"/>
    <w:rsid w:val="0022614D"/>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entabelle3Akzent11">
    <w:name w:val="Listentabelle 3 – Akzent 11"/>
    <w:basedOn w:val="NormaleTabelle"/>
    <w:uiPriority w:val="99"/>
    <w:rsid w:val="0022614D"/>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entabelle3Akzent21">
    <w:name w:val="Listentabelle 3 – Akzent 21"/>
    <w:basedOn w:val="NormaleTabelle"/>
    <w:uiPriority w:val="99"/>
    <w:rsid w:val="0022614D"/>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entabelle3Akzent31">
    <w:name w:val="Listentabelle 3 – Akzent 31"/>
    <w:basedOn w:val="NormaleTabelle"/>
    <w:uiPriority w:val="99"/>
    <w:rsid w:val="0022614D"/>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entabelle3Akzent41">
    <w:name w:val="Listentabelle 3 – Akzent 41"/>
    <w:basedOn w:val="NormaleTabelle"/>
    <w:uiPriority w:val="99"/>
    <w:rsid w:val="0022614D"/>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entabelle3Akzent51">
    <w:name w:val="Listentabelle 3 – Akzent 51"/>
    <w:basedOn w:val="NormaleTabelle"/>
    <w:uiPriority w:val="99"/>
    <w:rsid w:val="0022614D"/>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entabelle3Akzent61">
    <w:name w:val="Listentabelle 3 – Akzent 61"/>
    <w:basedOn w:val="NormaleTabelle"/>
    <w:uiPriority w:val="99"/>
    <w:rsid w:val="0022614D"/>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Akzent11">
    <w:name w:val="Listentabelle 4 – Akzent 11"/>
    <w:basedOn w:val="NormaleTabelle"/>
    <w:uiPriority w:val="99"/>
    <w:rsid w:val="0022614D"/>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entabelle4Akzent21">
    <w:name w:val="Listentabelle 4 – Akzent 21"/>
    <w:basedOn w:val="NormaleTabelle"/>
    <w:uiPriority w:val="99"/>
    <w:rsid w:val="0022614D"/>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entabelle4Akzent31">
    <w:name w:val="Listentabelle 4 – Akzent 31"/>
    <w:basedOn w:val="NormaleTabelle"/>
    <w:uiPriority w:val="99"/>
    <w:rsid w:val="0022614D"/>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entabelle4Akzent41">
    <w:name w:val="Listentabelle 4 – Akzent 41"/>
    <w:basedOn w:val="NormaleTabelle"/>
    <w:uiPriority w:val="99"/>
    <w:rsid w:val="0022614D"/>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entabelle4Akzent51">
    <w:name w:val="Listentabelle 4 – Akzent 51"/>
    <w:basedOn w:val="NormaleTabelle"/>
    <w:uiPriority w:val="99"/>
    <w:rsid w:val="0022614D"/>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entabelle4Akzent61">
    <w:name w:val="Listentabelle 4 – Akzent 61"/>
    <w:basedOn w:val="NormaleTabelle"/>
    <w:uiPriority w:val="99"/>
    <w:rsid w:val="0022614D"/>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entabelle5dunkelAkzent11">
    <w:name w:val="Listentabelle 5 dunkel  – Akzent 11"/>
    <w:basedOn w:val="NormaleTabelle"/>
    <w:uiPriority w:val="99"/>
    <w:rsid w:val="0022614D"/>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entabelle5dunkelAkzent21">
    <w:name w:val="Listentabelle 5 dunkel  – Akzent 21"/>
    <w:basedOn w:val="NormaleTabelle"/>
    <w:uiPriority w:val="99"/>
    <w:rsid w:val="0022614D"/>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entabelle5dunkelAkzent31">
    <w:name w:val="Listentabelle 5 dunkel  – Akzent 31"/>
    <w:basedOn w:val="NormaleTabelle"/>
    <w:uiPriority w:val="99"/>
    <w:rsid w:val="0022614D"/>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entabelle5dunkelAkzent41">
    <w:name w:val="Listentabelle 5 dunkel  – Akzent 41"/>
    <w:basedOn w:val="NormaleTabelle"/>
    <w:uiPriority w:val="99"/>
    <w:rsid w:val="0022614D"/>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entabelle5dunkelAkzent51">
    <w:name w:val="Listentabelle 5 dunkel  – Akzent 51"/>
    <w:basedOn w:val="NormaleTabelle"/>
    <w:uiPriority w:val="99"/>
    <w:rsid w:val="0022614D"/>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entabelle5dunkelAkzent61">
    <w:name w:val="Listentabelle 5 dunkel  – Akzent 61"/>
    <w:basedOn w:val="NormaleTabelle"/>
    <w:uiPriority w:val="99"/>
    <w:rsid w:val="0022614D"/>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entabelle6farbigAkzent11">
    <w:name w:val="Listentabelle 6 farbig – Akzent 11"/>
    <w:basedOn w:val="NormaleTabelle"/>
    <w:uiPriority w:val="99"/>
    <w:rsid w:val="0022614D"/>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entabelle6farbigAkzent21">
    <w:name w:val="Listentabelle 6 farbig – Akzent 21"/>
    <w:basedOn w:val="NormaleTabelle"/>
    <w:uiPriority w:val="99"/>
    <w:rsid w:val="0022614D"/>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entabelle6farbigAkzent31">
    <w:name w:val="Listentabelle 6 farbig – Akzent 31"/>
    <w:basedOn w:val="NormaleTabelle"/>
    <w:uiPriority w:val="99"/>
    <w:rsid w:val="0022614D"/>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entabelle6farbigAkzent41">
    <w:name w:val="Listentabelle 6 farbig – Akzent 41"/>
    <w:basedOn w:val="NormaleTabelle"/>
    <w:uiPriority w:val="99"/>
    <w:rsid w:val="0022614D"/>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entabelle6farbigAkzent51">
    <w:name w:val="Listentabelle 6 farbig – Akzent 51"/>
    <w:basedOn w:val="NormaleTabelle"/>
    <w:uiPriority w:val="99"/>
    <w:rsid w:val="0022614D"/>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entabelle6farbigAkzent61">
    <w:name w:val="Listentabelle 6 farbig – Akzent 61"/>
    <w:basedOn w:val="NormaleTabelle"/>
    <w:uiPriority w:val="99"/>
    <w:rsid w:val="0022614D"/>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Akzent11">
    <w:name w:val="Listentabelle 7 farbig – Akzent 11"/>
    <w:basedOn w:val="NormaleTabelle"/>
    <w:uiPriority w:val="99"/>
    <w:rsid w:val="0022614D"/>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entabelle7farbigAkzent21">
    <w:name w:val="Listentabelle 7 farbig – Akzent 21"/>
    <w:basedOn w:val="NormaleTabelle"/>
    <w:uiPriority w:val="99"/>
    <w:rsid w:val="0022614D"/>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entabelle7farbigAkzent31">
    <w:name w:val="Listentabelle 7 farbig – Akzent 31"/>
    <w:basedOn w:val="NormaleTabelle"/>
    <w:uiPriority w:val="99"/>
    <w:rsid w:val="0022614D"/>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entabelle7farbigAkzent41">
    <w:name w:val="Listentabelle 7 farbig – Akzent 41"/>
    <w:basedOn w:val="NormaleTabelle"/>
    <w:uiPriority w:val="99"/>
    <w:rsid w:val="0022614D"/>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entabelle7farbigAkzent51">
    <w:name w:val="Listentabelle 7 farbig – Akzent 51"/>
    <w:basedOn w:val="NormaleTabelle"/>
    <w:uiPriority w:val="99"/>
    <w:rsid w:val="0022614D"/>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entabelle7farbigAkzent61">
    <w:name w:val="Listentabelle 7 farbig – Akzent 61"/>
    <w:basedOn w:val="NormaleTabelle"/>
    <w:uiPriority w:val="99"/>
    <w:rsid w:val="0022614D"/>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berschrift3Zchn">
    <w:name w:val="Überschrift 3 Zchn"/>
    <w:basedOn w:val="Absatz-Standardschriftart"/>
    <w:link w:val="berschrift3"/>
    <w:uiPriority w:val="9"/>
    <w:rsid w:val="0022614D"/>
    <w:rPr>
      <w:rFonts w:ascii="Arial" w:eastAsia="Arial" w:hAnsi="Arial" w:cs="Arial"/>
      <w:sz w:val="30"/>
      <w:szCs w:val="30"/>
    </w:rPr>
  </w:style>
  <w:style w:type="character" w:customStyle="1" w:styleId="berschrift4Zchn">
    <w:name w:val="Überschrift 4 Zchn"/>
    <w:basedOn w:val="Absatz-Standardschriftart"/>
    <w:link w:val="berschrift4"/>
    <w:uiPriority w:val="9"/>
    <w:rsid w:val="0022614D"/>
    <w:rPr>
      <w:rFonts w:ascii="Arial" w:eastAsia="Arial" w:hAnsi="Arial" w:cs="Arial"/>
      <w:b/>
      <w:bCs/>
      <w:sz w:val="26"/>
      <w:szCs w:val="26"/>
    </w:rPr>
  </w:style>
  <w:style w:type="character" w:customStyle="1" w:styleId="berschrift5Zchn">
    <w:name w:val="Überschrift 5 Zchn"/>
    <w:basedOn w:val="Absatz-Standardschriftart"/>
    <w:link w:val="berschrift5"/>
    <w:uiPriority w:val="9"/>
    <w:rsid w:val="0022614D"/>
    <w:rPr>
      <w:rFonts w:ascii="Arial" w:eastAsia="Arial" w:hAnsi="Arial" w:cs="Arial"/>
      <w:b/>
      <w:bCs/>
      <w:sz w:val="24"/>
      <w:szCs w:val="24"/>
    </w:rPr>
  </w:style>
  <w:style w:type="character" w:customStyle="1" w:styleId="berschrift6Zchn">
    <w:name w:val="Überschrift 6 Zchn"/>
    <w:basedOn w:val="Absatz-Standardschriftart"/>
    <w:link w:val="berschrift6"/>
    <w:uiPriority w:val="9"/>
    <w:rsid w:val="0022614D"/>
    <w:rPr>
      <w:rFonts w:ascii="Arial" w:eastAsia="Arial" w:hAnsi="Arial" w:cs="Arial"/>
      <w:b/>
      <w:bCs/>
      <w:sz w:val="22"/>
      <w:szCs w:val="22"/>
    </w:rPr>
  </w:style>
  <w:style w:type="character" w:customStyle="1" w:styleId="berschrift7Zchn">
    <w:name w:val="Überschrift 7 Zchn"/>
    <w:basedOn w:val="Absatz-Standardschriftart"/>
    <w:link w:val="berschrift7"/>
    <w:uiPriority w:val="9"/>
    <w:rsid w:val="0022614D"/>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sid w:val="0022614D"/>
    <w:rPr>
      <w:rFonts w:ascii="Arial" w:eastAsia="Arial" w:hAnsi="Arial" w:cs="Arial"/>
      <w:i/>
      <w:iCs/>
      <w:sz w:val="22"/>
      <w:szCs w:val="22"/>
    </w:rPr>
  </w:style>
  <w:style w:type="character" w:customStyle="1" w:styleId="berschrift9Zchn">
    <w:name w:val="Überschrift 9 Zchn"/>
    <w:basedOn w:val="Absatz-Standardschriftart"/>
    <w:link w:val="berschrift9"/>
    <w:uiPriority w:val="9"/>
    <w:rsid w:val="0022614D"/>
    <w:rPr>
      <w:rFonts w:ascii="Arial" w:eastAsia="Arial" w:hAnsi="Arial" w:cs="Arial"/>
      <w:i/>
      <w:iCs/>
      <w:sz w:val="21"/>
      <w:szCs w:val="21"/>
    </w:rPr>
  </w:style>
  <w:style w:type="paragraph" w:styleId="Titel">
    <w:name w:val="Title"/>
    <w:basedOn w:val="Standard"/>
    <w:next w:val="Standard"/>
    <w:link w:val="TitelZchn"/>
    <w:uiPriority w:val="10"/>
    <w:qFormat/>
    <w:rsid w:val="0022614D"/>
    <w:pPr>
      <w:spacing w:before="300" w:after="200"/>
      <w:contextualSpacing/>
    </w:pPr>
    <w:rPr>
      <w:sz w:val="48"/>
      <w:szCs w:val="48"/>
    </w:rPr>
  </w:style>
  <w:style w:type="character" w:customStyle="1" w:styleId="TitelZchn">
    <w:name w:val="Titel Zchn"/>
    <w:basedOn w:val="Absatz-Standardschriftart"/>
    <w:link w:val="Titel"/>
    <w:uiPriority w:val="10"/>
    <w:rsid w:val="0022614D"/>
    <w:rPr>
      <w:sz w:val="48"/>
      <w:szCs w:val="48"/>
    </w:rPr>
  </w:style>
  <w:style w:type="paragraph" w:styleId="Untertitel">
    <w:name w:val="Subtitle"/>
    <w:basedOn w:val="Standard"/>
    <w:next w:val="Standard"/>
    <w:link w:val="UntertitelZchn"/>
    <w:uiPriority w:val="11"/>
    <w:qFormat/>
    <w:rsid w:val="0022614D"/>
    <w:pPr>
      <w:spacing w:before="200" w:after="200"/>
    </w:pPr>
    <w:rPr>
      <w:sz w:val="24"/>
    </w:rPr>
  </w:style>
  <w:style w:type="character" w:customStyle="1" w:styleId="UntertitelZchn">
    <w:name w:val="Untertitel Zchn"/>
    <w:basedOn w:val="Absatz-Standardschriftart"/>
    <w:link w:val="Untertitel"/>
    <w:uiPriority w:val="11"/>
    <w:rsid w:val="0022614D"/>
    <w:rPr>
      <w:sz w:val="24"/>
      <w:szCs w:val="24"/>
    </w:rPr>
  </w:style>
  <w:style w:type="paragraph" w:styleId="Zitat">
    <w:name w:val="Quote"/>
    <w:basedOn w:val="Standard"/>
    <w:next w:val="Standard"/>
    <w:link w:val="ZitatZchn"/>
    <w:uiPriority w:val="29"/>
    <w:qFormat/>
    <w:rsid w:val="0022614D"/>
    <w:pPr>
      <w:ind w:left="720" w:right="720"/>
    </w:pPr>
    <w:rPr>
      <w:i/>
    </w:rPr>
  </w:style>
  <w:style w:type="character" w:customStyle="1" w:styleId="ZitatZchn">
    <w:name w:val="Zitat Zchn"/>
    <w:link w:val="Zitat"/>
    <w:uiPriority w:val="29"/>
    <w:rsid w:val="0022614D"/>
    <w:rPr>
      <w:i/>
    </w:rPr>
  </w:style>
  <w:style w:type="paragraph" w:styleId="IntensivesZitat">
    <w:name w:val="Intense Quote"/>
    <w:basedOn w:val="Standard"/>
    <w:next w:val="Standard"/>
    <w:link w:val="IntensivesZitatZchn"/>
    <w:uiPriority w:val="30"/>
    <w:qFormat/>
    <w:rsid w:val="0022614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sid w:val="0022614D"/>
    <w:rPr>
      <w:i/>
    </w:rPr>
  </w:style>
  <w:style w:type="paragraph" w:styleId="Beschriftung">
    <w:name w:val="caption"/>
    <w:basedOn w:val="Standard"/>
    <w:next w:val="Standard"/>
    <w:uiPriority w:val="35"/>
    <w:semiHidden/>
    <w:unhideWhenUsed/>
    <w:qFormat/>
    <w:rsid w:val="0022614D"/>
    <w:pPr>
      <w:spacing w:line="276" w:lineRule="auto"/>
    </w:pPr>
    <w:rPr>
      <w:b/>
      <w:bCs/>
      <w:color w:val="5B9BD5" w:themeColor="accent1"/>
      <w:sz w:val="18"/>
      <w:szCs w:val="18"/>
    </w:rPr>
  </w:style>
  <w:style w:type="character" w:customStyle="1" w:styleId="CaptionChar">
    <w:name w:val="Caption Char"/>
    <w:uiPriority w:val="99"/>
    <w:rsid w:val="0022614D"/>
  </w:style>
  <w:style w:type="table" w:customStyle="1" w:styleId="TableGridLight1">
    <w:name w:val="Table Grid Light1"/>
    <w:basedOn w:val="NormaleTabelle"/>
    <w:uiPriority w:val="59"/>
    <w:rsid w:val="0022614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NormaleTabelle"/>
    <w:uiPriority w:val="59"/>
    <w:rsid w:val="0022614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NormaleTabelle"/>
    <w:uiPriority w:val="59"/>
    <w:rsid w:val="0022614D"/>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NormaleTabelle"/>
    <w:uiPriority w:val="99"/>
    <w:rsid w:val="0022614D"/>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NormaleTabelle"/>
    <w:uiPriority w:val="99"/>
    <w:rsid w:val="0022614D"/>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NormaleTabelle"/>
    <w:uiPriority w:val="99"/>
    <w:rsid w:val="0022614D"/>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NormaleTabelle"/>
    <w:uiPriority w:val="99"/>
    <w:rsid w:val="0022614D"/>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rsid w:val="0022614D"/>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NormaleTabelle"/>
    <w:uiPriority w:val="99"/>
    <w:rsid w:val="0022614D"/>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aleTabelle"/>
    <w:uiPriority w:val="99"/>
    <w:rsid w:val="0022614D"/>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aleTabelle"/>
    <w:uiPriority w:val="99"/>
    <w:rsid w:val="0022614D"/>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aleTabelle"/>
    <w:uiPriority w:val="99"/>
    <w:rsid w:val="0022614D"/>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NormaleTabelle"/>
    <w:uiPriority w:val="99"/>
    <w:rsid w:val="0022614D"/>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NormaleTabelle"/>
    <w:uiPriority w:val="99"/>
    <w:rsid w:val="0022614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NormaleTabelle"/>
    <w:uiPriority w:val="99"/>
    <w:rsid w:val="0022614D"/>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NormaleTabelle"/>
    <w:uiPriority w:val="99"/>
    <w:rsid w:val="0022614D"/>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NormaleTabelle"/>
    <w:uiPriority w:val="99"/>
    <w:rsid w:val="0022614D"/>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NormaleTabelle"/>
    <w:uiPriority w:val="99"/>
    <w:rsid w:val="0022614D"/>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NormaleTabelle"/>
    <w:uiPriority w:val="99"/>
    <w:rsid w:val="0022614D"/>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NormaleTabelle"/>
    <w:uiPriority w:val="99"/>
    <w:rsid w:val="0022614D"/>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NormaleTabelle"/>
    <w:uiPriority w:val="99"/>
    <w:rsid w:val="0022614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NormaleTabelle"/>
    <w:uiPriority w:val="99"/>
    <w:rsid w:val="0022614D"/>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NormaleTabelle"/>
    <w:uiPriority w:val="99"/>
    <w:rsid w:val="0022614D"/>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NormaleTabelle"/>
    <w:uiPriority w:val="99"/>
    <w:rsid w:val="0022614D"/>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NormaleTabelle"/>
    <w:uiPriority w:val="99"/>
    <w:rsid w:val="0022614D"/>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NormaleTabelle"/>
    <w:uiPriority w:val="99"/>
    <w:rsid w:val="0022614D"/>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NormaleTabelle"/>
    <w:uiPriority w:val="99"/>
    <w:rsid w:val="0022614D"/>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NormaleTabelle"/>
    <w:uiPriority w:val="59"/>
    <w:rsid w:val="0022614D"/>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NormaleTabelle"/>
    <w:uiPriority w:val="59"/>
    <w:rsid w:val="0022614D"/>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NormaleTabelle"/>
    <w:uiPriority w:val="59"/>
    <w:rsid w:val="0022614D"/>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NormaleTabelle"/>
    <w:uiPriority w:val="59"/>
    <w:rsid w:val="0022614D"/>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NormaleTabelle"/>
    <w:uiPriority w:val="59"/>
    <w:rsid w:val="0022614D"/>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NormaleTabelle"/>
    <w:uiPriority w:val="59"/>
    <w:rsid w:val="0022614D"/>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NormaleTabelle"/>
    <w:uiPriority w:val="59"/>
    <w:rsid w:val="0022614D"/>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NormaleTabelle"/>
    <w:uiPriority w:val="99"/>
    <w:rsid w:val="0022614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rsid w:val="0022614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NormaleTabelle"/>
    <w:uiPriority w:val="99"/>
    <w:rsid w:val="0022614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NormaleTabelle"/>
    <w:uiPriority w:val="99"/>
    <w:rsid w:val="0022614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rsid w:val="0022614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NormaleTabelle"/>
    <w:uiPriority w:val="99"/>
    <w:rsid w:val="0022614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NormaleTabelle"/>
    <w:uiPriority w:val="99"/>
    <w:rsid w:val="0022614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NormaleTabelle"/>
    <w:uiPriority w:val="99"/>
    <w:rsid w:val="0022614D"/>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ormaleTabelle"/>
    <w:uiPriority w:val="99"/>
    <w:rsid w:val="0022614D"/>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NormaleTabelle"/>
    <w:uiPriority w:val="99"/>
    <w:rsid w:val="0022614D"/>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ormaleTabelle"/>
    <w:uiPriority w:val="99"/>
    <w:rsid w:val="0022614D"/>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ormaleTabelle"/>
    <w:uiPriority w:val="99"/>
    <w:rsid w:val="0022614D"/>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ormaleTabelle"/>
    <w:uiPriority w:val="99"/>
    <w:rsid w:val="0022614D"/>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NormaleTabelle"/>
    <w:uiPriority w:val="99"/>
    <w:rsid w:val="0022614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NormaleTabelle"/>
    <w:uiPriority w:val="99"/>
    <w:rsid w:val="0022614D"/>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ormaleTabelle"/>
    <w:uiPriority w:val="99"/>
    <w:rsid w:val="0022614D"/>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NormaleTabelle"/>
    <w:uiPriority w:val="99"/>
    <w:rsid w:val="0022614D"/>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ormaleTabelle"/>
    <w:uiPriority w:val="99"/>
    <w:rsid w:val="0022614D"/>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ormaleTabelle"/>
    <w:uiPriority w:val="99"/>
    <w:rsid w:val="0022614D"/>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ormaleTabelle"/>
    <w:uiPriority w:val="99"/>
    <w:rsid w:val="0022614D"/>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NormaleTabelle"/>
    <w:uiPriority w:val="99"/>
    <w:rsid w:val="0022614D"/>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NormaleTabelle"/>
    <w:uiPriority w:val="99"/>
    <w:rsid w:val="0022614D"/>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NormaleTabelle"/>
    <w:uiPriority w:val="99"/>
    <w:rsid w:val="0022614D"/>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NormaleTabelle"/>
    <w:uiPriority w:val="99"/>
    <w:rsid w:val="0022614D"/>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NormaleTabelle"/>
    <w:uiPriority w:val="99"/>
    <w:rsid w:val="0022614D"/>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NormaleTabelle"/>
    <w:uiPriority w:val="99"/>
    <w:rsid w:val="0022614D"/>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NormaleTabelle"/>
    <w:uiPriority w:val="99"/>
    <w:rsid w:val="0022614D"/>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NormaleTabelle"/>
    <w:uiPriority w:val="99"/>
    <w:rsid w:val="0022614D"/>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NormaleTabelle"/>
    <w:uiPriority w:val="99"/>
    <w:rsid w:val="0022614D"/>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NormaleTabelle"/>
    <w:uiPriority w:val="99"/>
    <w:rsid w:val="0022614D"/>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NormaleTabelle"/>
    <w:uiPriority w:val="99"/>
    <w:rsid w:val="0022614D"/>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NormaleTabelle"/>
    <w:uiPriority w:val="99"/>
    <w:rsid w:val="0022614D"/>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NormaleTabelle"/>
    <w:uiPriority w:val="99"/>
    <w:rsid w:val="0022614D"/>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NormaleTabelle"/>
    <w:uiPriority w:val="99"/>
    <w:rsid w:val="0022614D"/>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NormaleTabelle"/>
    <w:uiPriority w:val="99"/>
    <w:rsid w:val="0022614D"/>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NormaleTabelle"/>
    <w:uiPriority w:val="99"/>
    <w:rsid w:val="0022614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rsid w:val="0022614D"/>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NormaleTabelle"/>
    <w:uiPriority w:val="99"/>
    <w:rsid w:val="0022614D"/>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aleTabelle"/>
    <w:uiPriority w:val="99"/>
    <w:rsid w:val="0022614D"/>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aleTabelle"/>
    <w:uiPriority w:val="99"/>
    <w:rsid w:val="0022614D"/>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aleTabelle"/>
    <w:uiPriority w:val="99"/>
    <w:rsid w:val="0022614D"/>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NormaleTabelle"/>
    <w:uiPriority w:val="99"/>
    <w:rsid w:val="0022614D"/>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NormaleTabelle"/>
    <w:uiPriority w:val="99"/>
    <w:rsid w:val="0022614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NormaleTabelle"/>
    <w:uiPriority w:val="99"/>
    <w:rsid w:val="0022614D"/>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NormaleTabelle"/>
    <w:uiPriority w:val="99"/>
    <w:rsid w:val="0022614D"/>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NormaleTabelle"/>
    <w:uiPriority w:val="99"/>
    <w:rsid w:val="0022614D"/>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NormaleTabelle"/>
    <w:uiPriority w:val="99"/>
    <w:rsid w:val="0022614D"/>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NormaleTabelle"/>
    <w:uiPriority w:val="99"/>
    <w:rsid w:val="0022614D"/>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NormaleTabelle"/>
    <w:uiPriority w:val="99"/>
    <w:rsid w:val="0022614D"/>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NormaleTabelle"/>
    <w:uiPriority w:val="99"/>
    <w:rsid w:val="0022614D"/>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NormaleTabelle"/>
    <w:uiPriority w:val="99"/>
    <w:rsid w:val="0022614D"/>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NormaleTabelle"/>
    <w:uiPriority w:val="99"/>
    <w:rsid w:val="0022614D"/>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NormaleTabelle"/>
    <w:uiPriority w:val="99"/>
    <w:rsid w:val="0022614D"/>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NormaleTabelle"/>
    <w:uiPriority w:val="99"/>
    <w:rsid w:val="0022614D"/>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NormaleTabelle"/>
    <w:uiPriority w:val="99"/>
    <w:rsid w:val="0022614D"/>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NormaleTabelle"/>
    <w:uiPriority w:val="99"/>
    <w:rsid w:val="0022614D"/>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NormaleTabelle"/>
    <w:uiPriority w:val="99"/>
    <w:rsid w:val="0022614D"/>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NormaleTabelle"/>
    <w:uiPriority w:val="99"/>
    <w:rsid w:val="0022614D"/>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NormaleTabelle"/>
    <w:uiPriority w:val="99"/>
    <w:rsid w:val="0022614D"/>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ormaleTabelle"/>
    <w:uiPriority w:val="99"/>
    <w:rsid w:val="0022614D"/>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ormaleTabelle"/>
    <w:uiPriority w:val="99"/>
    <w:rsid w:val="0022614D"/>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ormaleTabelle"/>
    <w:uiPriority w:val="99"/>
    <w:rsid w:val="0022614D"/>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NormaleTabelle"/>
    <w:uiPriority w:val="99"/>
    <w:rsid w:val="0022614D"/>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NormaleTabelle"/>
    <w:uiPriority w:val="99"/>
    <w:rsid w:val="0022614D"/>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ormaleTabelle"/>
    <w:uiPriority w:val="99"/>
    <w:rsid w:val="0022614D"/>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NormaleTabelle"/>
    <w:uiPriority w:val="99"/>
    <w:rsid w:val="0022614D"/>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ormaleTabelle"/>
    <w:uiPriority w:val="99"/>
    <w:rsid w:val="0022614D"/>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ormaleTabelle"/>
    <w:uiPriority w:val="99"/>
    <w:rsid w:val="0022614D"/>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ormaleTabelle"/>
    <w:uiPriority w:val="99"/>
    <w:rsid w:val="0022614D"/>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NormaleTabelle"/>
    <w:uiPriority w:val="99"/>
    <w:rsid w:val="0022614D"/>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22614D"/>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22614D"/>
    <w:rPr>
      <w:color w:val="404040"/>
      <w:szCs w:val="20"/>
      <w:lang w:eastAsia="en-US"/>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aleTabelle"/>
    <w:uiPriority w:val="99"/>
    <w:rsid w:val="0022614D"/>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22614D"/>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22614D"/>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22614D"/>
    <w:rPr>
      <w:color w:val="404040"/>
      <w:szCs w:val="20"/>
      <w:lang w:eastAsia="en-US"/>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aleTabelle"/>
    <w:uiPriority w:val="99"/>
    <w:rsid w:val="0022614D"/>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22614D"/>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22614D"/>
    <w:rPr>
      <w:color w:val="404040"/>
      <w:szCs w:val="20"/>
      <w:lang w:eastAsia="en-US"/>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aleTabelle"/>
    <w:uiPriority w:val="99"/>
    <w:rsid w:val="0022614D"/>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22614D"/>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22614D"/>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22614D"/>
    <w:rPr>
      <w:color w:val="404040"/>
      <w:szCs w:val="20"/>
      <w:lang w:eastAsia="en-US"/>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aleTabelle"/>
    <w:uiPriority w:val="99"/>
    <w:rsid w:val="0022614D"/>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22614D"/>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22614D"/>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rsid w:val="0022614D"/>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22614D"/>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22614D"/>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22614D"/>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rsid w:val="0022614D"/>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rsid w:val="0022614D"/>
    <w:pPr>
      <w:spacing w:after="57"/>
    </w:pPr>
  </w:style>
  <w:style w:type="paragraph" w:styleId="Verzeichnis2">
    <w:name w:val="toc 2"/>
    <w:basedOn w:val="Standard"/>
    <w:next w:val="Standard"/>
    <w:uiPriority w:val="39"/>
    <w:unhideWhenUsed/>
    <w:rsid w:val="0022614D"/>
    <w:pPr>
      <w:spacing w:after="57"/>
      <w:ind w:left="283"/>
    </w:pPr>
  </w:style>
  <w:style w:type="paragraph" w:styleId="Verzeichnis3">
    <w:name w:val="toc 3"/>
    <w:basedOn w:val="Standard"/>
    <w:next w:val="Standard"/>
    <w:uiPriority w:val="39"/>
    <w:unhideWhenUsed/>
    <w:rsid w:val="0022614D"/>
    <w:pPr>
      <w:spacing w:after="57"/>
      <w:ind w:left="567"/>
    </w:pPr>
  </w:style>
  <w:style w:type="paragraph" w:styleId="Verzeichnis4">
    <w:name w:val="toc 4"/>
    <w:basedOn w:val="Standard"/>
    <w:next w:val="Standard"/>
    <w:uiPriority w:val="39"/>
    <w:unhideWhenUsed/>
    <w:rsid w:val="0022614D"/>
    <w:pPr>
      <w:spacing w:after="57"/>
      <w:ind w:left="850"/>
    </w:pPr>
  </w:style>
  <w:style w:type="paragraph" w:styleId="Verzeichnis5">
    <w:name w:val="toc 5"/>
    <w:basedOn w:val="Standard"/>
    <w:next w:val="Standard"/>
    <w:uiPriority w:val="39"/>
    <w:unhideWhenUsed/>
    <w:rsid w:val="0022614D"/>
    <w:pPr>
      <w:spacing w:after="57"/>
      <w:ind w:left="1134"/>
    </w:pPr>
  </w:style>
  <w:style w:type="paragraph" w:styleId="Verzeichnis6">
    <w:name w:val="toc 6"/>
    <w:basedOn w:val="Standard"/>
    <w:next w:val="Standard"/>
    <w:uiPriority w:val="39"/>
    <w:unhideWhenUsed/>
    <w:rsid w:val="0022614D"/>
    <w:pPr>
      <w:spacing w:after="57"/>
      <w:ind w:left="1417"/>
    </w:pPr>
  </w:style>
  <w:style w:type="paragraph" w:styleId="Verzeichnis7">
    <w:name w:val="toc 7"/>
    <w:basedOn w:val="Standard"/>
    <w:next w:val="Standard"/>
    <w:uiPriority w:val="39"/>
    <w:unhideWhenUsed/>
    <w:rsid w:val="0022614D"/>
    <w:pPr>
      <w:spacing w:after="57"/>
      <w:ind w:left="1701"/>
    </w:pPr>
  </w:style>
  <w:style w:type="paragraph" w:styleId="Verzeichnis8">
    <w:name w:val="toc 8"/>
    <w:basedOn w:val="Standard"/>
    <w:next w:val="Standard"/>
    <w:uiPriority w:val="39"/>
    <w:unhideWhenUsed/>
    <w:rsid w:val="0022614D"/>
    <w:pPr>
      <w:spacing w:after="57"/>
      <w:ind w:left="1984"/>
    </w:pPr>
  </w:style>
  <w:style w:type="paragraph" w:styleId="Verzeichnis9">
    <w:name w:val="toc 9"/>
    <w:basedOn w:val="Standard"/>
    <w:next w:val="Standard"/>
    <w:uiPriority w:val="39"/>
    <w:unhideWhenUsed/>
    <w:rsid w:val="0022614D"/>
    <w:pPr>
      <w:spacing w:after="57"/>
      <w:ind w:left="2268"/>
    </w:pPr>
  </w:style>
  <w:style w:type="paragraph" w:styleId="Inhaltsverzeichnisberschrift">
    <w:name w:val="TOC Heading"/>
    <w:uiPriority w:val="39"/>
    <w:unhideWhenUsed/>
    <w:rsid w:val="0022614D"/>
  </w:style>
  <w:style w:type="paragraph" w:styleId="Fuzeile">
    <w:name w:val="footer"/>
    <w:basedOn w:val="Standard"/>
    <w:link w:val="FuzeileZchn"/>
    <w:uiPriority w:val="99"/>
    <w:rsid w:val="0022614D"/>
    <w:pPr>
      <w:tabs>
        <w:tab w:val="center" w:pos="4153"/>
        <w:tab w:val="right" w:pos="8306"/>
      </w:tabs>
      <w:jc w:val="left"/>
    </w:pPr>
    <w:rPr>
      <w:sz w:val="18"/>
      <w:szCs w:val="18"/>
    </w:rPr>
  </w:style>
  <w:style w:type="character" w:styleId="Seitenzahl">
    <w:name w:val="page number"/>
    <w:basedOn w:val="Absatz-Standardschriftart"/>
    <w:rsid w:val="0022614D"/>
  </w:style>
  <w:style w:type="paragraph" w:styleId="Funotentext">
    <w:name w:val="footnote text"/>
    <w:basedOn w:val="Standard"/>
    <w:link w:val="FunotentextZchn"/>
    <w:semiHidden/>
    <w:rsid w:val="0022614D"/>
    <w:pPr>
      <w:jc w:val="left"/>
    </w:pPr>
    <w:rPr>
      <w:sz w:val="18"/>
      <w:szCs w:val="18"/>
    </w:rPr>
  </w:style>
  <w:style w:type="character" w:styleId="Funotenzeichen">
    <w:name w:val="footnote reference"/>
    <w:semiHidden/>
    <w:rsid w:val="0022614D"/>
    <w:rPr>
      <w:vertAlign w:val="superscript"/>
    </w:rPr>
  </w:style>
  <w:style w:type="paragraph" w:styleId="Kopfzeile">
    <w:name w:val="header"/>
    <w:basedOn w:val="Standard"/>
    <w:link w:val="KopfzeileZchn"/>
    <w:uiPriority w:val="99"/>
    <w:rsid w:val="0022614D"/>
    <w:pPr>
      <w:pBdr>
        <w:bottom w:val="single" w:sz="6" w:space="1" w:color="auto"/>
      </w:pBdr>
      <w:tabs>
        <w:tab w:val="center" w:pos="4153"/>
        <w:tab w:val="right" w:pos="8306"/>
      </w:tabs>
      <w:jc w:val="center"/>
    </w:pPr>
    <w:rPr>
      <w:sz w:val="18"/>
      <w:szCs w:val="18"/>
    </w:rPr>
  </w:style>
  <w:style w:type="character" w:styleId="Zeilennummer">
    <w:name w:val="line number"/>
    <w:basedOn w:val="Absatz-Standardschriftart"/>
    <w:rsid w:val="0022614D"/>
  </w:style>
  <w:style w:type="character" w:styleId="Hyperlink">
    <w:name w:val="Hyperlink"/>
    <w:uiPriority w:val="99"/>
    <w:unhideWhenUsed/>
    <w:rsid w:val="0022614D"/>
    <w:rPr>
      <w:color w:val="0563C1"/>
      <w:u w:val="single"/>
    </w:rPr>
  </w:style>
  <w:style w:type="table" w:styleId="Tabellenraster">
    <w:name w:val="Table Grid"/>
    <w:basedOn w:val="NormaleTabelle"/>
    <w:uiPriority w:val="59"/>
    <w:rsid w:val="002261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zeichen">
    <w:name w:val="annotation reference"/>
    <w:uiPriority w:val="99"/>
    <w:semiHidden/>
    <w:unhideWhenUsed/>
    <w:rsid w:val="0022614D"/>
    <w:rPr>
      <w:sz w:val="16"/>
      <w:szCs w:val="16"/>
    </w:rPr>
  </w:style>
  <w:style w:type="paragraph" w:styleId="Kommentartext">
    <w:name w:val="annotation text"/>
    <w:basedOn w:val="Standard"/>
    <w:link w:val="KommentartextZchn"/>
    <w:uiPriority w:val="99"/>
    <w:unhideWhenUsed/>
    <w:rsid w:val="0022614D"/>
    <w:rPr>
      <w:sz w:val="20"/>
      <w:szCs w:val="20"/>
    </w:rPr>
  </w:style>
  <w:style w:type="character" w:customStyle="1" w:styleId="KommentartextZchn">
    <w:name w:val="Kommentartext Zchn"/>
    <w:link w:val="Kommentartext"/>
    <w:uiPriority w:val="99"/>
    <w:rsid w:val="0022614D"/>
  </w:style>
  <w:style w:type="paragraph" w:styleId="Sprechblasentext">
    <w:name w:val="Balloon Text"/>
    <w:basedOn w:val="Standard"/>
    <w:link w:val="SprechblasentextZchn"/>
    <w:uiPriority w:val="99"/>
    <w:semiHidden/>
    <w:unhideWhenUsed/>
    <w:rsid w:val="0022614D"/>
    <w:rPr>
      <w:sz w:val="18"/>
      <w:szCs w:val="18"/>
    </w:rPr>
  </w:style>
  <w:style w:type="character" w:customStyle="1" w:styleId="SprechblasentextZchn">
    <w:name w:val="Sprechblasentext Zchn"/>
    <w:link w:val="Sprechblasentext"/>
    <w:uiPriority w:val="99"/>
    <w:semiHidden/>
    <w:rsid w:val="0022614D"/>
    <w:rPr>
      <w:sz w:val="18"/>
      <w:szCs w:val="18"/>
    </w:rPr>
  </w:style>
  <w:style w:type="paragraph" w:styleId="NurText">
    <w:name w:val="Plain Text"/>
    <w:basedOn w:val="Standard"/>
    <w:link w:val="NurTextZchn"/>
    <w:uiPriority w:val="99"/>
    <w:unhideWhenUsed/>
    <w:rsid w:val="0022614D"/>
    <w:pPr>
      <w:jc w:val="left"/>
    </w:pPr>
    <w:rPr>
      <w:rFonts w:ascii="Calibri" w:hAnsi="Courier New"/>
      <w:szCs w:val="21"/>
    </w:rPr>
  </w:style>
  <w:style w:type="character" w:customStyle="1" w:styleId="NurTextZchn">
    <w:name w:val="Nur Text Zchn"/>
    <w:link w:val="NurText"/>
    <w:uiPriority w:val="99"/>
    <w:rsid w:val="0022614D"/>
    <w:rPr>
      <w:rFonts w:ascii="Calibri" w:hAnsi="Courier New" w:cs="Courier New"/>
      <w:sz w:val="21"/>
      <w:szCs w:val="21"/>
    </w:rPr>
  </w:style>
  <w:style w:type="paragraph" w:styleId="KeinLeerraum">
    <w:name w:val="No Spacing"/>
    <w:uiPriority w:val="1"/>
    <w:qFormat/>
    <w:rsid w:val="0022614D"/>
    <w:pPr>
      <w:widowControl w:val="0"/>
      <w:jc w:val="both"/>
    </w:pPr>
    <w:rPr>
      <w:rFonts w:ascii="Calibri" w:hAnsi="Calibri"/>
      <w:sz w:val="21"/>
    </w:rPr>
  </w:style>
  <w:style w:type="paragraph" w:styleId="Listenabsatz">
    <w:name w:val="List Paragraph"/>
    <w:basedOn w:val="Standard"/>
    <w:uiPriority w:val="34"/>
    <w:qFormat/>
    <w:rsid w:val="0022614D"/>
    <w:pPr>
      <w:ind w:firstLine="420"/>
    </w:pPr>
    <w:rPr>
      <w:rFonts w:ascii="Calibri" w:hAnsi="Calibri"/>
      <w:sz w:val="22"/>
      <w:szCs w:val="22"/>
    </w:rPr>
  </w:style>
  <w:style w:type="character" w:styleId="Buchtitel">
    <w:name w:val="Book Title"/>
    <w:uiPriority w:val="33"/>
    <w:qFormat/>
    <w:rsid w:val="0022614D"/>
    <w:rPr>
      <w:b/>
      <w:bCs/>
      <w:i/>
      <w:iCs/>
      <w:spacing w:val="5"/>
    </w:rPr>
  </w:style>
  <w:style w:type="character" w:customStyle="1" w:styleId="EndNoteBibliographyChar">
    <w:name w:val="EndNote Bibliography Char"/>
    <w:link w:val="EndNoteBibliography"/>
    <w:rsid w:val="0022614D"/>
    <w:rPr>
      <w:sz w:val="24"/>
    </w:rPr>
  </w:style>
  <w:style w:type="paragraph" w:customStyle="1" w:styleId="EndNoteBibliography">
    <w:name w:val="EndNote Bibliography"/>
    <w:basedOn w:val="Standard"/>
    <w:link w:val="EndNoteBibliographyChar"/>
    <w:rsid w:val="0022614D"/>
    <w:rPr>
      <w:sz w:val="24"/>
      <w:szCs w:val="20"/>
    </w:rPr>
  </w:style>
  <w:style w:type="character" w:customStyle="1" w:styleId="FuzeileZchn">
    <w:name w:val="Fußzeile Zchn"/>
    <w:link w:val="Fuzeile"/>
    <w:uiPriority w:val="99"/>
    <w:rsid w:val="0022614D"/>
    <w:rPr>
      <w:sz w:val="18"/>
      <w:szCs w:val="18"/>
    </w:rPr>
  </w:style>
  <w:style w:type="paragraph" w:styleId="Kommentarthema">
    <w:name w:val="annotation subject"/>
    <w:basedOn w:val="Kommentartext"/>
    <w:next w:val="Kommentartext"/>
    <w:link w:val="KommentarthemaZchn"/>
    <w:uiPriority w:val="99"/>
    <w:semiHidden/>
    <w:unhideWhenUsed/>
    <w:rsid w:val="0022614D"/>
    <w:pPr>
      <w:jc w:val="left"/>
    </w:pPr>
    <w:rPr>
      <w:b/>
      <w:bCs/>
      <w:sz w:val="21"/>
      <w:szCs w:val="24"/>
    </w:rPr>
  </w:style>
  <w:style w:type="character" w:customStyle="1" w:styleId="KommentarthemaZchn">
    <w:name w:val="Kommentarthema Zchn"/>
    <w:link w:val="Kommentarthema"/>
    <w:uiPriority w:val="99"/>
    <w:semiHidden/>
    <w:rsid w:val="0022614D"/>
    <w:rPr>
      <w:b/>
      <w:bCs/>
      <w:sz w:val="21"/>
      <w:szCs w:val="24"/>
    </w:rPr>
  </w:style>
  <w:style w:type="character" w:styleId="SchwacherVerweis">
    <w:name w:val="Subtle Reference"/>
    <w:uiPriority w:val="31"/>
    <w:qFormat/>
    <w:rsid w:val="0022614D"/>
    <w:rPr>
      <w:smallCaps/>
      <w:color w:val="5A5A5A"/>
    </w:rPr>
  </w:style>
  <w:style w:type="character" w:customStyle="1" w:styleId="MTEquationSection">
    <w:name w:val="MTEquationSection"/>
    <w:rsid w:val="0022614D"/>
    <w:rPr>
      <w:b/>
      <w:vanish/>
      <w:color w:val="FF0000"/>
      <w:sz w:val="30"/>
      <w:szCs w:val="30"/>
    </w:rPr>
  </w:style>
  <w:style w:type="paragraph" w:customStyle="1" w:styleId="MTDisplayEquation">
    <w:name w:val="MTDisplayEquation"/>
    <w:basedOn w:val="Standard"/>
    <w:next w:val="Standard"/>
    <w:link w:val="MTDisplayEquationChar"/>
    <w:rsid w:val="0022614D"/>
    <w:pPr>
      <w:tabs>
        <w:tab w:val="center" w:pos="4160"/>
        <w:tab w:val="right" w:pos="8320"/>
      </w:tabs>
      <w:spacing w:line="360" w:lineRule="auto"/>
      <w:jc w:val="center"/>
    </w:pPr>
    <w:rPr>
      <w:sz w:val="24"/>
    </w:rPr>
  </w:style>
  <w:style w:type="character" w:customStyle="1" w:styleId="MTDisplayEquationChar">
    <w:name w:val="MTDisplayEquation Char"/>
    <w:link w:val="MTDisplayEquation"/>
    <w:rsid w:val="0022614D"/>
    <w:rPr>
      <w:sz w:val="24"/>
      <w:szCs w:val="24"/>
    </w:rPr>
  </w:style>
  <w:style w:type="paragraph" w:customStyle="1" w:styleId="EndNoteBibliographyTitle">
    <w:name w:val="EndNote Bibliography Title"/>
    <w:basedOn w:val="Standard"/>
    <w:link w:val="EndNoteBibliographyTitleChar"/>
    <w:rsid w:val="0022614D"/>
    <w:pPr>
      <w:jc w:val="center"/>
    </w:pPr>
    <w:rPr>
      <w:sz w:val="24"/>
    </w:rPr>
  </w:style>
  <w:style w:type="character" w:customStyle="1" w:styleId="EndNoteBibliographyTitleChar">
    <w:name w:val="EndNote Bibliography Title Char"/>
    <w:link w:val="EndNoteBibliographyTitle"/>
    <w:rsid w:val="0022614D"/>
    <w:rPr>
      <w:sz w:val="24"/>
      <w:szCs w:val="24"/>
    </w:rPr>
  </w:style>
  <w:style w:type="paragraph" w:customStyle="1" w:styleId="a">
    <w:name w:val="公式"/>
    <w:basedOn w:val="Standard"/>
    <w:qFormat/>
    <w:rsid w:val="0022614D"/>
    <w:pPr>
      <w:spacing w:line="360" w:lineRule="auto"/>
      <w:jc w:val="center"/>
    </w:pPr>
    <w:rPr>
      <w:sz w:val="24"/>
    </w:rPr>
  </w:style>
  <w:style w:type="character" w:customStyle="1" w:styleId="KopfzeileZchn">
    <w:name w:val="Kopfzeile Zchn"/>
    <w:link w:val="Kopfzeile"/>
    <w:uiPriority w:val="99"/>
    <w:rsid w:val="0022614D"/>
    <w:rPr>
      <w:sz w:val="18"/>
      <w:szCs w:val="18"/>
    </w:rPr>
  </w:style>
  <w:style w:type="character" w:customStyle="1" w:styleId="FunotentextZchn">
    <w:name w:val="Fußnotentext Zchn"/>
    <w:link w:val="Funotentext"/>
    <w:semiHidden/>
    <w:rsid w:val="0022614D"/>
    <w:rPr>
      <w:sz w:val="18"/>
      <w:szCs w:val="18"/>
    </w:rPr>
  </w:style>
  <w:style w:type="paragraph" w:styleId="berarbeitung">
    <w:name w:val="Revision"/>
    <w:hidden/>
    <w:uiPriority w:val="99"/>
    <w:semiHidden/>
    <w:rsid w:val="0022614D"/>
    <w:rPr>
      <w:sz w:val="21"/>
      <w:szCs w:val="24"/>
    </w:rPr>
  </w:style>
  <w:style w:type="paragraph" w:customStyle="1" w:styleId="EndNoteCategoryHeading">
    <w:name w:val="EndNote Category Heading"/>
    <w:basedOn w:val="Standard"/>
    <w:link w:val="EndNoteCategoryHeadingChar"/>
    <w:rsid w:val="0022614D"/>
    <w:pPr>
      <w:spacing w:before="120" w:after="120"/>
      <w:jc w:val="left"/>
    </w:pPr>
    <w:rPr>
      <w:b/>
    </w:rPr>
  </w:style>
  <w:style w:type="character" w:customStyle="1" w:styleId="EndNoteCategoryHeadingChar">
    <w:name w:val="EndNote Category Heading Char"/>
    <w:link w:val="EndNoteCategoryHeading"/>
    <w:rsid w:val="0022614D"/>
    <w:rPr>
      <w:b/>
      <w:sz w:val="21"/>
      <w:szCs w:val="24"/>
    </w:rPr>
  </w:style>
  <w:style w:type="character" w:customStyle="1" w:styleId="berschrift1Zchn">
    <w:name w:val="Überschrift 1 Zchn"/>
    <w:link w:val="berschrift1"/>
    <w:uiPriority w:val="9"/>
    <w:rsid w:val="0022614D"/>
    <w:rPr>
      <w:rFonts w:ascii="SimSun" w:hAnsi="SimSun" w:cs="SimSun"/>
      <w:b/>
      <w:bCs/>
      <w:sz w:val="48"/>
      <w:szCs w:val="48"/>
    </w:rPr>
  </w:style>
  <w:style w:type="character" w:customStyle="1" w:styleId="berschrift2Zchn">
    <w:name w:val="Überschrift 2 Zchn"/>
    <w:link w:val="berschrift2"/>
    <w:uiPriority w:val="9"/>
    <w:semiHidden/>
    <w:rsid w:val="0022614D"/>
    <w:rPr>
      <w:rFonts w:ascii="Calibri Light" w:hAnsi="Calibri Light"/>
      <w:b/>
      <w:bCs/>
      <w:sz w:val="32"/>
      <w:szCs w:val="32"/>
    </w:rPr>
  </w:style>
  <w:style w:type="character" w:customStyle="1" w:styleId="article-headermeta-info-label">
    <w:name w:val="article-header__meta-info-label"/>
    <w:rsid w:val="0022614D"/>
  </w:style>
  <w:style w:type="character" w:customStyle="1" w:styleId="apple-converted-space">
    <w:name w:val="apple-converted-space"/>
    <w:rsid w:val="0022614D"/>
  </w:style>
  <w:style w:type="character" w:customStyle="1" w:styleId="article-headermeta-info-data">
    <w:name w:val="article-header__meta-info-data"/>
    <w:rsid w:val="0022614D"/>
  </w:style>
  <w:style w:type="character" w:customStyle="1" w:styleId="hlfld-title">
    <w:name w:val="hlfld-title"/>
    <w:rsid w:val="0022614D"/>
  </w:style>
  <w:style w:type="character" w:customStyle="1" w:styleId="hlfld-doi">
    <w:name w:val="hlfld-doi"/>
    <w:rsid w:val="0022614D"/>
  </w:style>
  <w:style w:type="paragraph" w:styleId="StandardWeb">
    <w:name w:val="Normal (Web)"/>
    <w:basedOn w:val="Standard"/>
    <w:uiPriority w:val="99"/>
    <w:semiHidden/>
    <w:unhideWhenUsed/>
    <w:rsid w:val="0022614D"/>
    <w:pPr>
      <w:widowControl/>
      <w:spacing w:before="100" w:beforeAutospacing="1" w:after="100" w:afterAutospacing="1"/>
      <w:jc w:val="left"/>
    </w:pPr>
    <w:rPr>
      <w:rFonts w:ascii="SimSun" w:hAnsi="SimSun" w:cs="SimSun"/>
      <w:sz w:val="24"/>
    </w:rPr>
  </w:style>
  <w:style w:type="character" w:customStyle="1" w:styleId="doi">
    <w:name w:val="doi"/>
    <w:rsid w:val="0022614D"/>
  </w:style>
  <w:style w:type="paragraph" w:customStyle="1" w:styleId="Default">
    <w:name w:val="Default"/>
    <w:rsid w:val="0022614D"/>
    <w:pPr>
      <w:widowControl w:val="0"/>
    </w:pPr>
    <w:rPr>
      <w:rFonts w:ascii="gbnde j+ mtmi" w:eastAsia="gbnde j+ mtmi" w:cs="gbnde j+ mtmi"/>
      <w:color w:val="000000"/>
      <w:sz w:val="24"/>
      <w:szCs w:val="24"/>
    </w:rPr>
  </w:style>
  <w:style w:type="character" w:styleId="Fett">
    <w:name w:val="Strong"/>
    <w:uiPriority w:val="22"/>
    <w:qFormat/>
    <w:rsid w:val="0022614D"/>
    <w:rPr>
      <w:b/>
      <w:bCs/>
    </w:rPr>
  </w:style>
  <w:style w:type="character" w:styleId="Platzhaltertext">
    <w:name w:val="Placeholder Text"/>
    <w:basedOn w:val="Absatz-Standardschriftart"/>
    <w:uiPriority w:val="99"/>
    <w:semiHidden/>
    <w:rsid w:val="0022614D"/>
    <w:rPr>
      <w:color w:val="808080"/>
    </w:rPr>
  </w:style>
  <w:style w:type="character" w:styleId="Hervorhebung">
    <w:name w:val="Emphasis"/>
    <w:basedOn w:val="Absatz-Standardschriftart"/>
    <w:uiPriority w:val="20"/>
    <w:qFormat/>
    <w:rsid w:val="0022614D"/>
    <w:rPr>
      <w:i/>
      <w:iCs/>
    </w:rPr>
  </w:style>
  <w:style w:type="table" w:customStyle="1" w:styleId="41">
    <w:name w:val="无格式表格 41"/>
    <w:basedOn w:val="NormaleTabelle"/>
    <w:uiPriority w:val="99"/>
    <w:rsid w:val="0022614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1">
    <w:name w:val="批注文字 Char1"/>
    <w:basedOn w:val="Absatz-Standardschriftart"/>
    <w:uiPriority w:val="99"/>
    <w:semiHidden/>
    <w:rsid w:val="0022614D"/>
  </w:style>
  <w:style w:type="character" w:styleId="HTMLZitat">
    <w:name w:val="HTML Cite"/>
    <w:basedOn w:val="Absatz-Standardschriftart"/>
    <w:uiPriority w:val="99"/>
    <w:semiHidden/>
    <w:unhideWhenUsed/>
    <w:rsid w:val="0022614D"/>
    <w:rPr>
      <w:i/>
      <w:iCs/>
    </w:rPr>
  </w:style>
  <w:style w:type="paragraph" w:styleId="Textkrper">
    <w:name w:val="Body Text"/>
    <w:basedOn w:val="Standard"/>
    <w:link w:val="TextkrperZchn"/>
    <w:rsid w:val="0022614D"/>
    <w:pPr>
      <w:widowControl/>
      <w:spacing w:line="480" w:lineRule="auto"/>
      <w:jc w:val="center"/>
    </w:pPr>
    <w:rPr>
      <w:rFonts w:ascii="Times" w:eastAsia="Times New Roman" w:hAnsi="Times"/>
      <w:b/>
      <w:sz w:val="32"/>
      <w:szCs w:val="20"/>
      <w:lang w:eastAsia="en-US"/>
    </w:rPr>
  </w:style>
  <w:style w:type="character" w:customStyle="1" w:styleId="TextkrperZchn">
    <w:name w:val="Textkörper Zchn"/>
    <w:basedOn w:val="Absatz-Standardschriftart"/>
    <w:link w:val="Textkrper"/>
    <w:rsid w:val="0022614D"/>
    <w:rPr>
      <w:rFonts w:ascii="Times" w:eastAsia="Times New Roman" w:hAnsi="Times"/>
      <w:b/>
      <w:sz w:val="32"/>
      <w:lang w:eastAsia="en-US"/>
    </w:rPr>
  </w:style>
  <w:style w:type="character" w:styleId="BesuchterLink">
    <w:name w:val="FollowedHyperlink"/>
    <w:basedOn w:val="Absatz-Standardschriftart"/>
    <w:uiPriority w:val="99"/>
    <w:semiHidden/>
    <w:unhideWhenUsed/>
    <w:rsid w:val="0022614D"/>
    <w:rPr>
      <w:color w:val="954F72" w:themeColor="followedHyperlink"/>
      <w:u w:val="single"/>
    </w:rPr>
  </w:style>
  <w:style w:type="paragraph" w:customStyle="1" w:styleId="SMHeading">
    <w:name w:val="SM Heading"/>
    <w:basedOn w:val="berschrift1"/>
    <w:qFormat/>
    <w:rsid w:val="0022614D"/>
    <w:pPr>
      <w:keepNext/>
      <w:spacing w:before="240" w:beforeAutospacing="0" w:after="60" w:afterAutospacing="0"/>
    </w:pPr>
    <w:rPr>
      <w:rFonts w:ascii="Times New Roman" w:hAnsi="Times New Roman"/>
      <w:sz w:val="24"/>
      <w:szCs w:val="24"/>
      <w:lang w:eastAsia="en-US"/>
    </w:rPr>
  </w:style>
  <w:style w:type="character" w:customStyle="1" w:styleId="tlid-translation">
    <w:name w:val="tlid-translation"/>
    <w:basedOn w:val="Absatz-Standardschriftart"/>
    <w:rsid w:val="0022614D"/>
  </w:style>
  <w:style w:type="character" w:customStyle="1" w:styleId="st">
    <w:name w:val="st"/>
    <w:basedOn w:val="Absatz-Standardschriftart"/>
    <w:rsid w:val="0022614D"/>
  </w:style>
  <w:style w:type="paragraph" w:styleId="Literaturverzeichnis">
    <w:name w:val="Bibliography"/>
    <w:basedOn w:val="Standard"/>
    <w:next w:val="Standard"/>
    <w:uiPriority w:val="37"/>
    <w:unhideWhenUsed/>
    <w:rsid w:val="0022614D"/>
    <w:pPr>
      <w:spacing w:after="240"/>
      <w:ind w:left="720" w:hanging="720"/>
    </w:pPr>
  </w:style>
  <w:style w:type="character" w:customStyle="1" w:styleId="acopre">
    <w:name w:val="acopre"/>
    <w:basedOn w:val="Absatz-Standardschriftart"/>
    <w:rsid w:val="0022614D"/>
  </w:style>
  <w:style w:type="character" w:customStyle="1" w:styleId="plainlink">
    <w:name w:val="plainlink"/>
    <w:basedOn w:val="Absatz-Standardschriftart"/>
    <w:rsid w:val="00515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56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F9048-312D-4692-8419-9B24DD5D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32613</Words>
  <Characters>156548</Characters>
  <Application>Microsoft Office Word</Application>
  <DocSecurity>0</DocSecurity>
  <Lines>2484</Lines>
  <Paragraphs>1039</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
      <vt:lpstr/>
      <vt:lpstr/>
    </vt:vector>
  </TitlesOfParts>
  <Company>DESY</Company>
  <LinksUpToDate>false</LinksUpToDate>
  <CharactersWithSpaces>188122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maomaotao</dc:creator>
  <cp:keywords/>
  <dc:description/>
  <cp:lastModifiedBy>Liermann, Hanns-Peter</cp:lastModifiedBy>
  <cp:revision>2</cp:revision>
  <dcterms:created xsi:type="dcterms:W3CDTF">2021-10-07T15:59:00Z</dcterms:created>
  <dcterms:modified xsi:type="dcterms:W3CDTF">2021-10-07T15:59:00Z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id="AdtcJCzM"/&gt;&lt;style id="http://www.zotero.org/styles/american-mineralogist" hasBibliography="1" bibliographyStyleHasBeenSet="1"/&gt;&lt;prefs&gt;&lt;pref name="fieldType" value="Field"/&gt;&lt;/prefs&gt;&lt;/data&gt;</vt:lpwstr>
  </property>
</Properties>
</file>