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EFFC8" w14:textId="016C9708" w:rsidR="00165665" w:rsidRDefault="007A1368" w:rsidP="00541B68">
      <w:pPr>
        <w:pStyle w:val="Heading1"/>
      </w:pPr>
      <w:r w:rsidRPr="007A1368">
        <w:t>A HTML5 Web Interface for JAVA DOOCS Data Display</w:t>
      </w:r>
    </w:p>
    <w:p w14:paraId="67F77AE3" w14:textId="19CAF06A" w:rsidR="00F347FB" w:rsidRPr="006C4610" w:rsidRDefault="007A1368" w:rsidP="006C4610">
      <w:pPr>
        <w:pStyle w:val="AuthorList"/>
        <w:rPr>
          <w:kern w:val="16"/>
          <w:lang w:val="fr-FR"/>
        </w:rPr>
      </w:pPr>
      <w:r>
        <w:rPr>
          <w:kern w:val="16"/>
          <w:lang w:val="fr-FR"/>
        </w:rPr>
        <w:t>E</w:t>
      </w:r>
      <w:r w:rsidR="00165665" w:rsidRPr="009B15A2">
        <w:rPr>
          <w:kern w:val="16"/>
          <w:lang w:val="fr-FR"/>
        </w:rPr>
        <w:t xml:space="preserve">. </w:t>
      </w:r>
      <w:proofErr w:type="spellStart"/>
      <w:r>
        <w:rPr>
          <w:kern w:val="16"/>
          <w:lang w:val="fr-FR"/>
        </w:rPr>
        <w:t>Sombrowski</w:t>
      </w:r>
      <w:proofErr w:type="spellEnd"/>
      <w:r w:rsidR="00165665" w:rsidRPr="009B15A2">
        <w:rPr>
          <w:kern w:val="16"/>
          <w:lang w:val="fr-FR"/>
        </w:rPr>
        <w:t xml:space="preserve">, </w:t>
      </w:r>
      <w:r>
        <w:rPr>
          <w:kern w:val="16"/>
          <w:lang w:val="fr-FR"/>
        </w:rPr>
        <w:t>R</w:t>
      </w:r>
      <w:r w:rsidR="00165665" w:rsidRPr="009B15A2">
        <w:rPr>
          <w:kern w:val="16"/>
          <w:lang w:val="fr-FR"/>
        </w:rPr>
        <w:t xml:space="preserve">. </w:t>
      </w:r>
      <w:proofErr w:type="spellStart"/>
      <w:r>
        <w:rPr>
          <w:lang w:val="fr-FR"/>
        </w:rPr>
        <w:t>Kammering</w:t>
      </w:r>
      <w:proofErr w:type="spellEnd"/>
      <w:r w:rsidR="00165665" w:rsidRPr="009B15A2">
        <w:rPr>
          <w:kern w:val="16"/>
          <w:lang w:val="fr-FR"/>
        </w:rPr>
        <w:t xml:space="preserve">, </w:t>
      </w:r>
      <w:r>
        <w:rPr>
          <w:kern w:val="16"/>
          <w:lang w:val="fr-FR"/>
        </w:rPr>
        <w:t xml:space="preserve">K. </w:t>
      </w:r>
      <w:proofErr w:type="spellStart"/>
      <w:r>
        <w:rPr>
          <w:kern w:val="16"/>
          <w:lang w:val="fr-FR"/>
        </w:rPr>
        <w:t>Rehlich</w:t>
      </w:r>
      <w:proofErr w:type="spellEnd"/>
      <w:r>
        <w:rPr>
          <w:kern w:val="16"/>
          <w:lang w:val="fr-FR"/>
        </w:rPr>
        <w:t>, D</w:t>
      </w:r>
      <w:r w:rsidR="003C2015">
        <w:rPr>
          <w:kern w:val="16"/>
          <w:lang w:val="fr-FR"/>
        </w:rPr>
        <w:t>ESY</w:t>
      </w:r>
      <w:r w:rsidR="00165665" w:rsidRPr="009B15A2">
        <w:rPr>
          <w:kern w:val="16"/>
          <w:lang w:val="fr-FR"/>
        </w:rPr>
        <w:t xml:space="preserve"> </w:t>
      </w:r>
      <w:proofErr w:type="spellStart"/>
      <w:r>
        <w:rPr>
          <w:kern w:val="16"/>
          <w:lang w:val="fr-FR"/>
        </w:rPr>
        <w:t>Hamburg</w:t>
      </w:r>
      <w:proofErr w:type="spellEnd"/>
      <w:r w:rsidR="00165665" w:rsidRPr="009B15A2">
        <w:rPr>
          <w:kern w:val="16"/>
          <w:lang w:val="fr-FR"/>
        </w:rPr>
        <w:t xml:space="preserve">, </w:t>
      </w:r>
      <w:r>
        <w:rPr>
          <w:lang w:val="fr-FR"/>
        </w:rPr>
        <w:t>Germany</w:t>
      </w:r>
      <w:r w:rsidR="00165665" w:rsidRPr="009B15A2">
        <w:rPr>
          <w:kern w:val="16"/>
          <w:lang w:val="fr-FR"/>
        </w:rPr>
        <w:br/>
      </w:r>
    </w:p>
    <w:p w14:paraId="1C325193" w14:textId="77777777" w:rsidR="009201DC" w:rsidRPr="00AA3EDF" w:rsidRDefault="009201DC" w:rsidP="00B36423">
      <w:pPr>
        <w:pStyle w:val="AbstractTitle"/>
        <w:rPr>
          <w:lang w:val="fr-FR"/>
        </w:rPr>
        <w:sectPr w:rsidR="009201DC" w:rsidRPr="00AA3EDF" w:rsidSect="00D90022">
          <w:footnotePr>
            <w:pos w:val="beneathText"/>
            <w:numFmt w:val="chicago"/>
          </w:footnotePr>
          <w:endnotePr>
            <w:numFmt w:val="decimal"/>
          </w:endnotePr>
          <w:type w:val="continuous"/>
          <w:pgSz w:w="11907" w:h="16840" w:code="9"/>
          <w:pgMar w:top="2098" w:right="1134" w:bottom="1077" w:left="1134" w:header="1077" w:footer="1077" w:gutter="0"/>
          <w:cols w:space="720"/>
          <w:titlePg/>
          <w:docGrid w:linePitch="360"/>
        </w:sectPr>
      </w:pPr>
    </w:p>
    <w:p w14:paraId="51703896" w14:textId="77777777" w:rsidR="00165665" w:rsidRDefault="00165665" w:rsidP="00B36423">
      <w:pPr>
        <w:pStyle w:val="AbstractTitle"/>
      </w:pPr>
      <w:r w:rsidRPr="00B36423">
        <w:lastRenderedPageBreak/>
        <w:t>Abstract</w:t>
      </w:r>
    </w:p>
    <w:p w14:paraId="56FAD505" w14:textId="1C78292B" w:rsidR="00EE489F" w:rsidRPr="007A1368" w:rsidRDefault="007A1368" w:rsidP="00907038">
      <w:pPr>
        <w:pStyle w:val="BodyTextIndent"/>
        <w:rPr>
          <w:kern w:val="16"/>
        </w:rPr>
      </w:pPr>
      <w:r w:rsidRPr="007A1368">
        <w:rPr>
          <w:kern w:val="16"/>
        </w:rPr>
        <w:t>JAVA DOOCS Data Display (JDDD)</w:t>
      </w:r>
      <w:r w:rsidR="0015464B">
        <w:rPr>
          <w:kern w:val="16"/>
        </w:rPr>
        <w:t xml:space="preserve"> [1]</w:t>
      </w:r>
      <w:r w:rsidRPr="007A1368">
        <w:rPr>
          <w:kern w:val="16"/>
        </w:rPr>
        <w:t xml:space="preserve"> is </w:t>
      </w:r>
      <w:r w:rsidR="00120A96">
        <w:rPr>
          <w:kern w:val="16"/>
        </w:rPr>
        <w:t>the</w:t>
      </w:r>
      <w:r w:rsidRPr="007A1368">
        <w:rPr>
          <w:kern w:val="16"/>
        </w:rPr>
        <w:t xml:space="preserve"> standard tool for develop</w:t>
      </w:r>
      <w:r w:rsidR="00120A96">
        <w:rPr>
          <w:kern w:val="16"/>
        </w:rPr>
        <w:t>ing</w:t>
      </w:r>
      <w:r w:rsidRPr="007A1368">
        <w:rPr>
          <w:kern w:val="16"/>
        </w:rPr>
        <w:t xml:space="preserve"> </w:t>
      </w:r>
      <w:r w:rsidR="0000779F" w:rsidRPr="007A1368">
        <w:rPr>
          <w:kern w:val="16"/>
        </w:rPr>
        <w:t xml:space="preserve">control system panels </w:t>
      </w:r>
      <w:r w:rsidR="0000779F">
        <w:rPr>
          <w:kern w:val="16"/>
        </w:rPr>
        <w:t xml:space="preserve">for the </w:t>
      </w:r>
      <w:r w:rsidRPr="007A1368">
        <w:rPr>
          <w:kern w:val="16"/>
        </w:rPr>
        <w:t xml:space="preserve">FLASH </w:t>
      </w:r>
      <w:r w:rsidR="0000779F">
        <w:rPr>
          <w:kern w:val="16"/>
        </w:rPr>
        <w:t xml:space="preserve">facility </w:t>
      </w:r>
      <w:r w:rsidRPr="007A1368">
        <w:rPr>
          <w:kern w:val="16"/>
        </w:rPr>
        <w:t xml:space="preserve">and </w:t>
      </w:r>
      <w:r w:rsidR="0000779F">
        <w:rPr>
          <w:kern w:val="16"/>
        </w:rPr>
        <w:t xml:space="preserve">European </w:t>
      </w:r>
      <w:r w:rsidRPr="007A1368">
        <w:rPr>
          <w:kern w:val="16"/>
        </w:rPr>
        <w:t xml:space="preserve">XFEL. </w:t>
      </w:r>
      <w:r w:rsidR="00DD284C">
        <w:rPr>
          <w:kern w:val="16"/>
        </w:rPr>
        <w:t>The panels are mainly started</w:t>
      </w:r>
      <w:r w:rsidRPr="007A1368">
        <w:rPr>
          <w:kern w:val="16"/>
        </w:rPr>
        <w:t xml:space="preserve"> on DESY campus. For remote monitoring and expert </w:t>
      </w:r>
      <w:r w:rsidR="003C2015">
        <w:rPr>
          <w:kern w:val="16"/>
        </w:rPr>
        <w:t>assistance</w:t>
      </w:r>
      <w:r w:rsidRPr="007A1368">
        <w:rPr>
          <w:kern w:val="16"/>
        </w:rPr>
        <w:t xml:space="preserve"> a secure, fast and light-weight access method is required. One </w:t>
      </w:r>
      <w:r w:rsidR="0000779F">
        <w:rPr>
          <w:kern w:val="16"/>
        </w:rPr>
        <w:t xml:space="preserve">possible </w:t>
      </w:r>
      <w:r w:rsidRPr="007A1368">
        <w:rPr>
          <w:kern w:val="16"/>
        </w:rPr>
        <w:t>solution is using HTML5 as transport protocol, because it is available on many common platforms including mobile ones.</w:t>
      </w:r>
    </w:p>
    <w:p w14:paraId="6FCAF33C" w14:textId="18E6881E" w:rsidR="00EE489F" w:rsidRPr="007A1368" w:rsidRDefault="007A1368" w:rsidP="00907038">
      <w:pPr>
        <w:pStyle w:val="BodyTextIndent"/>
        <w:rPr>
          <w:kern w:val="16"/>
        </w:rPr>
      </w:pPr>
      <w:r w:rsidRPr="007A1368">
        <w:rPr>
          <w:kern w:val="16"/>
        </w:rPr>
        <w:t xml:space="preserve">For this reason </w:t>
      </w:r>
      <w:proofErr w:type="gramStart"/>
      <w:r w:rsidRPr="007A1368">
        <w:rPr>
          <w:kern w:val="16"/>
        </w:rPr>
        <w:t>a</w:t>
      </w:r>
      <w:r w:rsidR="006242A6">
        <w:rPr>
          <w:kern w:val="16"/>
        </w:rPr>
        <w:t>n</w:t>
      </w:r>
      <w:proofErr w:type="gramEnd"/>
      <w:r w:rsidRPr="007A1368">
        <w:rPr>
          <w:kern w:val="16"/>
        </w:rPr>
        <w:t xml:space="preserve"> HTML5 version of JDDD, running in a </w:t>
      </w:r>
      <w:r w:rsidR="00334441">
        <w:rPr>
          <w:kern w:val="16"/>
        </w:rPr>
        <w:t>Tomcat</w:t>
      </w:r>
      <w:r w:rsidRPr="007A1368">
        <w:rPr>
          <w:kern w:val="16"/>
        </w:rPr>
        <w:t xml:space="preserve"> applica</w:t>
      </w:r>
      <w:r w:rsidR="00347682">
        <w:rPr>
          <w:kern w:val="16"/>
        </w:rPr>
        <w:t xml:space="preserve">tion server, was developed. </w:t>
      </w:r>
      <w:proofErr w:type="spellStart"/>
      <w:r w:rsidR="00347682">
        <w:rPr>
          <w:kern w:val="16"/>
        </w:rPr>
        <w:t>WebS</w:t>
      </w:r>
      <w:r w:rsidRPr="007A1368">
        <w:rPr>
          <w:kern w:val="16"/>
        </w:rPr>
        <w:t>ocket</w:t>
      </w:r>
      <w:proofErr w:type="spellEnd"/>
      <w:r w:rsidRPr="007A1368">
        <w:rPr>
          <w:kern w:val="16"/>
        </w:rPr>
        <w:t xml:space="preserve"> technology is used to transfer the panel image to the browser. In the other direction, mouse events are sent back from the browser to the </w:t>
      </w:r>
      <w:r w:rsidR="00334441">
        <w:rPr>
          <w:kern w:val="16"/>
        </w:rPr>
        <w:t>Tomcat</w:t>
      </w:r>
      <w:r w:rsidRPr="007A1368">
        <w:rPr>
          <w:kern w:val="16"/>
        </w:rPr>
        <w:t xml:space="preserve"> server. Now thousands of existing JDDD panels can be accessed from remote using standard web technology. No special browser plugins are required.</w:t>
      </w:r>
    </w:p>
    <w:p w14:paraId="6C7C6470" w14:textId="516081B7" w:rsidR="00165665" w:rsidRDefault="007A1368" w:rsidP="007A1368">
      <w:pPr>
        <w:pStyle w:val="BodyTextIndent"/>
        <w:rPr>
          <w:kern w:val="16"/>
        </w:rPr>
      </w:pPr>
      <w:r w:rsidRPr="007A1368">
        <w:rPr>
          <w:kern w:val="16"/>
        </w:rPr>
        <w:t>This article discusses the general issues of the web-based interaction with the control system such as security, usability, network traffic and sc</w:t>
      </w:r>
      <w:r w:rsidR="00347682">
        <w:rPr>
          <w:kern w:val="16"/>
        </w:rPr>
        <w:t xml:space="preserve">alability, and presents the </w:t>
      </w:r>
      <w:proofErr w:type="spellStart"/>
      <w:r w:rsidR="00347682">
        <w:rPr>
          <w:kern w:val="16"/>
        </w:rPr>
        <w:t>WebS</w:t>
      </w:r>
      <w:r w:rsidRPr="007A1368">
        <w:rPr>
          <w:kern w:val="16"/>
        </w:rPr>
        <w:t>ocket</w:t>
      </w:r>
      <w:proofErr w:type="spellEnd"/>
      <w:r w:rsidRPr="007A1368">
        <w:rPr>
          <w:kern w:val="16"/>
        </w:rPr>
        <w:t xml:space="preserve"> approach.</w:t>
      </w:r>
    </w:p>
    <w:p w14:paraId="7B261FA9" w14:textId="3460997D" w:rsidR="00165665" w:rsidRDefault="00334441" w:rsidP="007A3099">
      <w:pPr>
        <w:pStyle w:val="Heading2"/>
      </w:pPr>
      <w:r>
        <w:t>introduction</w:t>
      </w:r>
    </w:p>
    <w:p w14:paraId="0CC60805" w14:textId="211E24D8" w:rsidR="00165581" w:rsidRDefault="000F037B" w:rsidP="00A74A12">
      <w:pPr>
        <w:pStyle w:val="BodyTextIndent"/>
        <w:rPr>
          <w:kern w:val="16"/>
        </w:rPr>
      </w:pPr>
      <w:r>
        <w:rPr>
          <w:kern w:val="16"/>
        </w:rPr>
        <w:t>JDDD</w:t>
      </w:r>
      <w:r w:rsidR="00165581">
        <w:rPr>
          <w:kern w:val="16"/>
        </w:rPr>
        <w:t xml:space="preserve"> is </w:t>
      </w:r>
      <w:r w:rsidR="002D64BF">
        <w:rPr>
          <w:kern w:val="16"/>
        </w:rPr>
        <w:t>a common</w:t>
      </w:r>
      <w:r w:rsidR="00165581">
        <w:rPr>
          <w:kern w:val="16"/>
        </w:rPr>
        <w:t xml:space="preserve"> tool for designing and running control system panels</w:t>
      </w:r>
      <w:r w:rsidR="00620F66">
        <w:rPr>
          <w:kern w:val="16"/>
        </w:rPr>
        <w:t xml:space="preserve"> at DESY</w:t>
      </w:r>
      <w:r w:rsidR="0015464B">
        <w:rPr>
          <w:kern w:val="16"/>
        </w:rPr>
        <w:t xml:space="preserve"> [2</w:t>
      </w:r>
      <w:proofErr w:type="gramStart"/>
      <w:r w:rsidR="0015464B">
        <w:rPr>
          <w:kern w:val="16"/>
        </w:rPr>
        <w:t>,3,4,5,6</w:t>
      </w:r>
      <w:proofErr w:type="gramEnd"/>
      <w:r w:rsidR="0015464B">
        <w:rPr>
          <w:kern w:val="16"/>
        </w:rPr>
        <w:t>]</w:t>
      </w:r>
      <w:r w:rsidR="00165581">
        <w:rPr>
          <w:kern w:val="16"/>
        </w:rPr>
        <w:t xml:space="preserve">. </w:t>
      </w:r>
      <w:r w:rsidR="00333A12">
        <w:rPr>
          <w:kern w:val="16"/>
        </w:rPr>
        <w:t>Around 3000 control panels are started each day</w:t>
      </w:r>
      <w:r w:rsidR="00165581">
        <w:rPr>
          <w:kern w:val="16"/>
        </w:rPr>
        <w:t xml:space="preserve"> </w:t>
      </w:r>
      <w:r w:rsidR="00333A12">
        <w:rPr>
          <w:kern w:val="16"/>
        </w:rPr>
        <w:t>from</w:t>
      </w:r>
      <w:r w:rsidR="002F19DC">
        <w:rPr>
          <w:kern w:val="16"/>
        </w:rPr>
        <w:t xml:space="preserve"> DESY offices and in the control room</w:t>
      </w:r>
      <w:r w:rsidR="00165581">
        <w:rPr>
          <w:kern w:val="16"/>
        </w:rPr>
        <w:t>.</w:t>
      </w:r>
    </w:p>
    <w:p w14:paraId="0E47044F" w14:textId="3217B419" w:rsidR="00CF320B" w:rsidRDefault="00D77679" w:rsidP="00A74A12">
      <w:pPr>
        <w:pStyle w:val="BodyTextIndent"/>
        <w:rPr>
          <w:kern w:val="16"/>
        </w:rPr>
      </w:pPr>
      <w:r>
        <w:rPr>
          <w:kern w:val="16"/>
        </w:rPr>
        <w:t>E</w:t>
      </w:r>
      <w:r w:rsidR="00943D98">
        <w:rPr>
          <w:kern w:val="16"/>
        </w:rPr>
        <w:t xml:space="preserve">xperience </w:t>
      </w:r>
      <w:r>
        <w:rPr>
          <w:kern w:val="16"/>
        </w:rPr>
        <w:t xml:space="preserve">shows that </w:t>
      </w:r>
      <w:r w:rsidR="002D64BF">
        <w:rPr>
          <w:kern w:val="16"/>
        </w:rPr>
        <w:t>many of</w:t>
      </w:r>
      <w:r w:rsidR="00565667">
        <w:rPr>
          <w:kern w:val="16"/>
        </w:rPr>
        <w:t xml:space="preserve"> these panels</w:t>
      </w:r>
      <w:r w:rsidR="00F277B6">
        <w:rPr>
          <w:kern w:val="16"/>
        </w:rPr>
        <w:t xml:space="preserve"> </w:t>
      </w:r>
      <w:r w:rsidR="002D64BF">
        <w:rPr>
          <w:kern w:val="16"/>
        </w:rPr>
        <w:t xml:space="preserve">are needed by experts </w:t>
      </w:r>
      <w:r w:rsidR="003C2015">
        <w:rPr>
          <w:kern w:val="16"/>
        </w:rPr>
        <w:t>for</w:t>
      </w:r>
      <w:r w:rsidR="002D64BF">
        <w:rPr>
          <w:kern w:val="16"/>
        </w:rPr>
        <w:t xml:space="preserve"> remote assistance</w:t>
      </w:r>
      <w:r w:rsidR="00F277B6">
        <w:rPr>
          <w:kern w:val="16"/>
        </w:rPr>
        <w:t xml:space="preserve">. The most comfortable </w:t>
      </w:r>
      <w:r w:rsidR="00333A12">
        <w:rPr>
          <w:kern w:val="16"/>
        </w:rPr>
        <w:t xml:space="preserve">access </w:t>
      </w:r>
      <w:r w:rsidR="00F277B6">
        <w:rPr>
          <w:kern w:val="16"/>
        </w:rPr>
        <w:t xml:space="preserve">way </w:t>
      </w:r>
      <w:r w:rsidR="00565667">
        <w:rPr>
          <w:kern w:val="16"/>
        </w:rPr>
        <w:t>is</w:t>
      </w:r>
      <w:r w:rsidR="00F277B6">
        <w:rPr>
          <w:kern w:val="16"/>
        </w:rPr>
        <w:t xml:space="preserve"> </w:t>
      </w:r>
      <w:r w:rsidR="002D64BF">
        <w:rPr>
          <w:kern w:val="16"/>
        </w:rPr>
        <w:t xml:space="preserve">using </w:t>
      </w:r>
      <w:r w:rsidR="00F277B6">
        <w:rPr>
          <w:kern w:val="16"/>
        </w:rPr>
        <w:t>a web interface</w:t>
      </w:r>
      <w:r w:rsidR="0011667F">
        <w:rPr>
          <w:kern w:val="16"/>
        </w:rPr>
        <w:t>,</w:t>
      </w:r>
      <w:r w:rsidR="00F277B6">
        <w:rPr>
          <w:kern w:val="16"/>
        </w:rPr>
        <w:t xml:space="preserve"> which is available on</w:t>
      </w:r>
      <w:r w:rsidR="00334441" w:rsidRPr="00334441">
        <w:rPr>
          <w:kern w:val="16"/>
        </w:rPr>
        <w:t xml:space="preserve"> any PC </w:t>
      </w:r>
      <w:r w:rsidR="00F277B6">
        <w:rPr>
          <w:kern w:val="16"/>
        </w:rPr>
        <w:t>and</w:t>
      </w:r>
      <w:r w:rsidR="00EE489F">
        <w:rPr>
          <w:kern w:val="16"/>
        </w:rPr>
        <w:t xml:space="preserve"> mobile device </w:t>
      </w:r>
      <w:r w:rsidR="00334441" w:rsidRPr="00334441">
        <w:rPr>
          <w:kern w:val="16"/>
        </w:rPr>
        <w:t xml:space="preserve">all over the world without the necessity of installing any </w:t>
      </w:r>
      <w:r w:rsidR="006242A6">
        <w:rPr>
          <w:kern w:val="16"/>
        </w:rPr>
        <w:t>additional</w:t>
      </w:r>
      <w:r w:rsidR="00334441" w:rsidRPr="00334441">
        <w:rPr>
          <w:kern w:val="16"/>
        </w:rPr>
        <w:t xml:space="preserve"> software. </w:t>
      </w:r>
      <w:r w:rsidR="00565667">
        <w:rPr>
          <w:kern w:val="16"/>
        </w:rPr>
        <w:t>The requirement f</w:t>
      </w:r>
      <w:r w:rsidR="00F277B6">
        <w:rPr>
          <w:kern w:val="16"/>
        </w:rPr>
        <w:t xml:space="preserve">or this interface </w:t>
      </w:r>
      <w:r w:rsidR="00565667">
        <w:rPr>
          <w:kern w:val="16"/>
        </w:rPr>
        <w:t xml:space="preserve">is that </w:t>
      </w:r>
      <w:r w:rsidR="00F277B6">
        <w:rPr>
          <w:kern w:val="16"/>
        </w:rPr>
        <w:t>n</w:t>
      </w:r>
      <w:r w:rsidR="00D56AD6">
        <w:rPr>
          <w:kern w:val="16"/>
        </w:rPr>
        <w:t>o special web version of the panels should be ne</w:t>
      </w:r>
      <w:r w:rsidR="006B1644">
        <w:rPr>
          <w:kern w:val="16"/>
        </w:rPr>
        <w:t>eded</w:t>
      </w:r>
      <w:r w:rsidR="00D56AD6">
        <w:rPr>
          <w:kern w:val="16"/>
        </w:rPr>
        <w:t xml:space="preserve"> to avoid double work. </w:t>
      </w:r>
      <w:r w:rsidR="00AC3B76">
        <w:rPr>
          <w:kern w:val="16"/>
        </w:rPr>
        <w:t xml:space="preserve">The communication should be </w:t>
      </w:r>
      <w:r w:rsidR="00AC3B76" w:rsidRPr="007A1368">
        <w:rPr>
          <w:kern w:val="16"/>
        </w:rPr>
        <w:t>fast and light-weight</w:t>
      </w:r>
      <w:r w:rsidR="00AC3B76">
        <w:rPr>
          <w:kern w:val="16"/>
        </w:rPr>
        <w:t xml:space="preserve"> and </w:t>
      </w:r>
      <w:r w:rsidR="00CF320B">
        <w:rPr>
          <w:kern w:val="16"/>
        </w:rPr>
        <w:t>has to</w:t>
      </w:r>
      <w:r w:rsidR="00E3227D">
        <w:rPr>
          <w:kern w:val="16"/>
        </w:rPr>
        <w:t xml:space="preserve"> </w:t>
      </w:r>
      <w:r w:rsidR="00AC3B76">
        <w:rPr>
          <w:kern w:val="16"/>
        </w:rPr>
        <w:t xml:space="preserve">work </w:t>
      </w:r>
      <w:r w:rsidR="00CF320B">
        <w:rPr>
          <w:kern w:val="16"/>
        </w:rPr>
        <w:t xml:space="preserve">also </w:t>
      </w:r>
      <w:r w:rsidR="00683F57">
        <w:rPr>
          <w:kern w:val="16"/>
        </w:rPr>
        <w:t xml:space="preserve">in </w:t>
      </w:r>
      <w:r w:rsidR="00AC3B76">
        <w:rPr>
          <w:kern w:val="16"/>
        </w:rPr>
        <w:t>limited bandwidth</w:t>
      </w:r>
      <w:r w:rsidR="00683F57">
        <w:rPr>
          <w:kern w:val="16"/>
        </w:rPr>
        <w:t xml:space="preserve"> environments</w:t>
      </w:r>
      <w:r w:rsidR="00AC3B76">
        <w:rPr>
          <w:kern w:val="16"/>
        </w:rPr>
        <w:t>.</w:t>
      </w:r>
      <w:r w:rsidR="00E3227D">
        <w:rPr>
          <w:kern w:val="16"/>
        </w:rPr>
        <w:t xml:space="preserve"> </w:t>
      </w:r>
    </w:p>
    <w:p w14:paraId="44C5A19D" w14:textId="435FDF11" w:rsidR="00AC3B76" w:rsidRPr="00334441" w:rsidRDefault="006D0799" w:rsidP="00A117EB">
      <w:pPr>
        <w:pStyle w:val="BodyTextIndent"/>
        <w:rPr>
          <w:kern w:val="16"/>
        </w:rPr>
      </w:pPr>
      <w:r>
        <w:rPr>
          <w:kern w:val="16"/>
        </w:rPr>
        <w:t xml:space="preserve">A </w:t>
      </w:r>
      <w:r w:rsidR="006B1644">
        <w:rPr>
          <w:kern w:val="16"/>
        </w:rPr>
        <w:t xml:space="preserve">common technology for </w:t>
      </w:r>
      <w:r w:rsidR="00A71673">
        <w:rPr>
          <w:kern w:val="16"/>
        </w:rPr>
        <w:t xml:space="preserve">modern responsive </w:t>
      </w:r>
      <w:r w:rsidR="006B1644">
        <w:rPr>
          <w:kern w:val="16"/>
        </w:rPr>
        <w:t xml:space="preserve">web communication is AJAX (Asynchronous JavaScript and XML). </w:t>
      </w:r>
      <w:r w:rsidR="00CF320B">
        <w:rPr>
          <w:kern w:val="16"/>
        </w:rPr>
        <w:t>Using AJAX</w:t>
      </w:r>
      <w:r w:rsidR="0030728C">
        <w:rPr>
          <w:kern w:val="16"/>
        </w:rPr>
        <w:t>,</w:t>
      </w:r>
      <w:r w:rsidR="00CF320B">
        <w:rPr>
          <w:kern w:val="16"/>
        </w:rPr>
        <w:t xml:space="preserve"> the web browser polls the server for data</w:t>
      </w:r>
      <w:r w:rsidR="0030728C">
        <w:rPr>
          <w:kern w:val="16"/>
        </w:rPr>
        <w:t xml:space="preserve"> on each update</w:t>
      </w:r>
      <w:r w:rsidR="00CF320B">
        <w:rPr>
          <w:kern w:val="16"/>
        </w:rPr>
        <w:t xml:space="preserve">. </w:t>
      </w:r>
      <w:r w:rsidR="000F037B">
        <w:rPr>
          <w:kern w:val="16"/>
        </w:rPr>
        <w:t>For the transfer of</w:t>
      </w:r>
      <w:r w:rsidR="0030728C">
        <w:rPr>
          <w:kern w:val="16"/>
        </w:rPr>
        <w:t xml:space="preserve"> </w:t>
      </w:r>
      <w:r w:rsidR="006B1644">
        <w:rPr>
          <w:kern w:val="16"/>
        </w:rPr>
        <w:t xml:space="preserve">big data packages </w:t>
      </w:r>
      <w:r w:rsidR="00061690">
        <w:rPr>
          <w:kern w:val="16"/>
        </w:rPr>
        <w:t>at high frequency –</w:t>
      </w:r>
      <w:r w:rsidR="006B1644">
        <w:rPr>
          <w:kern w:val="16"/>
        </w:rPr>
        <w:t xml:space="preserve"> </w:t>
      </w:r>
      <w:r w:rsidR="00061690">
        <w:rPr>
          <w:kern w:val="16"/>
        </w:rPr>
        <w:t xml:space="preserve">as </w:t>
      </w:r>
      <w:r w:rsidR="00A71673">
        <w:rPr>
          <w:kern w:val="16"/>
        </w:rPr>
        <w:t xml:space="preserve">it is </w:t>
      </w:r>
      <w:r w:rsidR="00061690">
        <w:rPr>
          <w:kern w:val="16"/>
        </w:rPr>
        <w:t>needed for the JDDD web interface</w:t>
      </w:r>
      <w:r w:rsidR="0030728C">
        <w:rPr>
          <w:kern w:val="16"/>
        </w:rPr>
        <w:t xml:space="preserve"> </w:t>
      </w:r>
      <w:r w:rsidR="006B1644">
        <w:rPr>
          <w:kern w:val="16"/>
        </w:rPr>
        <w:t>-</w:t>
      </w:r>
      <w:r w:rsidR="0030728C">
        <w:rPr>
          <w:kern w:val="16"/>
        </w:rPr>
        <w:t xml:space="preserve"> the creation of a</w:t>
      </w:r>
      <w:r w:rsidR="0000779F">
        <w:rPr>
          <w:kern w:val="16"/>
        </w:rPr>
        <w:t xml:space="preserve"> new</w:t>
      </w:r>
      <w:r w:rsidR="0030728C">
        <w:rPr>
          <w:kern w:val="16"/>
        </w:rPr>
        <w:t xml:space="preserve"> HTTP connection every time </w:t>
      </w:r>
      <w:r w:rsidR="0000779F">
        <w:rPr>
          <w:kern w:val="16"/>
        </w:rPr>
        <w:t xml:space="preserve">would </w:t>
      </w:r>
      <w:r w:rsidR="0030728C">
        <w:rPr>
          <w:kern w:val="16"/>
        </w:rPr>
        <w:t xml:space="preserve">be a bottleneck. A </w:t>
      </w:r>
      <w:r w:rsidR="006B1644">
        <w:rPr>
          <w:kern w:val="16"/>
        </w:rPr>
        <w:t xml:space="preserve">better solution </w:t>
      </w:r>
      <w:r>
        <w:rPr>
          <w:kern w:val="16"/>
        </w:rPr>
        <w:t>is</w:t>
      </w:r>
      <w:r w:rsidR="00FA7FE7">
        <w:rPr>
          <w:kern w:val="16"/>
        </w:rPr>
        <w:t xml:space="preserve"> a</w:t>
      </w:r>
      <w:r w:rsidR="006B1644">
        <w:rPr>
          <w:kern w:val="16"/>
        </w:rPr>
        <w:t xml:space="preserve"> persistent </w:t>
      </w:r>
      <w:r w:rsidR="0030728C">
        <w:rPr>
          <w:kern w:val="16"/>
        </w:rPr>
        <w:t xml:space="preserve">connection </w:t>
      </w:r>
      <w:r w:rsidR="006B1644">
        <w:rPr>
          <w:kern w:val="16"/>
        </w:rPr>
        <w:t xml:space="preserve">like </w:t>
      </w:r>
      <w:proofErr w:type="spellStart"/>
      <w:r w:rsidR="006B1644">
        <w:rPr>
          <w:kern w:val="16"/>
        </w:rPr>
        <w:t>WebSockets</w:t>
      </w:r>
      <w:proofErr w:type="spellEnd"/>
      <w:r w:rsidR="0030728C">
        <w:rPr>
          <w:kern w:val="16"/>
        </w:rPr>
        <w:t>.</w:t>
      </w:r>
    </w:p>
    <w:p w14:paraId="1C5EDDEC" w14:textId="29C87BF6" w:rsidR="00165665" w:rsidRDefault="00334441" w:rsidP="00165665">
      <w:pPr>
        <w:pStyle w:val="Heading2"/>
        <w:spacing w:before="180"/>
      </w:pPr>
      <w:r>
        <w:t>websocket technology</w:t>
      </w:r>
    </w:p>
    <w:p w14:paraId="20B9F330" w14:textId="4CACF31C" w:rsidR="00874E3F" w:rsidRDefault="00A117EB" w:rsidP="00165665">
      <w:pPr>
        <w:pStyle w:val="BodyTextIndent"/>
        <w:rPr>
          <w:kern w:val="16"/>
        </w:rPr>
      </w:pPr>
      <w:proofErr w:type="spellStart"/>
      <w:r w:rsidRPr="00A117EB">
        <w:rPr>
          <w:kern w:val="16"/>
        </w:rPr>
        <w:t>WebSockets</w:t>
      </w:r>
      <w:proofErr w:type="spellEnd"/>
      <w:r w:rsidRPr="00A117EB">
        <w:rPr>
          <w:kern w:val="16"/>
        </w:rPr>
        <w:t xml:space="preserve"> provide </w:t>
      </w:r>
      <w:r w:rsidR="00EE489F">
        <w:rPr>
          <w:kern w:val="16"/>
        </w:rPr>
        <w:t>a</w:t>
      </w:r>
      <w:r w:rsidRPr="00A117EB">
        <w:rPr>
          <w:kern w:val="16"/>
        </w:rPr>
        <w:t xml:space="preserve"> protocol between client and server</w:t>
      </w:r>
      <w:r w:rsidR="0011667F">
        <w:rPr>
          <w:kern w:val="16"/>
        </w:rPr>
        <w:t>,</w:t>
      </w:r>
      <w:r w:rsidRPr="00A117EB">
        <w:rPr>
          <w:kern w:val="16"/>
        </w:rPr>
        <w:t xml:space="preserve"> which runs o</w:t>
      </w:r>
      <w:r w:rsidR="00AC3B76">
        <w:rPr>
          <w:kern w:val="16"/>
        </w:rPr>
        <w:t>ver a persistent</w:t>
      </w:r>
      <w:r w:rsidR="00874E3F">
        <w:rPr>
          <w:kern w:val="16"/>
        </w:rPr>
        <w:t xml:space="preserve"> TCP connection. A visual representation </w:t>
      </w:r>
      <w:r w:rsidR="0000779F">
        <w:rPr>
          <w:kern w:val="16"/>
        </w:rPr>
        <w:t xml:space="preserve">of such a communication </w:t>
      </w:r>
      <w:r w:rsidR="0015464B">
        <w:rPr>
          <w:kern w:val="16"/>
        </w:rPr>
        <w:t>is displayed in Fig.</w:t>
      </w:r>
      <w:r w:rsidR="00874E3F">
        <w:rPr>
          <w:kern w:val="16"/>
        </w:rPr>
        <w:t xml:space="preserve"> 1:</w:t>
      </w:r>
    </w:p>
    <w:p w14:paraId="31BEA719" w14:textId="4892CC47" w:rsidR="00874E3F" w:rsidRDefault="00907038" w:rsidP="00874E3F">
      <w:pPr>
        <w:pStyle w:val="SubsectionHeading"/>
      </w:pPr>
      <w:r>
        <w:lastRenderedPageBreak/>
        <w:t>Handshake</w:t>
      </w:r>
    </w:p>
    <w:p w14:paraId="42B38B9F" w14:textId="72C045D6" w:rsidR="00907038" w:rsidRDefault="00DE10F7" w:rsidP="00165665">
      <w:pPr>
        <w:pStyle w:val="BodyTextIndent"/>
        <w:rPr>
          <w:kern w:val="16"/>
        </w:rPr>
      </w:pPr>
      <w:r>
        <w:rPr>
          <w:kern w:val="16"/>
        </w:rPr>
        <w:t>Any network communication</w:t>
      </w:r>
      <w:r w:rsidR="00C93B5E" w:rsidRPr="00C93B5E">
        <w:rPr>
          <w:kern w:val="16"/>
        </w:rPr>
        <w:t xml:space="preserve"> that use</w:t>
      </w:r>
      <w:r>
        <w:rPr>
          <w:kern w:val="16"/>
        </w:rPr>
        <w:t>s</w:t>
      </w:r>
      <w:r w:rsidR="00C93B5E" w:rsidRPr="00C93B5E">
        <w:rPr>
          <w:kern w:val="16"/>
        </w:rPr>
        <w:t xml:space="preserve"> the </w:t>
      </w:r>
      <w:proofErr w:type="spellStart"/>
      <w:r w:rsidR="00C93B5E" w:rsidRPr="00C93B5E">
        <w:rPr>
          <w:kern w:val="16"/>
        </w:rPr>
        <w:t>WebSocket</w:t>
      </w:r>
      <w:proofErr w:type="spellEnd"/>
      <w:r w:rsidR="00C93B5E" w:rsidRPr="00C93B5E">
        <w:rPr>
          <w:kern w:val="16"/>
        </w:rPr>
        <w:t xml:space="preserve"> protocol start</w:t>
      </w:r>
      <w:r>
        <w:rPr>
          <w:kern w:val="16"/>
        </w:rPr>
        <w:t>s</w:t>
      </w:r>
      <w:r w:rsidR="00C93B5E" w:rsidRPr="00C93B5E">
        <w:rPr>
          <w:kern w:val="16"/>
        </w:rPr>
        <w:t xml:space="preserve"> with an opening handshake.</w:t>
      </w:r>
      <w:r w:rsidR="00BC24C3">
        <w:rPr>
          <w:kern w:val="16"/>
        </w:rPr>
        <w:t xml:space="preserve"> </w:t>
      </w:r>
      <w:r w:rsidR="00347682">
        <w:rPr>
          <w:kern w:val="16"/>
        </w:rPr>
        <w:t>The c</w:t>
      </w:r>
      <w:r w:rsidR="0011667F">
        <w:rPr>
          <w:kern w:val="16"/>
        </w:rPr>
        <w:t>lient</w:t>
      </w:r>
      <w:r w:rsidR="00AC3B76">
        <w:rPr>
          <w:kern w:val="16"/>
        </w:rPr>
        <w:t xml:space="preserve"> web b</w:t>
      </w:r>
      <w:r w:rsidR="00AC3B76" w:rsidRPr="00AC3B76">
        <w:rPr>
          <w:kern w:val="16"/>
        </w:rPr>
        <w:t>rowser send</w:t>
      </w:r>
      <w:r w:rsidR="00AC3B76">
        <w:rPr>
          <w:kern w:val="16"/>
        </w:rPr>
        <w:t>s</w:t>
      </w:r>
      <w:r w:rsidR="00AC3B76" w:rsidRPr="00AC3B76">
        <w:rPr>
          <w:kern w:val="16"/>
        </w:rPr>
        <w:t xml:space="preserve"> a request </w:t>
      </w:r>
      <w:r w:rsidR="00AC3B76">
        <w:rPr>
          <w:kern w:val="16"/>
        </w:rPr>
        <w:t xml:space="preserve">to the </w:t>
      </w:r>
      <w:r w:rsidR="00AC3B76" w:rsidRPr="00AC3B76">
        <w:rPr>
          <w:kern w:val="16"/>
        </w:rPr>
        <w:t>server to upgrade</w:t>
      </w:r>
      <w:r w:rsidR="00C214D7">
        <w:rPr>
          <w:kern w:val="16"/>
        </w:rPr>
        <w:t xml:space="preserve"> </w:t>
      </w:r>
      <w:r w:rsidR="0000779F">
        <w:rPr>
          <w:kern w:val="16"/>
        </w:rPr>
        <w:t xml:space="preserve">the </w:t>
      </w:r>
      <w:r w:rsidR="00C214D7">
        <w:rPr>
          <w:kern w:val="16"/>
        </w:rPr>
        <w:t xml:space="preserve">HTTP to </w:t>
      </w:r>
      <w:proofErr w:type="spellStart"/>
      <w:r w:rsidR="00C214D7">
        <w:rPr>
          <w:kern w:val="16"/>
        </w:rPr>
        <w:t>WebSocket</w:t>
      </w:r>
      <w:proofErr w:type="spellEnd"/>
      <w:r w:rsidR="00C214D7">
        <w:rPr>
          <w:kern w:val="16"/>
        </w:rPr>
        <w:t xml:space="preserve"> protocol </w:t>
      </w:r>
      <w:r w:rsidR="00347682">
        <w:rPr>
          <w:kern w:val="16"/>
        </w:rPr>
        <w:t xml:space="preserve">and if the server supports </w:t>
      </w:r>
      <w:proofErr w:type="spellStart"/>
      <w:r w:rsidR="00347682">
        <w:rPr>
          <w:kern w:val="16"/>
        </w:rPr>
        <w:t>WebS</w:t>
      </w:r>
      <w:r w:rsidR="00AC3B76" w:rsidRPr="00AC3B76">
        <w:rPr>
          <w:kern w:val="16"/>
        </w:rPr>
        <w:t>ocket</w:t>
      </w:r>
      <w:r w:rsidR="00AC3B76">
        <w:rPr>
          <w:kern w:val="16"/>
        </w:rPr>
        <w:t>s</w:t>
      </w:r>
      <w:proofErr w:type="spellEnd"/>
      <w:r>
        <w:rPr>
          <w:kern w:val="16"/>
        </w:rPr>
        <w:t xml:space="preserve">, it sends </w:t>
      </w:r>
      <w:r w:rsidR="0000779F">
        <w:rPr>
          <w:kern w:val="16"/>
        </w:rPr>
        <w:t xml:space="preserve">back </w:t>
      </w:r>
      <w:r>
        <w:rPr>
          <w:kern w:val="16"/>
        </w:rPr>
        <w:t>a</w:t>
      </w:r>
      <w:r w:rsidR="00AC3B76" w:rsidRPr="00AC3B76">
        <w:rPr>
          <w:kern w:val="16"/>
        </w:rPr>
        <w:t xml:space="preserve"> response saying</w:t>
      </w:r>
      <w:r w:rsidR="003C2015">
        <w:rPr>
          <w:kern w:val="16"/>
        </w:rPr>
        <w:t>: O</w:t>
      </w:r>
      <w:r w:rsidR="00AC3B76" w:rsidRPr="00AC3B76">
        <w:rPr>
          <w:kern w:val="16"/>
        </w:rPr>
        <w:t xml:space="preserve">k I am upgrading your HTTP to a single </w:t>
      </w:r>
      <w:r w:rsidR="000B0D09">
        <w:rPr>
          <w:kern w:val="16"/>
        </w:rPr>
        <w:t>TCP socket</w:t>
      </w:r>
      <w:r w:rsidR="00AC3B76" w:rsidRPr="00AC3B76">
        <w:rPr>
          <w:kern w:val="16"/>
        </w:rPr>
        <w:t xml:space="preserve"> connection. </w:t>
      </w:r>
    </w:p>
    <w:p w14:paraId="09B36D85" w14:textId="23CAEC97" w:rsidR="00907038" w:rsidRDefault="00907038" w:rsidP="00907038">
      <w:pPr>
        <w:pStyle w:val="SubsectionHeading"/>
      </w:pPr>
      <w:r>
        <w:t>Bidirectional Messages</w:t>
      </w:r>
    </w:p>
    <w:p w14:paraId="6B97B1AA" w14:textId="0091CDDC" w:rsidR="00A117EB" w:rsidRDefault="00A117EB" w:rsidP="00165665">
      <w:pPr>
        <w:pStyle w:val="BodyTextIndent"/>
        <w:rPr>
          <w:kern w:val="16"/>
        </w:rPr>
      </w:pPr>
      <w:r w:rsidRPr="00A117EB">
        <w:rPr>
          <w:kern w:val="16"/>
        </w:rPr>
        <w:t xml:space="preserve">Through this open connection, bi-directional, full-duplex messages can be </w:t>
      </w:r>
      <w:r w:rsidR="000B0D09" w:rsidRPr="00AC3B76">
        <w:rPr>
          <w:kern w:val="16"/>
        </w:rPr>
        <w:t>exchanged at a high frequency</w:t>
      </w:r>
      <w:r w:rsidR="000B0D09" w:rsidRPr="00A117EB">
        <w:rPr>
          <w:kern w:val="16"/>
        </w:rPr>
        <w:t xml:space="preserve"> </w:t>
      </w:r>
      <w:r w:rsidRPr="00A117EB">
        <w:rPr>
          <w:kern w:val="16"/>
        </w:rPr>
        <w:t xml:space="preserve">(simultaneously or back and forth). </w:t>
      </w:r>
      <w:r w:rsidR="00314500">
        <w:rPr>
          <w:kern w:val="16"/>
        </w:rPr>
        <w:t xml:space="preserve">In the case of </w:t>
      </w:r>
      <w:r w:rsidR="00687073">
        <w:rPr>
          <w:kern w:val="16"/>
        </w:rPr>
        <w:t>a</w:t>
      </w:r>
      <w:r w:rsidR="00314500">
        <w:rPr>
          <w:kern w:val="16"/>
        </w:rPr>
        <w:t xml:space="preserve"> </w:t>
      </w:r>
      <w:r w:rsidR="00061690">
        <w:rPr>
          <w:kern w:val="16"/>
        </w:rPr>
        <w:t>JDDD</w:t>
      </w:r>
      <w:r w:rsidR="00314500">
        <w:rPr>
          <w:kern w:val="16"/>
        </w:rPr>
        <w:t xml:space="preserve"> </w:t>
      </w:r>
      <w:proofErr w:type="spellStart"/>
      <w:r w:rsidR="00314500">
        <w:rPr>
          <w:kern w:val="16"/>
        </w:rPr>
        <w:t>WebSocket</w:t>
      </w:r>
      <w:proofErr w:type="spellEnd"/>
      <w:r w:rsidR="00314500">
        <w:rPr>
          <w:kern w:val="16"/>
        </w:rPr>
        <w:t xml:space="preserve"> </w:t>
      </w:r>
      <w:r w:rsidR="00B02FF5">
        <w:rPr>
          <w:kern w:val="16"/>
        </w:rPr>
        <w:t>connection, panel images</w:t>
      </w:r>
      <w:r w:rsidR="00BC24C3">
        <w:rPr>
          <w:kern w:val="16"/>
        </w:rPr>
        <w:t>,</w:t>
      </w:r>
      <w:r w:rsidR="00B02FF5">
        <w:rPr>
          <w:kern w:val="16"/>
        </w:rPr>
        <w:t xml:space="preserve"> </w:t>
      </w:r>
      <w:r w:rsidR="00BC24C3">
        <w:rPr>
          <w:kern w:val="16"/>
        </w:rPr>
        <w:t xml:space="preserve">which are created on the server side, </w:t>
      </w:r>
      <w:r w:rsidR="00B02FF5">
        <w:rPr>
          <w:kern w:val="16"/>
        </w:rPr>
        <w:t>are sent to the client and mouse events</w:t>
      </w:r>
      <w:r w:rsidR="00BC24C3">
        <w:rPr>
          <w:kern w:val="16"/>
        </w:rPr>
        <w:t>, which are produced in the browser window,</w:t>
      </w:r>
      <w:r w:rsidR="00B02FF5">
        <w:rPr>
          <w:kern w:val="16"/>
        </w:rPr>
        <w:t xml:space="preserve"> are sent </w:t>
      </w:r>
      <w:r w:rsidR="00687073">
        <w:rPr>
          <w:kern w:val="16"/>
        </w:rPr>
        <w:t xml:space="preserve">back </w:t>
      </w:r>
      <w:r w:rsidR="00B02FF5">
        <w:rPr>
          <w:kern w:val="16"/>
        </w:rPr>
        <w:t>to the server.</w:t>
      </w:r>
    </w:p>
    <w:p w14:paraId="01759917" w14:textId="77777777" w:rsidR="00DE1250" w:rsidRDefault="00DE1250" w:rsidP="00DE1250">
      <w:pPr>
        <w:pStyle w:val="SubsectionHeading"/>
      </w:pPr>
      <w:r>
        <w:t>Closing the Channel</w:t>
      </w:r>
    </w:p>
    <w:p w14:paraId="4897C537" w14:textId="44410F3F" w:rsidR="00DE1250" w:rsidRDefault="00DE1250" w:rsidP="007348BB">
      <w:pPr>
        <w:pStyle w:val="BodyTextIndent"/>
        <w:rPr>
          <w:kern w:val="16"/>
        </w:rPr>
      </w:pPr>
      <w:r>
        <w:rPr>
          <w:kern w:val="16"/>
        </w:rPr>
        <w:t>If the client or server closes the connection, the panel image creation is stopped on the server and all monitors to control systems values are removed.</w:t>
      </w:r>
    </w:p>
    <w:p w14:paraId="77C19307" w14:textId="77777777" w:rsidR="00907038" w:rsidRPr="00907038" w:rsidRDefault="00907038" w:rsidP="00907038">
      <w:pPr>
        <w:pStyle w:val="BodyTextIndent"/>
        <w:rPr>
          <w:kern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</w:tblGrid>
      <w:tr w:rsidR="00165665" w:rsidRPr="00E56880" w14:paraId="449BF880" w14:textId="77777777" w:rsidTr="00D90022">
        <w:trPr>
          <w:trHeight w:val="5142"/>
        </w:trPr>
        <w:tc>
          <w:tcPr>
            <w:tcW w:w="4891" w:type="dxa"/>
          </w:tcPr>
          <w:p w14:paraId="4ECDB4C0" w14:textId="6C7E4544" w:rsidR="00165665" w:rsidRPr="004A4577" w:rsidRDefault="007D09BB" w:rsidP="00074A20">
            <w:pPr>
              <w:pStyle w:val="FigureCaption"/>
              <w:rPr>
                <w:kern w:val="16"/>
              </w:rPr>
            </w:pPr>
            <w:r>
              <w:rPr>
                <w:noProof/>
                <w:kern w:val="16"/>
                <w:lang w:val="en-AU" w:eastAsia="en-AU"/>
              </w:rPr>
              <w:drawing>
                <wp:inline distT="0" distB="0" distL="0" distR="0" wp14:anchorId="5C2EB921" wp14:editId="2D5C76A3">
                  <wp:extent cx="2593763" cy="3571912"/>
                  <wp:effectExtent l="0" t="0" r="0" b="952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763" cy="357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665" w:rsidRPr="00E56880" w14:paraId="42EDA19D" w14:textId="77777777" w:rsidTr="00D90022">
        <w:tc>
          <w:tcPr>
            <w:tcW w:w="4891" w:type="dxa"/>
          </w:tcPr>
          <w:p w14:paraId="2E991CAB" w14:textId="6075A23D" w:rsidR="00165665" w:rsidRPr="004A4577" w:rsidRDefault="00165665" w:rsidP="0015464B">
            <w:pPr>
              <w:pStyle w:val="FigureCaption"/>
              <w:jc w:val="both"/>
              <w:rPr>
                <w:kern w:val="16"/>
              </w:rPr>
            </w:pPr>
            <w:r w:rsidRPr="004A4577">
              <w:rPr>
                <w:kern w:val="16"/>
              </w:rPr>
              <w:t xml:space="preserve">Figure 1: </w:t>
            </w:r>
            <w:r w:rsidR="002A2B68">
              <w:rPr>
                <w:kern w:val="16"/>
              </w:rPr>
              <w:t xml:space="preserve">Using </w:t>
            </w:r>
            <w:proofErr w:type="spellStart"/>
            <w:r w:rsidR="002A2B68">
              <w:rPr>
                <w:kern w:val="16"/>
              </w:rPr>
              <w:t>WebS</w:t>
            </w:r>
            <w:r w:rsidR="00334441">
              <w:rPr>
                <w:kern w:val="16"/>
              </w:rPr>
              <w:t>ockets</w:t>
            </w:r>
            <w:proofErr w:type="spellEnd"/>
            <w:r w:rsidR="00334441">
              <w:rPr>
                <w:kern w:val="16"/>
              </w:rPr>
              <w:t xml:space="preserve"> for client / server communication</w:t>
            </w:r>
            <w:r w:rsidRPr="004A4577">
              <w:rPr>
                <w:kern w:val="16"/>
              </w:rPr>
              <w:t>.</w:t>
            </w:r>
          </w:p>
        </w:tc>
      </w:tr>
    </w:tbl>
    <w:p w14:paraId="354DD8EA" w14:textId="77777777" w:rsidR="00165665" w:rsidRPr="00AA3EDF" w:rsidRDefault="00165665" w:rsidP="00165665">
      <w:pPr>
        <w:pStyle w:val="BodyTextIndent"/>
        <w:rPr>
          <w:kern w:val="16"/>
          <w:sz w:val="4"/>
          <w:szCs w:val="4"/>
        </w:rPr>
      </w:pPr>
    </w:p>
    <w:p w14:paraId="06876818" w14:textId="77777777" w:rsidR="00165665" w:rsidRDefault="00165665" w:rsidP="00165665">
      <w:pPr>
        <w:pStyle w:val="BodyTextIndent"/>
        <w:rPr>
          <w:kern w:val="16"/>
        </w:rPr>
        <w:sectPr w:rsidR="00165665" w:rsidSect="00D90022">
          <w:footnotePr>
            <w:pos w:val="beneathText"/>
            <w:numFmt w:val="chicago"/>
          </w:footnotePr>
          <w:endnotePr>
            <w:numFmt w:val="decimal"/>
          </w:endnotePr>
          <w:type w:val="continuous"/>
          <w:pgSz w:w="11907" w:h="16840" w:code="9"/>
          <w:pgMar w:top="2098" w:right="1134" w:bottom="1077" w:left="1134" w:header="2102" w:footer="1080" w:gutter="0"/>
          <w:cols w:num="2" w:space="288"/>
          <w:docGrid w:linePitch="360"/>
        </w:sectPr>
      </w:pPr>
    </w:p>
    <w:p w14:paraId="13B12774" w14:textId="77777777" w:rsidR="00165665" w:rsidRDefault="00165665" w:rsidP="00D90022">
      <w:pPr>
        <w:pStyle w:val="BodyTextIndent"/>
        <w:ind w:firstLine="0"/>
        <w:rPr>
          <w:kern w:val="16"/>
        </w:rPr>
        <w:sectPr w:rsidR="00165665" w:rsidSect="00D90022">
          <w:footnotePr>
            <w:pos w:val="beneathText"/>
            <w:numFmt w:val="chicago"/>
          </w:footnotePr>
          <w:endnotePr>
            <w:numFmt w:val="decimal"/>
          </w:endnotePr>
          <w:type w:val="continuous"/>
          <w:pgSz w:w="11907" w:h="16840" w:code="9"/>
          <w:pgMar w:top="2098" w:right="1134" w:bottom="1077" w:left="1134" w:header="2102" w:footer="1080" w:gutter="0"/>
          <w:cols w:num="2" w:space="288"/>
          <w:docGrid w:linePitch="360"/>
        </w:sectPr>
      </w:pPr>
    </w:p>
    <w:p w14:paraId="6F219EE9" w14:textId="2EED08B9" w:rsidR="006C6483" w:rsidRDefault="00DE1250" w:rsidP="006C6483">
      <w:pPr>
        <w:pStyle w:val="SectionHeading"/>
      </w:pPr>
      <w:r>
        <w:lastRenderedPageBreak/>
        <w:t>JDDD web interface architecture</w:t>
      </w:r>
    </w:p>
    <w:p w14:paraId="6B568337" w14:textId="77777777" w:rsidR="00DE1250" w:rsidRDefault="00DE1250" w:rsidP="00DE1250">
      <w:pPr>
        <w:pStyle w:val="SubsectionHeading"/>
      </w:pPr>
      <w:r>
        <w:t xml:space="preserve">Server supporting </w:t>
      </w:r>
      <w:proofErr w:type="spellStart"/>
      <w:r>
        <w:t>WebSocket</w:t>
      </w:r>
      <w:proofErr w:type="spellEnd"/>
      <w:r>
        <w:t xml:space="preserve"> protocol</w:t>
      </w:r>
    </w:p>
    <w:p w14:paraId="70F4D062" w14:textId="2E92C453" w:rsidR="00DE1250" w:rsidRDefault="00620F66" w:rsidP="00DE1250">
      <w:pPr>
        <w:pStyle w:val="BodyTextIndent"/>
        <w:rPr>
          <w:kern w:val="16"/>
        </w:rPr>
      </w:pPr>
      <w:r>
        <w:rPr>
          <w:kern w:val="16"/>
        </w:rPr>
        <w:t xml:space="preserve">The </w:t>
      </w:r>
      <w:proofErr w:type="spellStart"/>
      <w:r>
        <w:rPr>
          <w:kern w:val="16"/>
        </w:rPr>
        <w:t>WebSocket</w:t>
      </w:r>
      <w:proofErr w:type="spellEnd"/>
      <w:r>
        <w:rPr>
          <w:kern w:val="16"/>
        </w:rPr>
        <w:t xml:space="preserve"> protocol has been</w:t>
      </w:r>
      <w:r w:rsidR="00DE1250">
        <w:rPr>
          <w:kern w:val="16"/>
        </w:rPr>
        <w:t xml:space="preserve"> supported since Tomcat 7 and Glassfish 4. Both possibilities were tested and finally the choice was made for Tomcat, because it is more light-weight and the administration is easier.</w:t>
      </w:r>
    </w:p>
    <w:p w14:paraId="6D664B60" w14:textId="2AFBCDD3" w:rsidR="009A6AE3" w:rsidRDefault="009A6AE3" w:rsidP="009A6AE3">
      <w:pPr>
        <w:pStyle w:val="BodyTextIndent"/>
      </w:pPr>
      <w:r>
        <w:t>On the server side one JDDD application is running in t</w:t>
      </w:r>
      <w:r w:rsidR="0015464B">
        <w:t>he Tomcat web server (see Fig.</w:t>
      </w:r>
      <w:r>
        <w:t xml:space="preserve"> 2). All panels are started in headless mode in this single JDDD instance. A buffered image is created for each panel with an update rate of currently 0.5 Hz. </w:t>
      </w:r>
    </w:p>
    <w:p w14:paraId="77DA53D7" w14:textId="24EF1523" w:rsidR="006C6483" w:rsidRDefault="006C6483" w:rsidP="006C6483">
      <w:pPr>
        <w:pStyle w:val="SubsectionHeading"/>
      </w:pPr>
      <w:r>
        <w:t>Server to Client</w:t>
      </w:r>
      <w:r w:rsidR="009A6AE3">
        <w:t xml:space="preserve"> Communication</w:t>
      </w:r>
    </w:p>
    <w:p w14:paraId="67D8A7D3" w14:textId="77777777" w:rsidR="006C6483" w:rsidRPr="00590A2F" w:rsidRDefault="006C6483" w:rsidP="006C6483">
      <w:pPr>
        <w:pStyle w:val="BodyTextIndent"/>
      </w:pPr>
      <w:r w:rsidRPr="00590A2F">
        <w:t>To run the JDDD web interface on systems with low bandwidth, the network traffic has to be reduced to a minimum. On the server side this is done by cutting the panel image in 10 times 10 sub-images. Each sub-image is checked for modification and only the parts, which have changed are sent to the client.</w:t>
      </w:r>
    </w:p>
    <w:p w14:paraId="7DAB29B5" w14:textId="030A9BE3" w:rsidR="006C6483" w:rsidRDefault="006C6483" w:rsidP="006C6483">
      <w:pPr>
        <w:pStyle w:val="SubsectionHeading"/>
      </w:pPr>
      <w:r>
        <w:t>Client to Server</w:t>
      </w:r>
      <w:r w:rsidR="009A6AE3">
        <w:t xml:space="preserve"> Communication</w:t>
      </w:r>
    </w:p>
    <w:p w14:paraId="7EEDA3C5" w14:textId="0F342B8F" w:rsidR="007348BB" w:rsidRDefault="006C6483" w:rsidP="00373628">
      <w:pPr>
        <w:pStyle w:val="BodyTextIndent"/>
      </w:pPr>
      <w:r>
        <w:t xml:space="preserve">In the web browser (client side) all mouse move, click and drag actions are collected using JavaScript. </w:t>
      </w:r>
      <w:r w:rsidR="00B929EF">
        <w:t>Since t</w:t>
      </w:r>
      <w:r>
        <w:t xml:space="preserve">he positions </w:t>
      </w:r>
      <w:r w:rsidR="00B929EF">
        <w:t xml:space="preserve">differ from browser to browser, they </w:t>
      </w:r>
      <w:r>
        <w:t xml:space="preserve">are corrected </w:t>
      </w:r>
      <w:r w:rsidR="00B929EF">
        <w:t>on the client side</w:t>
      </w:r>
      <w:r>
        <w:t xml:space="preserve"> </w:t>
      </w:r>
      <w:r w:rsidR="00B929EF">
        <w:t>before sending</w:t>
      </w:r>
      <w:r>
        <w:t xml:space="preserve"> </w:t>
      </w:r>
      <w:r w:rsidR="00B929EF">
        <w:t xml:space="preserve">them </w:t>
      </w:r>
      <w:r>
        <w:t xml:space="preserve">to the server. Now </w:t>
      </w:r>
      <w:r w:rsidR="009A6AE3">
        <w:t>the JDDD</w:t>
      </w:r>
      <w:r>
        <w:t xml:space="preserve"> </w:t>
      </w:r>
      <w:r w:rsidR="009A6AE3">
        <w:t xml:space="preserve">web interface </w:t>
      </w:r>
      <w:r>
        <w:t>emulates the corresponding Java mouse events, so that the panel reacts like on “normal” mouse clicks.</w:t>
      </w:r>
    </w:p>
    <w:p w14:paraId="5F77D268" w14:textId="77777777" w:rsidR="00373628" w:rsidRDefault="00373628" w:rsidP="00373628">
      <w:pPr>
        <w:pStyle w:val="BodyTextIndent"/>
      </w:pPr>
    </w:p>
    <w:p w14:paraId="7D17994B" w14:textId="77777777" w:rsidR="007348BB" w:rsidRDefault="007348BB" w:rsidP="006C6483">
      <w:pPr>
        <w:pStyle w:val="BodyTextIndent"/>
      </w:pPr>
    </w:p>
    <w:p w14:paraId="6AF67C89" w14:textId="77777777" w:rsidR="007348BB" w:rsidRDefault="007348BB" w:rsidP="007348BB">
      <w:pPr>
        <w:pStyle w:val="BodyTextIndent"/>
        <w:ind w:firstLine="567"/>
        <w:rPr>
          <w:kern w:val="16"/>
        </w:rPr>
      </w:pPr>
      <w:r>
        <w:rPr>
          <w:noProof/>
          <w:kern w:val="16"/>
          <w:lang w:val="en-AU" w:eastAsia="en-AU"/>
        </w:rPr>
        <w:drawing>
          <wp:inline distT="0" distB="0" distL="0" distR="0" wp14:anchorId="54158D84" wp14:editId="48416137">
            <wp:extent cx="2027014" cy="3042290"/>
            <wp:effectExtent l="0" t="0" r="5080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14" cy="30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8BB">
        <w:rPr>
          <w:kern w:val="16"/>
        </w:rPr>
        <w:t xml:space="preserve"> </w:t>
      </w:r>
    </w:p>
    <w:p w14:paraId="0975C36D" w14:textId="77777777" w:rsidR="007348BB" w:rsidRDefault="007348BB" w:rsidP="007348BB">
      <w:pPr>
        <w:pStyle w:val="BodyTextIndent"/>
        <w:ind w:firstLine="567"/>
        <w:rPr>
          <w:kern w:val="16"/>
        </w:rPr>
      </w:pPr>
    </w:p>
    <w:p w14:paraId="22775B18" w14:textId="2850CF7A" w:rsidR="00F20F85" w:rsidRPr="00F20F85" w:rsidRDefault="007348BB" w:rsidP="0015464B">
      <w:pPr>
        <w:pStyle w:val="BodyTextIndent"/>
        <w:ind w:firstLine="0"/>
        <w:rPr>
          <w:kern w:val="16"/>
        </w:rPr>
      </w:pPr>
      <w:r>
        <w:rPr>
          <w:kern w:val="16"/>
        </w:rPr>
        <w:t>Figure 2</w:t>
      </w:r>
      <w:r w:rsidRPr="004A4577">
        <w:rPr>
          <w:kern w:val="16"/>
        </w:rPr>
        <w:t xml:space="preserve">: </w:t>
      </w:r>
      <w:r>
        <w:rPr>
          <w:kern w:val="16"/>
        </w:rPr>
        <w:t xml:space="preserve">The JDDD web interface architecture using </w:t>
      </w:r>
      <w:proofErr w:type="spellStart"/>
      <w:r>
        <w:rPr>
          <w:kern w:val="16"/>
        </w:rPr>
        <w:t>WebSockets</w:t>
      </w:r>
      <w:proofErr w:type="spellEnd"/>
      <w:r>
        <w:rPr>
          <w:kern w:val="16"/>
        </w:rPr>
        <w:t xml:space="preserve"> for client / server communication</w:t>
      </w:r>
      <w:r w:rsidRPr="004A4577">
        <w:rPr>
          <w:kern w:val="16"/>
        </w:rPr>
        <w:t>.</w:t>
      </w:r>
    </w:p>
    <w:p w14:paraId="7A6730D7" w14:textId="77777777" w:rsidR="00F20F85" w:rsidRPr="00F20F85" w:rsidRDefault="00F20F85" w:rsidP="00F20F85">
      <w:pPr>
        <w:pStyle w:val="SectionHeading"/>
        <w:rPr>
          <w:sz w:val="2"/>
          <w:szCs w:val="2"/>
        </w:rPr>
      </w:pPr>
    </w:p>
    <w:p w14:paraId="041513AA" w14:textId="77777777" w:rsidR="00590A2F" w:rsidRDefault="00590A2F" w:rsidP="00F20F85">
      <w:pPr>
        <w:pStyle w:val="SectionHeading"/>
      </w:pPr>
      <w:r>
        <w:t>Security</w:t>
      </w:r>
    </w:p>
    <w:p w14:paraId="37A012BC" w14:textId="77777777" w:rsidR="00590A2F" w:rsidRDefault="00590A2F" w:rsidP="00590A2F">
      <w:pPr>
        <w:pStyle w:val="BodyTextIndent"/>
      </w:pPr>
      <w:r>
        <w:t>Before starting the web service a JavaScript login dialog is displayed in the web browser. The user name and password is sent to the server and a DESY Kerberos authentication is executed. The panel is already started in the background and shows up on valid authentication.</w:t>
      </w:r>
    </w:p>
    <w:p w14:paraId="12FB960F" w14:textId="427773C8" w:rsidR="00590A2F" w:rsidRDefault="00590A2F" w:rsidP="00590A2F">
      <w:pPr>
        <w:pStyle w:val="BodyTextIndent"/>
      </w:pPr>
      <w:r>
        <w:t xml:space="preserve">The JDDD </w:t>
      </w:r>
      <w:proofErr w:type="spellStart"/>
      <w:r>
        <w:t>WebSocket</w:t>
      </w:r>
      <w:proofErr w:type="spellEnd"/>
      <w:r>
        <w:t xml:space="preserve"> project contains a session manager storing the username, session id and a time stamp for each session. When a new panel is opened on a button click, the session id is </w:t>
      </w:r>
      <w:r w:rsidR="00F80A6C">
        <w:t>inherited from the parent panel</w:t>
      </w:r>
      <w:r>
        <w:t xml:space="preserve"> and no further authentication is required. The session times out a certain time (currently 1 hour) after the last mouse click. Then all panels of the session are stopped and the session id is removed from the session manager.</w:t>
      </w:r>
    </w:p>
    <w:p w14:paraId="4A11F4DD" w14:textId="0C3DC5CF" w:rsidR="004E50BF" w:rsidRPr="00085BEE" w:rsidRDefault="00590A2F" w:rsidP="006C6483">
      <w:pPr>
        <w:pStyle w:val="BodyTextIndent"/>
      </w:pPr>
      <w:r>
        <w:rPr>
          <w:kern w:val="16"/>
        </w:rPr>
        <w:t>During the first test phase, the JDDD web interface has been deployed in a “read only” mode. Changing control system values is not possible.</w:t>
      </w:r>
    </w:p>
    <w:p w14:paraId="0656DF17" w14:textId="77777777" w:rsidR="006D60F2" w:rsidRDefault="006D60F2" w:rsidP="006D60F2">
      <w:pPr>
        <w:pStyle w:val="SectionHeading"/>
      </w:pPr>
      <w:r>
        <w:t>Scalability</w:t>
      </w:r>
    </w:p>
    <w:p w14:paraId="4DB91E31" w14:textId="7BA1A22F" w:rsidR="006D60F2" w:rsidRDefault="006D60F2" w:rsidP="006D60F2">
      <w:pPr>
        <w:pStyle w:val="BodyTextIndent"/>
        <w:rPr>
          <w:kern w:val="16"/>
        </w:rPr>
      </w:pPr>
      <w:r>
        <w:rPr>
          <w:kern w:val="16"/>
        </w:rPr>
        <w:t>At the moment one Tomcat instance is running on the web server. In this Tomcat server JDDD is started in a single Java Virtual Machine</w:t>
      </w:r>
      <w:r w:rsidR="002D64BF">
        <w:rPr>
          <w:kern w:val="16"/>
        </w:rPr>
        <w:t xml:space="preserve"> (JVM)</w:t>
      </w:r>
      <w:r>
        <w:rPr>
          <w:kern w:val="16"/>
        </w:rPr>
        <w:t>. The number of panels, which can be operated in one JDDD application, depends on the CPU power, the maximum heap space and on</w:t>
      </w:r>
      <w:r w:rsidRPr="00BF2CB7">
        <w:rPr>
          <w:kern w:val="16"/>
        </w:rPr>
        <w:t xml:space="preserve"> </w:t>
      </w:r>
      <w:r>
        <w:rPr>
          <w:kern w:val="16"/>
        </w:rPr>
        <w:t>panel complexity. With the existing hardware 15 to 20 standard panels can be started with a proper speed.</w:t>
      </w:r>
    </w:p>
    <w:p w14:paraId="043720A4" w14:textId="690061B5" w:rsidR="006D60F2" w:rsidRDefault="006D60F2" w:rsidP="006D60F2">
      <w:pPr>
        <w:pStyle w:val="BodyTextIndent"/>
        <w:rPr>
          <w:kern w:val="16"/>
        </w:rPr>
      </w:pPr>
      <w:r>
        <w:rPr>
          <w:kern w:val="16"/>
        </w:rPr>
        <w:t>Assuming that each user starts approximately 5 control system panels at the same time in his web browser, 3 to 4 people can use the JDDD web interface simultaneously.</w:t>
      </w:r>
    </w:p>
    <w:p w14:paraId="51EBF2F7" w14:textId="49C2A942" w:rsidR="006D60F2" w:rsidRDefault="006D60F2" w:rsidP="006D60F2">
      <w:pPr>
        <w:pStyle w:val="BodyTextIndent"/>
        <w:rPr>
          <w:kern w:val="16"/>
        </w:rPr>
      </w:pPr>
      <w:r>
        <w:rPr>
          <w:kern w:val="16"/>
        </w:rPr>
        <w:t>To provide the service for a larger number of users, the installation of a Tomcat Cluster is required. A load balancer distributes the incoming requests among the Tomcat servers in the cluster.</w:t>
      </w:r>
    </w:p>
    <w:p w14:paraId="58269BA3" w14:textId="77777777" w:rsidR="00085BEE" w:rsidRDefault="00085BEE" w:rsidP="00085BEE">
      <w:pPr>
        <w:pStyle w:val="SectionHeading"/>
      </w:pPr>
      <w:r>
        <w:t>CONCLUSION</w:t>
      </w:r>
    </w:p>
    <w:p w14:paraId="5C2D91B5" w14:textId="3BDA2623" w:rsidR="00085BEE" w:rsidRDefault="00085BEE" w:rsidP="00085BEE">
      <w:pPr>
        <w:pStyle w:val="BodyTextIndent"/>
      </w:pPr>
      <w:r>
        <w:t>A proof of concept that the presented technology fulfils our requirements has been done. The web interface has a similar look and feel and functionality as native JDDD</w:t>
      </w:r>
      <w:r w:rsidR="0015464B">
        <w:t xml:space="preserve"> (see Fig.</w:t>
      </w:r>
      <w:r>
        <w:t xml:space="preserve"> 3) and the panel update rate of 0.5 Hz is fast enough for most operational tasks (some restrictions exist: e.g. right mouse clicks cannot be handled, since these are reserved for browser context menus).</w:t>
      </w:r>
    </w:p>
    <w:p w14:paraId="575F2409" w14:textId="77777777" w:rsidR="007348BB" w:rsidRDefault="007348BB" w:rsidP="007348BB">
      <w:pPr>
        <w:pStyle w:val="BodyTextIndent"/>
      </w:pPr>
      <w:r>
        <w:t>The fundamental advantages of the used architecture are:</w:t>
      </w:r>
    </w:p>
    <w:p w14:paraId="77F6599D" w14:textId="77777777" w:rsidR="007348BB" w:rsidRDefault="007348BB" w:rsidP="007348BB">
      <w:pPr>
        <w:pStyle w:val="BodyTextIndent"/>
        <w:numPr>
          <w:ilvl w:val="0"/>
          <w:numId w:val="21"/>
        </w:numPr>
      </w:pPr>
      <w:r>
        <w:t>Panels have to be designed only once and can be used in standard JDDD as well as in the web interface.</w:t>
      </w:r>
    </w:p>
    <w:p w14:paraId="1713382F" w14:textId="315881B4" w:rsidR="007348BB" w:rsidRDefault="007348BB" w:rsidP="007348BB">
      <w:pPr>
        <w:pStyle w:val="BodyTextIndent"/>
        <w:numPr>
          <w:ilvl w:val="0"/>
          <w:numId w:val="21"/>
        </w:numPr>
      </w:pPr>
      <w:r>
        <w:t>Changes and improvements in the JDDD source code are instantly available in the web interface.</w:t>
      </w:r>
    </w:p>
    <w:p w14:paraId="6D4ABF27" w14:textId="77777777" w:rsidR="00590A2F" w:rsidRDefault="00590A2F" w:rsidP="006D60F2">
      <w:pPr>
        <w:pStyle w:val="BodyTextIndent"/>
        <w:rPr>
          <w:kern w:val="16"/>
        </w:rPr>
      </w:pPr>
    </w:p>
    <w:p w14:paraId="7E82718A" w14:textId="77777777" w:rsidR="00590A2F" w:rsidRDefault="00590A2F" w:rsidP="006D60F2">
      <w:pPr>
        <w:pStyle w:val="BodyTextIndent"/>
        <w:rPr>
          <w:kern w:val="16"/>
        </w:rPr>
        <w:sectPr w:rsidR="00590A2F" w:rsidSect="00D90022">
          <w:footnotePr>
            <w:pos w:val="beneathText"/>
            <w:numFmt w:val="chicago"/>
          </w:footnotePr>
          <w:endnotePr>
            <w:numFmt w:val="decimal"/>
          </w:endnotePr>
          <w:type w:val="continuous"/>
          <w:pgSz w:w="11907" w:h="16840" w:code="9"/>
          <w:pgMar w:top="2102" w:right="1138" w:bottom="1080" w:left="1138" w:header="720" w:footer="720" w:gutter="0"/>
          <w:cols w:num="2" w:space="288"/>
          <w:docGrid w:linePitch="360"/>
        </w:sectPr>
      </w:pPr>
    </w:p>
    <w:p w14:paraId="4F788DF7" w14:textId="5EEB28A0" w:rsidR="00590A2F" w:rsidRDefault="00590A2F" w:rsidP="006D60F2">
      <w:pPr>
        <w:pStyle w:val="BodyTextIndent"/>
        <w:rPr>
          <w:kern w:val="16"/>
        </w:rPr>
      </w:pPr>
    </w:p>
    <w:p w14:paraId="761AB476" w14:textId="29DC0067" w:rsidR="00B36665" w:rsidRDefault="00B36665" w:rsidP="007D74C1">
      <w:pPr>
        <w:pStyle w:val="Reference"/>
        <w:ind w:left="0" w:firstLine="0"/>
        <w:sectPr w:rsidR="00B36665" w:rsidSect="00D90022">
          <w:footnotePr>
            <w:pos w:val="beneathText"/>
            <w:numFmt w:val="chicago"/>
          </w:footnotePr>
          <w:endnotePr>
            <w:numFmt w:val="decimal"/>
          </w:endnotePr>
          <w:type w:val="continuous"/>
          <w:pgSz w:w="11907" w:h="16840" w:code="9"/>
          <w:pgMar w:top="2102" w:right="1138" w:bottom="1080" w:left="1138" w:header="720" w:footer="720" w:gutter="0"/>
          <w:cols w:num="2" w:space="28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55"/>
      </w:tblGrid>
      <w:tr w:rsidR="00590A2F" w:rsidRPr="00E56880" w14:paraId="4E4C7964" w14:textId="77777777" w:rsidTr="00590A2F">
        <w:trPr>
          <w:jc w:val="center"/>
        </w:trPr>
        <w:tc>
          <w:tcPr>
            <w:tcW w:w="9855" w:type="dxa"/>
          </w:tcPr>
          <w:p w14:paraId="30B296B5" w14:textId="77777777" w:rsidR="00590A2F" w:rsidRPr="002207D3" w:rsidRDefault="00590A2F" w:rsidP="00590A2F">
            <w:pPr>
              <w:pStyle w:val="BodyTextIndent"/>
              <w:ind w:firstLine="0"/>
              <w:rPr>
                <w:kern w:val="16"/>
              </w:rPr>
            </w:pPr>
            <w:r w:rsidRPr="00AA3EDF">
              <w:rPr>
                <w:noProof/>
                <w:kern w:val="16"/>
                <w:lang w:val="en-AU" w:eastAsia="en-AU"/>
              </w:rPr>
              <w:lastRenderedPageBreak/>
              <w:drawing>
                <wp:inline distT="0" distB="0" distL="0" distR="0" wp14:anchorId="0513089E" wp14:editId="57507295">
                  <wp:extent cx="6168345" cy="435600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Cpic3v2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76" t="355" r="565" b="1161"/>
                          <a:stretch/>
                        </pic:blipFill>
                        <pic:spPr bwMode="auto">
                          <a:xfrm>
                            <a:off x="0" y="0"/>
                            <a:ext cx="6176163" cy="4361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A2F" w:rsidRPr="00E56880" w14:paraId="4D2B9898" w14:textId="77777777" w:rsidTr="00590A2F">
        <w:trPr>
          <w:jc w:val="center"/>
        </w:trPr>
        <w:tc>
          <w:tcPr>
            <w:tcW w:w="9855" w:type="dxa"/>
          </w:tcPr>
          <w:p w14:paraId="1CF50662" w14:textId="77777777" w:rsidR="00590A2F" w:rsidRDefault="00590A2F" w:rsidP="0015464B">
            <w:pPr>
              <w:pStyle w:val="FigureCaptionMultiLine"/>
              <w:rPr>
                <w:kern w:val="16"/>
              </w:rPr>
            </w:pPr>
            <w:r w:rsidRPr="002207D3">
              <w:rPr>
                <w:kern w:val="16"/>
              </w:rPr>
              <w:t xml:space="preserve">Figure </w:t>
            </w:r>
            <w:r w:rsidR="007D74C1">
              <w:rPr>
                <w:kern w:val="16"/>
              </w:rPr>
              <w:t>3</w:t>
            </w:r>
            <w:r w:rsidRPr="002207D3">
              <w:rPr>
                <w:kern w:val="16"/>
              </w:rPr>
              <w:t xml:space="preserve">: </w:t>
            </w:r>
            <w:r>
              <w:rPr>
                <w:kern w:val="16"/>
              </w:rPr>
              <w:t>Screenshots of the JDDD web interface running in a Safari web browser (bigger panel) and in a Firefox (smaller panel). All useless browser toolbars are removed and each panel is opened in a separated window. Thus the look and feel and the operation of the panels is equivalent to native JDDD.</w:t>
            </w:r>
          </w:p>
          <w:p w14:paraId="66D9D0C9" w14:textId="5AB3A58E" w:rsidR="007348BB" w:rsidRPr="007348BB" w:rsidRDefault="007348BB" w:rsidP="007F3738">
            <w:pPr>
              <w:pStyle w:val="BodyTextIndent"/>
              <w:jc w:val="center"/>
            </w:pPr>
          </w:p>
        </w:tc>
      </w:tr>
    </w:tbl>
    <w:p w14:paraId="6EF44AA5" w14:textId="77777777" w:rsidR="00590A2F" w:rsidRDefault="00590A2F" w:rsidP="00085BEE">
      <w:pPr>
        <w:pStyle w:val="BodyTextIndent"/>
        <w:ind w:firstLine="0"/>
        <w:rPr>
          <w:kern w:val="16"/>
        </w:rPr>
        <w:sectPr w:rsidR="00590A2F" w:rsidSect="007348BB">
          <w:footnotePr>
            <w:pos w:val="beneathText"/>
            <w:numFmt w:val="chicago"/>
          </w:footnotePr>
          <w:endnotePr>
            <w:numFmt w:val="decimal"/>
          </w:endnotePr>
          <w:type w:val="continuous"/>
          <w:pgSz w:w="11907" w:h="16840" w:code="9"/>
          <w:pgMar w:top="2127" w:right="1134" w:bottom="1077" w:left="1134" w:header="2102" w:footer="1080" w:gutter="0"/>
          <w:cols w:space="288"/>
          <w:docGrid w:linePitch="360"/>
        </w:sectPr>
      </w:pPr>
    </w:p>
    <w:p w14:paraId="0CB355BB" w14:textId="77777777" w:rsidR="007D74C1" w:rsidRPr="00190790" w:rsidRDefault="007D74C1" w:rsidP="00F20F85">
      <w:pPr>
        <w:pStyle w:val="SectionHeading"/>
      </w:pPr>
      <w:r w:rsidRPr="00190790">
        <w:lastRenderedPageBreak/>
        <w:t>OUTLOOK</w:t>
      </w:r>
    </w:p>
    <w:p w14:paraId="5AC7559D" w14:textId="2C2C55A8" w:rsidR="00F20F85" w:rsidRPr="00166737" w:rsidRDefault="007D74C1" w:rsidP="00F20F85">
      <w:pPr>
        <w:pStyle w:val="BodyTextIndent"/>
      </w:pPr>
      <w:r>
        <w:t>Some accelerator experts are already working with the current JDDD web interface. To provide the web interface to a larger group of users an improved server setup is required. To support the real operation the “read only” mode has to be changed to full read/write mode, which is planned to be done in the near future.</w:t>
      </w:r>
    </w:p>
    <w:p w14:paraId="4FBB4AFF" w14:textId="77777777" w:rsidR="007D74C1" w:rsidRDefault="007D74C1" w:rsidP="007D74C1">
      <w:pPr>
        <w:pStyle w:val="SectionHeading"/>
      </w:pPr>
      <w:r>
        <w:t>References</w:t>
      </w:r>
    </w:p>
    <w:p w14:paraId="5F38E6B6" w14:textId="77777777" w:rsidR="007D74C1" w:rsidRPr="00E56880" w:rsidRDefault="007D74C1" w:rsidP="007D74C1">
      <w:pPr>
        <w:pStyle w:val="Reference"/>
      </w:pPr>
      <w:r w:rsidRPr="00E56880">
        <w:t>[1]</w:t>
      </w:r>
      <w:r w:rsidRPr="00E56880">
        <w:tab/>
      </w:r>
      <w:proofErr w:type="spellStart"/>
      <w:proofErr w:type="gramStart"/>
      <w:r>
        <w:t>jddd</w:t>
      </w:r>
      <w:proofErr w:type="spellEnd"/>
      <w:proofErr w:type="gramEnd"/>
      <w:r>
        <w:t xml:space="preserve"> website: </w:t>
      </w:r>
      <w:r w:rsidRPr="00AA3EDF">
        <w:t>http://</w:t>
      </w:r>
      <w:r>
        <w:t>jddd.desy.de</w:t>
      </w:r>
    </w:p>
    <w:p w14:paraId="24F7B84C" w14:textId="19DA9EBC" w:rsidR="007D74C1" w:rsidRDefault="007D74C1" w:rsidP="007D74C1">
      <w:pPr>
        <w:pStyle w:val="Reference"/>
      </w:pPr>
      <w:r w:rsidRPr="00E56880">
        <w:t>[</w:t>
      </w:r>
      <w:r>
        <w:t>2</w:t>
      </w:r>
      <w:r w:rsidRPr="00E56880">
        <w:t>]</w:t>
      </w:r>
      <w:r w:rsidRPr="00E56880">
        <w:tab/>
      </w:r>
      <w:r w:rsidRPr="00B36665">
        <w:rPr>
          <w:szCs w:val="20"/>
          <w:lang w:val="en-US"/>
        </w:rPr>
        <w:t xml:space="preserve">E. </w:t>
      </w:r>
      <w:proofErr w:type="spellStart"/>
      <w:r w:rsidRPr="00B36665">
        <w:rPr>
          <w:szCs w:val="20"/>
          <w:lang w:val="en-US"/>
        </w:rPr>
        <w:t>Sombrowski</w:t>
      </w:r>
      <w:proofErr w:type="spellEnd"/>
      <w:r w:rsidRPr="00B36665">
        <w:rPr>
          <w:szCs w:val="20"/>
          <w:lang w:val="en-US"/>
        </w:rPr>
        <w:t xml:space="preserve">. A. </w:t>
      </w:r>
      <w:proofErr w:type="spellStart"/>
      <w:r w:rsidRPr="00B36665">
        <w:rPr>
          <w:szCs w:val="20"/>
          <w:lang w:val="en-US"/>
        </w:rPr>
        <w:t>Petrosyan</w:t>
      </w:r>
      <w:proofErr w:type="spellEnd"/>
      <w:r w:rsidRPr="00B36665">
        <w:rPr>
          <w:szCs w:val="20"/>
          <w:lang w:val="en-US"/>
        </w:rPr>
        <w:t xml:space="preserve">, K. </w:t>
      </w:r>
      <w:proofErr w:type="spellStart"/>
      <w:r w:rsidRPr="00B36665">
        <w:rPr>
          <w:szCs w:val="20"/>
          <w:lang w:val="en-US"/>
        </w:rPr>
        <w:t>Rehlich</w:t>
      </w:r>
      <w:proofErr w:type="spellEnd"/>
      <w:r w:rsidRPr="00B36665">
        <w:rPr>
          <w:szCs w:val="20"/>
          <w:lang w:val="en-US"/>
        </w:rPr>
        <w:t xml:space="preserve">, W. </w:t>
      </w:r>
      <w:proofErr w:type="spellStart"/>
      <w:r w:rsidRPr="00B36665">
        <w:rPr>
          <w:szCs w:val="20"/>
          <w:lang w:val="en-US"/>
        </w:rPr>
        <w:t>Schütte</w:t>
      </w:r>
      <w:proofErr w:type="spellEnd"/>
      <w:r w:rsidRPr="00B36665">
        <w:rPr>
          <w:szCs w:val="20"/>
          <w:lang w:val="en-US"/>
        </w:rPr>
        <w:t>, “</w:t>
      </w:r>
      <w:proofErr w:type="spellStart"/>
      <w:r>
        <w:rPr>
          <w:szCs w:val="20"/>
          <w:lang w:val="en-US"/>
        </w:rPr>
        <w:t>jddd</w:t>
      </w:r>
      <w:proofErr w:type="spellEnd"/>
      <w:r>
        <w:rPr>
          <w:szCs w:val="20"/>
          <w:lang w:val="en-US"/>
        </w:rPr>
        <w:t xml:space="preserve">: a tool for operators and experts to </w:t>
      </w:r>
      <w:r>
        <w:rPr>
          <w:szCs w:val="20"/>
          <w:lang w:val="en-US"/>
        </w:rPr>
        <w:lastRenderedPageBreak/>
        <w:t xml:space="preserve">design control system panels”, </w:t>
      </w:r>
      <w:r w:rsidRPr="00B36665">
        <w:rPr>
          <w:szCs w:val="20"/>
          <w:lang w:val="en-US"/>
        </w:rPr>
        <w:t>ICALEPCS’1</w:t>
      </w:r>
      <w:r>
        <w:rPr>
          <w:szCs w:val="20"/>
          <w:lang w:val="en-US"/>
        </w:rPr>
        <w:t>3</w:t>
      </w:r>
      <w:r w:rsidRPr="00B36665">
        <w:rPr>
          <w:szCs w:val="20"/>
          <w:lang w:val="en-US"/>
        </w:rPr>
        <w:t xml:space="preserve">, </w:t>
      </w:r>
      <w:r>
        <w:rPr>
          <w:szCs w:val="20"/>
          <w:lang w:val="en-US"/>
        </w:rPr>
        <w:t>San Francisco</w:t>
      </w:r>
      <w:r w:rsidRPr="00B36665">
        <w:rPr>
          <w:szCs w:val="20"/>
          <w:lang w:val="en-US"/>
        </w:rPr>
        <w:t xml:space="preserve">, </w:t>
      </w:r>
      <w:r>
        <w:rPr>
          <w:szCs w:val="20"/>
          <w:lang w:val="en-US"/>
        </w:rPr>
        <w:t>USA</w:t>
      </w:r>
      <w:r w:rsidRPr="00B36665">
        <w:rPr>
          <w:szCs w:val="20"/>
          <w:lang w:val="en-US"/>
        </w:rPr>
        <w:t>, October 201</w:t>
      </w:r>
      <w:r>
        <w:rPr>
          <w:szCs w:val="20"/>
          <w:lang w:val="en-US"/>
        </w:rPr>
        <w:t>3</w:t>
      </w:r>
      <w:r w:rsidRPr="00B36665">
        <w:rPr>
          <w:szCs w:val="20"/>
          <w:lang w:val="en-US"/>
        </w:rPr>
        <w:t>.</w:t>
      </w:r>
    </w:p>
    <w:p w14:paraId="4E660FD4" w14:textId="29FE3F99" w:rsidR="007D74C1" w:rsidRDefault="007D74C1" w:rsidP="007D74C1">
      <w:pPr>
        <w:pStyle w:val="Reference"/>
      </w:pPr>
      <w:r>
        <w:t>[3]</w:t>
      </w:r>
      <w:r>
        <w:tab/>
      </w:r>
      <w:r w:rsidRPr="00B36665">
        <w:rPr>
          <w:szCs w:val="20"/>
          <w:lang w:val="en-US"/>
        </w:rPr>
        <w:t xml:space="preserve">E. </w:t>
      </w:r>
      <w:proofErr w:type="spellStart"/>
      <w:r w:rsidRPr="00B36665">
        <w:rPr>
          <w:szCs w:val="20"/>
          <w:lang w:val="en-US"/>
        </w:rPr>
        <w:t>Sombrowski</w:t>
      </w:r>
      <w:proofErr w:type="spellEnd"/>
      <w:r w:rsidRPr="00B36665">
        <w:rPr>
          <w:szCs w:val="20"/>
          <w:lang w:val="en-US"/>
        </w:rPr>
        <w:t xml:space="preserve">. A. </w:t>
      </w:r>
      <w:proofErr w:type="spellStart"/>
      <w:r w:rsidRPr="00B36665">
        <w:rPr>
          <w:szCs w:val="20"/>
          <w:lang w:val="en-US"/>
        </w:rPr>
        <w:t>Petrosyan</w:t>
      </w:r>
      <w:proofErr w:type="spellEnd"/>
      <w:r w:rsidRPr="00B36665">
        <w:rPr>
          <w:szCs w:val="20"/>
          <w:lang w:val="en-US"/>
        </w:rPr>
        <w:t xml:space="preserve">, K. </w:t>
      </w:r>
      <w:proofErr w:type="spellStart"/>
      <w:r w:rsidRPr="00B36665">
        <w:rPr>
          <w:szCs w:val="20"/>
          <w:lang w:val="en-US"/>
        </w:rPr>
        <w:t>Rehlich</w:t>
      </w:r>
      <w:proofErr w:type="spellEnd"/>
      <w:r w:rsidRPr="00B36665">
        <w:rPr>
          <w:szCs w:val="20"/>
          <w:lang w:val="en-US"/>
        </w:rPr>
        <w:t xml:space="preserve">, W. </w:t>
      </w:r>
      <w:proofErr w:type="spellStart"/>
      <w:r w:rsidRPr="00B36665">
        <w:rPr>
          <w:szCs w:val="20"/>
          <w:lang w:val="en-US"/>
        </w:rPr>
        <w:t>Schütte</w:t>
      </w:r>
      <w:proofErr w:type="spellEnd"/>
      <w:r w:rsidRPr="00B36665">
        <w:rPr>
          <w:szCs w:val="20"/>
          <w:lang w:val="en-US"/>
        </w:rPr>
        <w:t>, “</w:t>
      </w:r>
      <w:proofErr w:type="spellStart"/>
      <w:r w:rsidRPr="00B36665">
        <w:rPr>
          <w:szCs w:val="20"/>
          <w:lang w:val="en-US"/>
        </w:rPr>
        <w:t>jddd</w:t>
      </w:r>
      <w:proofErr w:type="spellEnd"/>
      <w:r w:rsidRPr="00B36665">
        <w:rPr>
          <w:szCs w:val="20"/>
          <w:lang w:val="en-US"/>
        </w:rPr>
        <w:t>, a state-of-the-art solution for control panel development”, ICALEPCS’11, Grenoble, France, October 2011.</w:t>
      </w:r>
    </w:p>
    <w:p w14:paraId="2BEE03A5" w14:textId="77777777" w:rsidR="00D43A87" w:rsidRDefault="007D74C1" w:rsidP="00D43A87">
      <w:pPr>
        <w:pStyle w:val="Reference"/>
      </w:pPr>
      <w:r>
        <w:t>[4]</w:t>
      </w:r>
      <w:r>
        <w:tab/>
      </w:r>
      <w:r w:rsidRPr="00B36665">
        <w:rPr>
          <w:szCs w:val="20"/>
          <w:lang w:val="en-US"/>
        </w:rPr>
        <w:t xml:space="preserve">E. </w:t>
      </w:r>
      <w:proofErr w:type="spellStart"/>
      <w:r w:rsidRPr="00B36665">
        <w:rPr>
          <w:szCs w:val="20"/>
          <w:lang w:val="en-US"/>
        </w:rPr>
        <w:t>Sombrowski</w:t>
      </w:r>
      <w:proofErr w:type="spellEnd"/>
      <w:r w:rsidRPr="00B36665">
        <w:rPr>
          <w:szCs w:val="20"/>
          <w:lang w:val="en-US"/>
        </w:rPr>
        <w:t xml:space="preserve">, P. Gessler, J. Meyer, A. </w:t>
      </w:r>
      <w:proofErr w:type="spellStart"/>
      <w:r w:rsidRPr="00B36665">
        <w:rPr>
          <w:szCs w:val="20"/>
          <w:lang w:val="en-US"/>
        </w:rPr>
        <w:t>Petrosyan</w:t>
      </w:r>
      <w:proofErr w:type="spellEnd"/>
      <w:r w:rsidRPr="00B36665">
        <w:rPr>
          <w:szCs w:val="20"/>
          <w:lang w:val="en-US"/>
        </w:rPr>
        <w:t xml:space="preserve">, K. </w:t>
      </w:r>
      <w:proofErr w:type="spellStart"/>
      <w:r w:rsidRPr="00B36665">
        <w:rPr>
          <w:szCs w:val="20"/>
          <w:lang w:val="en-US"/>
        </w:rPr>
        <w:t>Rehlich</w:t>
      </w:r>
      <w:proofErr w:type="spellEnd"/>
      <w:r w:rsidRPr="00B36665">
        <w:rPr>
          <w:szCs w:val="20"/>
          <w:lang w:val="en-US"/>
        </w:rPr>
        <w:t>, “</w:t>
      </w:r>
      <w:proofErr w:type="spellStart"/>
      <w:r w:rsidRPr="00B36665">
        <w:rPr>
          <w:szCs w:val="20"/>
          <w:lang w:val="en-US"/>
        </w:rPr>
        <w:t>jddd</w:t>
      </w:r>
      <w:proofErr w:type="spellEnd"/>
      <w:r w:rsidRPr="00B36665">
        <w:rPr>
          <w:szCs w:val="20"/>
          <w:lang w:val="en-US"/>
        </w:rPr>
        <w:t xml:space="preserve"> in action”, ICALEPCS'09, Kobe, Japan, October 2009.</w:t>
      </w:r>
      <w:r w:rsidR="00D43A87" w:rsidRPr="00D43A87">
        <w:t xml:space="preserve"> </w:t>
      </w:r>
    </w:p>
    <w:p w14:paraId="7E3F8322" w14:textId="311A1027" w:rsidR="00D43A87" w:rsidRDefault="00D43A87" w:rsidP="00D43A87">
      <w:pPr>
        <w:pStyle w:val="Reference"/>
      </w:pPr>
      <w:proofErr w:type="gramStart"/>
      <w:r>
        <w:t>[5]</w:t>
      </w:r>
      <w:r>
        <w:tab/>
      </w:r>
      <w:r w:rsidRPr="00B36665">
        <w:rPr>
          <w:szCs w:val="20"/>
          <w:lang w:val="en-US"/>
        </w:rPr>
        <w:t xml:space="preserve">E. </w:t>
      </w:r>
      <w:proofErr w:type="spellStart"/>
      <w:r w:rsidRPr="00B36665">
        <w:rPr>
          <w:szCs w:val="20"/>
          <w:lang w:val="en-US"/>
        </w:rPr>
        <w:t>Sombrowski</w:t>
      </w:r>
      <w:proofErr w:type="spellEnd"/>
      <w:r w:rsidRPr="00B36665">
        <w:rPr>
          <w:szCs w:val="20"/>
          <w:lang w:val="en-US"/>
        </w:rPr>
        <w:t xml:space="preserve">, K. </w:t>
      </w:r>
      <w:proofErr w:type="spellStart"/>
      <w:r w:rsidRPr="00B36665">
        <w:rPr>
          <w:szCs w:val="20"/>
          <w:lang w:val="en-US"/>
        </w:rPr>
        <w:t>Rehlich</w:t>
      </w:r>
      <w:proofErr w:type="spellEnd"/>
      <w:r w:rsidRPr="00B36665">
        <w:rPr>
          <w:szCs w:val="20"/>
          <w:lang w:val="en-US"/>
        </w:rPr>
        <w:t xml:space="preserve">, “First Experiences with </w:t>
      </w:r>
      <w:proofErr w:type="spellStart"/>
      <w:r w:rsidRPr="00B36665">
        <w:rPr>
          <w:szCs w:val="20"/>
          <w:lang w:val="en-US"/>
        </w:rPr>
        <w:t>jddd</w:t>
      </w:r>
      <w:proofErr w:type="spellEnd"/>
      <w:r w:rsidRPr="00B36665">
        <w:rPr>
          <w:szCs w:val="20"/>
          <w:lang w:val="en-US"/>
        </w:rPr>
        <w:t xml:space="preserve"> for Petra Vacuum Controls”, PCAPAC’08, Ljubljana, Slovenia, October 2008.</w:t>
      </w:r>
      <w:proofErr w:type="gramEnd"/>
      <w:r w:rsidRPr="00B36665">
        <w:rPr>
          <w:szCs w:val="20"/>
          <w:lang w:val="en-US"/>
        </w:rPr>
        <w:t xml:space="preserve"> </w:t>
      </w:r>
      <w:bookmarkStart w:id="0" w:name="_GoBack"/>
      <w:bookmarkEnd w:id="0"/>
    </w:p>
    <w:p w14:paraId="65969BFF" w14:textId="31F94E64" w:rsidR="00D43A87" w:rsidRDefault="00D43A87" w:rsidP="00D43A87">
      <w:pPr>
        <w:pStyle w:val="Reference"/>
        <w:sectPr w:rsidR="00D43A87" w:rsidSect="00D90022">
          <w:footnotePr>
            <w:pos w:val="beneathText"/>
            <w:numFmt w:val="chicago"/>
          </w:footnotePr>
          <w:endnotePr>
            <w:numFmt w:val="decimal"/>
          </w:endnotePr>
          <w:type w:val="continuous"/>
          <w:pgSz w:w="11907" w:h="16840" w:code="9"/>
          <w:pgMar w:top="2102" w:right="1138" w:bottom="1080" w:left="1138" w:header="720" w:footer="720" w:gutter="0"/>
          <w:cols w:num="2" w:space="288"/>
          <w:docGrid w:linePitch="360"/>
        </w:sectPr>
      </w:pPr>
      <w:r>
        <w:t>[6]</w:t>
      </w:r>
      <w:r>
        <w:tab/>
      </w:r>
      <w:r w:rsidRPr="00B36665">
        <w:rPr>
          <w:szCs w:val="20"/>
          <w:lang w:val="en-US"/>
        </w:rPr>
        <w:t xml:space="preserve">E. </w:t>
      </w:r>
      <w:proofErr w:type="spellStart"/>
      <w:r w:rsidRPr="00B36665">
        <w:rPr>
          <w:szCs w:val="20"/>
          <w:lang w:val="en-US"/>
        </w:rPr>
        <w:t>Sombrowski</w:t>
      </w:r>
      <w:proofErr w:type="spellEnd"/>
      <w:r w:rsidRPr="00B36665">
        <w:rPr>
          <w:szCs w:val="20"/>
          <w:lang w:val="en-US"/>
        </w:rPr>
        <w:t xml:space="preserve">, A. </w:t>
      </w:r>
      <w:proofErr w:type="spellStart"/>
      <w:r w:rsidRPr="00B36665">
        <w:rPr>
          <w:szCs w:val="20"/>
          <w:lang w:val="en-US"/>
        </w:rPr>
        <w:t>Petrosyan</w:t>
      </w:r>
      <w:proofErr w:type="spellEnd"/>
      <w:r w:rsidRPr="00B36665">
        <w:rPr>
          <w:szCs w:val="20"/>
          <w:lang w:val="en-US"/>
        </w:rPr>
        <w:t xml:space="preserve">, K. </w:t>
      </w:r>
      <w:proofErr w:type="spellStart"/>
      <w:r w:rsidRPr="00B36665">
        <w:rPr>
          <w:szCs w:val="20"/>
          <w:lang w:val="en-US"/>
        </w:rPr>
        <w:t>Rehlich</w:t>
      </w:r>
      <w:proofErr w:type="spellEnd"/>
      <w:r w:rsidRPr="00B36665">
        <w:rPr>
          <w:szCs w:val="20"/>
          <w:lang w:val="en-US"/>
        </w:rPr>
        <w:t xml:space="preserve">, </w:t>
      </w:r>
      <w:proofErr w:type="spellStart"/>
      <w:r w:rsidRPr="00B36665">
        <w:rPr>
          <w:szCs w:val="20"/>
          <w:lang w:val="en-US"/>
        </w:rPr>
        <w:t>P.Tege</w:t>
      </w:r>
      <w:proofErr w:type="spellEnd"/>
      <w:r w:rsidRPr="00B36665">
        <w:rPr>
          <w:szCs w:val="20"/>
          <w:lang w:val="en-US"/>
        </w:rPr>
        <w:t>, "</w:t>
      </w:r>
      <w:proofErr w:type="spellStart"/>
      <w:r w:rsidRPr="00B36665">
        <w:rPr>
          <w:szCs w:val="20"/>
          <w:lang w:val="en-US"/>
        </w:rPr>
        <w:t>jddd</w:t>
      </w:r>
      <w:proofErr w:type="spellEnd"/>
      <w:r w:rsidRPr="00B36665">
        <w:rPr>
          <w:szCs w:val="20"/>
          <w:lang w:val="en-US"/>
        </w:rPr>
        <w:t xml:space="preserve">: A Java </w:t>
      </w:r>
      <w:proofErr w:type="spellStart"/>
      <w:r w:rsidRPr="00B36665">
        <w:rPr>
          <w:szCs w:val="20"/>
          <w:lang w:val="en-US"/>
        </w:rPr>
        <w:t>Doocs</w:t>
      </w:r>
      <w:proofErr w:type="spellEnd"/>
      <w:r w:rsidRPr="00B36665">
        <w:rPr>
          <w:szCs w:val="20"/>
          <w:lang w:val="en-US"/>
        </w:rPr>
        <w:t xml:space="preserve"> Data Display for the XFEL", ICALEPCS'07, Kno</w:t>
      </w:r>
      <w:r w:rsidR="007348BB">
        <w:rPr>
          <w:szCs w:val="20"/>
          <w:lang w:val="en-US"/>
        </w:rPr>
        <w:t>xville, Tennessee, October</w:t>
      </w:r>
    </w:p>
    <w:p w14:paraId="7989FFCF" w14:textId="7C71784E" w:rsidR="00BF6981" w:rsidRPr="004E50BF" w:rsidRDefault="00BF6981" w:rsidP="00F34530">
      <w:pPr>
        <w:pStyle w:val="Reference"/>
        <w:ind w:left="0" w:firstLine="0"/>
      </w:pPr>
    </w:p>
    <w:sectPr w:rsidR="00BF6981" w:rsidRPr="004E50BF" w:rsidSect="00D90022">
      <w:footnotePr>
        <w:pos w:val="beneathText"/>
        <w:numFmt w:val="chicago"/>
      </w:footnotePr>
      <w:endnotePr>
        <w:numFmt w:val="decimal"/>
      </w:endnotePr>
      <w:type w:val="continuous"/>
      <w:pgSz w:w="11907" w:h="16840" w:code="9"/>
      <w:pgMar w:top="2098" w:right="1134" w:bottom="1077" w:left="1134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2916F" w14:textId="77777777" w:rsidR="00B073DD" w:rsidRDefault="00B073DD"/>
  </w:endnote>
  <w:endnote w:type="continuationSeparator" w:id="0">
    <w:p w14:paraId="12203A1A" w14:textId="77777777" w:rsidR="00B073DD" w:rsidRDefault="00B0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EFD" w14:textId="77777777" w:rsidR="00B073DD" w:rsidRDefault="00B073DD">
      <w:r>
        <w:separator/>
      </w:r>
    </w:p>
  </w:footnote>
  <w:footnote w:type="continuationSeparator" w:id="0">
    <w:p w14:paraId="1697DEFA" w14:textId="77777777" w:rsidR="00B073DD" w:rsidRDefault="00B0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EA7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A4BA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BC7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0A2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F04F8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2C1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B0C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FA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8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985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23A0A4D"/>
    <w:multiLevelType w:val="hybridMultilevel"/>
    <w:tmpl w:val="C0B46EB4"/>
    <w:lvl w:ilvl="0" w:tplc="13F641BE">
      <w:start w:val="1"/>
      <w:numFmt w:val="bullet"/>
      <w:lvlText w:val=""/>
      <w:lvlJc w:val="left"/>
      <w:pPr>
        <w:tabs>
          <w:tab w:val="num" w:pos="391"/>
        </w:tabs>
        <w:ind w:left="391" w:hanging="2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2">
    <w:nsid w:val="045A12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8CD496F"/>
    <w:multiLevelType w:val="multilevel"/>
    <w:tmpl w:val="BAF4C8D2"/>
    <w:lvl w:ilvl="0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>
    <w:nsid w:val="11324CD7"/>
    <w:multiLevelType w:val="hybridMultilevel"/>
    <w:tmpl w:val="0C5A38BE"/>
    <w:lvl w:ilvl="0" w:tplc="6D8E591C">
      <w:start w:val="1"/>
      <w:numFmt w:val="bullet"/>
      <w:pStyle w:val="BulletedList"/>
      <w:lvlText w:val=""/>
      <w:lvlJc w:val="left"/>
      <w:pPr>
        <w:tabs>
          <w:tab w:val="num" w:pos="389"/>
        </w:tabs>
        <w:ind w:left="389" w:hanging="20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191F64A8"/>
    <w:multiLevelType w:val="hybridMultilevel"/>
    <w:tmpl w:val="BAF4C8D2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6">
    <w:nsid w:val="21EA3E2E"/>
    <w:multiLevelType w:val="multilevel"/>
    <w:tmpl w:val="40C67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60C4035"/>
    <w:multiLevelType w:val="multilevel"/>
    <w:tmpl w:val="BAF4C8D2"/>
    <w:lvl w:ilvl="0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8">
    <w:nsid w:val="5C1427A8"/>
    <w:multiLevelType w:val="hybridMultilevel"/>
    <w:tmpl w:val="205E0C46"/>
    <w:lvl w:ilvl="0" w:tplc="4DE258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/>
        <w:i w:val="0"/>
        <w:sz w:val="24"/>
      </w:rPr>
    </w:lvl>
    <w:lvl w:ilvl="1" w:tplc="3724E022">
      <w:numFmt w:val="none"/>
      <w:lvlText w:val=""/>
      <w:lvlJc w:val="left"/>
      <w:pPr>
        <w:tabs>
          <w:tab w:val="num" w:pos="360"/>
        </w:tabs>
      </w:pPr>
    </w:lvl>
    <w:lvl w:ilvl="2" w:tplc="3BA20238">
      <w:numFmt w:val="none"/>
      <w:lvlText w:val=""/>
      <w:lvlJc w:val="left"/>
      <w:pPr>
        <w:tabs>
          <w:tab w:val="num" w:pos="360"/>
        </w:tabs>
      </w:pPr>
    </w:lvl>
    <w:lvl w:ilvl="3" w:tplc="998E4A0A">
      <w:numFmt w:val="none"/>
      <w:lvlText w:val=""/>
      <w:lvlJc w:val="left"/>
      <w:pPr>
        <w:tabs>
          <w:tab w:val="num" w:pos="360"/>
        </w:tabs>
      </w:pPr>
    </w:lvl>
    <w:lvl w:ilvl="4" w:tplc="C4D83908">
      <w:numFmt w:val="none"/>
      <w:lvlText w:val=""/>
      <w:lvlJc w:val="left"/>
      <w:pPr>
        <w:tabs>
          <w:tab w:val="num" w:pos="360"/>
        </w:tabs>
      </w:pPr>
    </w:lvl>
    <w:lvl w:ilvl="5" w:tplc="78FE03DA">
      <w:numFmt w:val="none"/>
      <w:lvlText w:val=""/>
      <w:lvlJc w:val="left"/>
      <w:pPr>
        <w:tabs>
          <w:tab w:val="num" w:pos="360"/>
        </w:tabs>
      </w:pPr>
    </w:lvl>
    <w:lvl w:ilvl="6" w:tplc="24AAE1CA">
      <w:numFmt w:val="none"/>
      <w:lvlText w:val=""/>
      <w:lvlJc w:val="left"/>
      <w:pPr>
        <w:tabs>
          <w:tab w:val="num" w:pos="360"/>
        </w:tabs>
      </w:pPr>
    </w:lvl>
    <w:lvl w:ilvl="7" w:tplc="AC7C8E80">
      <w:numFmt w:val="none"/>
      <w:lvlText w:val=""/>
      <w:lvlJc w:val="left"/>
      <w:pPr>
        <w:tabs>
          <w:tab w:val="num" w:pos="360"/>
        </w:tabs>
      </w:pPr>
    </w:lvl>
    <w:lvl w:ilvl="8" w:tplc="5EA8CA1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EFC4232"/>
    <w:multiLevelType w:val="hybridMultilevel"/>
    <w:tmpl w:val="72B044C4"/>
    <w:lvl w:ilvl="0" w:tplc="0409000F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>
    <w:nsid w:val="67016AE4"/>
    <w:multiLevelType w:val="hybridMultilevel"/>
    <w:tmpl w:val="F82663B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0"/>
  </w:num>
  <w:num w:numId="16">
    <w:abstractNumId w:val="19"/>
  </w:num>
  <w:num w:numId="17">
    <w:abstractNumId w:val="10"/>
  </w:num>
  <w:num w:numId="18">
    <w:abstractNumId w:val="15"/>
  </w:num>
  <w:num w:numId="19">
    <w:abstractNumId w:val="1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29"/>
  <w:drawingGridVerticalSpacing w:val="187"/>
  <w:displayHorizontalDrawingGridEvery w:val="2"/>
  <w:displayVerticalDrawingGridEvery w:val="2"/>
  <w:noPunctuationKerning/>
  <w:characterSpacingControl w:val="doNotCompress"/>
  <w:footnotePr>
    <w:pos w:val="beneathText"/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A1368"/>
    <w:rsid w:val="0000779F"/>
    <w:rsid w:val="00007CCD"/>
    <w:rsid w:val="00013ABB"/>
    <w:rsid w:val="00013BBC"/>
    <w:rsid w:val="00020432"/>
    <w:rsid w:val="00052CB4"/>
    <w:rsid w:val="00056950"/>
    <w:rsid w:val="00061690"/>
    <w:rsid w:val="00063D1A"/>
    <w:rsid w:val="00066F8D"/>
    <w:rsid w:val="0007331E"/>
    <w:rsid w:val="000741A6"/>
    <w:rsid w:val="00074A20"/>
    <w:rsid w:val="00085BEE"/>
    <w:rsid w:val="00097B2A"/>
    <w:rsid w:val="000A2A9A"/>
    <w:rsid w:val="000B0369"/>
    <w:rsid w:val="000B0D09"/>
    <w:rsid w:val="000C1815"/>
    <w:rsid w:val="000D0EE2"/>
    <w:rsid w:val="000E1BEA"/>
    <w:rsid w:val="000E28FD"/>
    <w:rsid w:val="000E57D6"/>
    <w:rsid w:val="000F037B"/>
    <w:rsid w:val="000F3F19"/>
    <w:rsid w:val="001075F9"/>
    <w:rsid w:val="00113372"/>
    <w:rsid w:val="00113EB7"/>
    <w:rsid w:val="0011667F"/>
    <w:rsid w:val="00120A96"/>
    <w:rsid w:val="00127469"/>
    <w:rsid w:val="001370EA"/>
    <w:rsid w:val="0014145F"/>
    <w:rsid w:val="0015344C"/>
    <w:rsid w:val="0015464B"/>
    <w:rsid w:val="00165581"/>
    <w:rsid w:val="00165665"/>
    <w:rsid w:val="00166737"/>
    <w:rsid w:val="00190790"/>
    <w:rsid w:val="00197F96"/>
    <w:rsid w:val="001B529E"/>
    <w:rsid w:val="001D6284"/>
    <w:rsid w:val="001E78D7"/>
    <w:rsid w:val="001F5C87"/>
    <w:rsid w:val="00203BE2"/>
    <w:rsid w:val="0023005E"/>
    <w:rsid w:val="00243C3F"/>
    <w:rsid w:val="00256197"/>
    <w:rsid w:val="00263536"/>
    <w:rsid w:val="002A2B68"/>
    <w:rsid w:val="002B3C84"/>
    <w:rsid w:val="002C6318"/>
    <w:rsid w:val="002D2A47"/>
    <w:rsid w:val="002D64BF"/>
    <w:rsid w:val="002F19DC"/>
    <w:rsid w:val="003003BA"/>
    <w:rsid w:val="0030728C"/>
    <w:rsid w:val="00307527"/>
    <w:rsid w:val="00314500"/>
    <w:rsid w:val="00322FDD"/>
    <w:rsid w:val="00323071"/>
    <w:rsid w:val="003279D2"/>
    <w:rsid w:val="00333A12"/>
    <w:rsid w:val="00334441"/>
    <w:rsid w:val="003412C6"/>
    <w:rsid w:val="00347682"/>
    <w:rsid w:val="00370789"/>
    <w:rsid w:val="00373628"/>
    <w:rsid w:val="0037743E"/>
    <w:rsid w:val="00377FF4"/>
    <w:rsid w:val="00394F4B"/>
    <w:rsid w:val="003A007C"/>
    <w:rsid w:val="003A2652"/>
    <w:rsid w:val="003A575A"/>
    <w:rsid w:val="003A6766"/>
    <w:rsid w:val="003C2015"/>
    <w:rsid w:val="003C2B35"/>
    <w:rsid w:val="003C4631"/>
    <w:rsid w:val="003C52DD"/>
    <w:rsid w:val="003E0E08"/>
    <w:rsid w:val="003E4017"/>
    <w:rsid w:val="003F65EE"/>
    <w:rsid w:val="00404AD2"/>
    <w:rsid w:val="0044185D"/>
    <w:rsid w:val="0049346D"/>
    <w:rsid w:val="004953BC"/>
    <w:rsid w:val="004A1546"/>
    <w:rsid w:val="004D5B62"/>
    <w:rsid w:val="004E50BF"/>
    <w:rsid w:val="004F2A1D"/>
    <w:rsid w:val="00500A60"/>
    <w:rsid w:val="00506C77"/>
    <w:rsid w:val="00526D2F"/>
    <w:rsid w:val="00541B68"/>
    <w:rsid w:val="00551EA6"/>
    <w:rsid w:val="00552435"/>
    <w:rsid w:val="00553403"/>
    <w:rsid w:val="00565667"/>
    <w:rsid w:val="005659FD"/>
    <w:rsid w:val="005779BE"/>
    <w:rsid w:val="005909C8"/>
    <w:rsid w:val="00590A2F"/>
    <w:rsid w:val="005C76FE"/>
    <w:rsid w:val="005D625F"/>
    <w:rsid w:val="005E24F7"/>
    <w:rsid w:val="005F1DE9"/>
    <w:rsid w:val="005F6709"/>
    <w:rsid w:val="00610E67"/>
    <w:rsid w:val="0061754D"/>
    <w:rsid w:val="00620F66"/>
    <w:rsid w:val="006227CD"/>
    <w:rsid w:val="006242A6"/>
    <w:rsid w:val="0064089E"/>
    <w:rsid w:val="006560C3"/>
    <w:rsid w:val="00662C6C"/>
    <w:rsid w:val="006773E4"/>
    <w:rsid w:val="006811B5"/>
    <w:rsid w:val="00683F57"/>
    <w:rsid w:val="00684271"/>
    <w:rsid w:val="006845B5"/>
    <w:rsid w:val="00687073"/>
    <w:rsid w:val="006907B3"/>
    <w:rsid w:val="006A11F7"/>
    <w:rsid w:val="006B1644"/>
    <w:rsid w:val="006B6734"/>
    <w:rsid w:val="006C3C3D"/>
    <w:rsid w:val="006C4610"/>
    <w:rsid w:val="006C58CD"/>
    <w:rsid w:val="006C6483"/>
    <w:rsid w:val="006D0799"/>
    <w:rsid w:val="006D60F2"/>
    <w:rsid w:val="006E445B"/>
    <w:rsid w:val="006F69A8"/>
    <w:rsid w:val="00705910"/>
    <w:rsid w:val="00705F44"/>
    <w:rsid w:val="007348BB"/>
    <w:rsid w:val="00756040"/>
    <w:rsid w:val="00761218"/>
    <w:rsid w:val="00762813"/>
    <w:rsid w:val="007643E5"/>
    <w:rsid w:val="007A1368"/>
    <w:rsid w:val="007A3099"/>
    <w:rsid w:val="007B1A5A"/>
    <w:rsid w:val="007B4F2C"/>
    <w:rsid w:val="007C77A8"/>
    <w:rsid w:val="007D09BB"/>
    <w:rsid w:val="007D1D1F"/>
    <w:rsid w:val="007D6E8A"/>
    <w:rsid w:val="007D74C1"/>
    <w:rsid w:val="007F0D04"/>
    <w:rsid w:val="007F0E02"/>
    <w:rsid w:val="007F29FF"/>
    <w:rsid w:val="007F3738"/>
    <w:rsid w:val="00801CB2"/>
    <w:rsid w:val="008104CC"/>
    <w:rsid w:val="0082594C"/>
    <w:rsid w:val="008446EB"/>
    <w:rsid w:val="00874E3F"/>
    <w:rsid w:val="00875D2B"/>
    <w:rsid w:val="008A01FD"/>
    <w:rsid w:val="008B10C8"/>
    <w:rsid w:val="008D2335"/>
    <w:rsid w:val="008D29B1"/>
    <w:rsid w:val="008E5DEB"/>
    <w:rsid w:val="008F5E79"/>
    <w:rsid w:val="00907038"/>
    <w:rsid w:val="00910B4C"/>
    <w:rsid w:val="009201DC"/>
    <w:rsid w:val="00943D98"/>
    <w:rsid w:val="009535BC"/>
    <w:rsid w:val="009566EE"/>
    <w:rsid w:val="00963151"/>
    <w:rsid w:val="009723AA"/>
    <w:rsid w:val="00973EE7"/>
    <w:rsid w:val="009A0BCC"/>
    <w:rsid w:val="009A6AE3"/>
    <w:rsid w:val="009B15A2"/>
    <w:rsid w:val="009B3971"/>
    <w:rsid w:val="009C0CB3"/>
    <w:rsid w:val="009C2CA1"/>
    <w:rsid w:val="009C5D88"/>
    <w:rsid w:val="009D099F"/>
    <w:rsid w:val="009D1438"/>
    <w:rsid w:val="009E12B0"/>
    <w:rsid w:val="009E24BD"/>
    <w:rsid w:val="00A045D8"/>
    <w:rsid w:val="00A06B28"/>
    <w:rsid w:val="00A117EB"/>
    <w:rsid w:val="00A133DA"/>
    <w:rsid w:val="00A35069"/>
    <w:rsid w:val="00A45AC9"/>
    <w:rsid w:val="00A5111A"/>
    <w:rsid w:val="00A53915"/>
    <w:rsid w:val="00A70F0C"/>
    <w:rsid w:val="00A71673"/>
    <w:rsid w:val="00A748B1"/>
    <w:rsid w:val="00A74A12"/>
    <w:rsid w:val="00A85439"/>
    <w:rsid w:val="00AA3EDF"/>
    <w:rsid w:val="00AB1310"/>
    <w:rsid w:val="00AB2D00"/>
    <w:rsid w:val="00AC3B76"/>
    <w:rsid w:val="00AC709A"/>
    <w:rsid w:val="00AD583B"/>
    <w:rsid w:val="00AE1E3B"/>
    <w:rsid w:val="00AF78D0"/>
    <w:rsid w:val="00B02FF5"/>
    <w:rsid w:val="00B04C18"/>
    <w:rsid w:val="00B073DD"/>
    <w:rsid w:val="00B216A3"/>
    <w:rsid w:val="00B229FB"/>
    <w:rsid w:val="00B27830"/>
    <w:rsid w:val="00B36423"/>
    <w:rsid w:val="00B36665"/>
    <w:rsid w:val="00B75D5E"/>
    <w:rsid w:val="00B84D83"/>
    <w:rsid w:val="00B929EF"/>
    <w:rsid w:val="00B94C4E"/>
    <w:rsid w:val="00BB0C26"/>
    <w:rsid w:val="00BC1850"/>
    <w:rsid w:val="00BC24C3"/>
    <w:rsid w:val="00BC515F"/>
    <w:rsid w:val="00BC6316"/>
    <w:rsid w:val="00BC6C9C"/>
    <w:rsid w:val="00BD4CBB"/>
    <w:rsid w:val="00BE111C"/>
    <w:rsid w:val="00BF2CB7"/>
    <w:rsid w:val="00BF6981"/>
    <w:rsid w:val="00C12DA9"/>
    <w:rsid w:val="00C1477B"/>
    <w:rsid w:val="00C214D7"/>
    <w:rsid w:val="00C52759"/>
    <w:rsid w:val="00C53798"/>
    <w:rsid w:val="00C61320"/>
    <w:rsid w:val="00C93B5E"/>
    <w:rsid w:val="00CA421B"/>
    <w:rsid w:val="00CE6848"/>
    <w:rsid w:val="00CF320B"/>
    <w:rsid w:val="00CF5D37"/>
    <w:rsid w:val="00D02203"/>
    <w:rsid w:val="00D232F3"/>
    <w:rsid w:val="00D3719D"/>
    <w:rsid w:val="00D43A87"/>
    <w:rsid w:val="00D550FB"/>
    <w:rsid w:val="00D56AD6"/>
    <w:rsid w:val="00D72EB1"/>
    <w:rsid w:val="00D77679"/>
    <w:rsid w:val="00D800B1"/>
    <w:rsid w:val="00D90022"/>
    <w:rsid w:val="00D91B03"/>
    <w:rsid w:val="00DD284C"/>
    <w:rsid w:val="00DE10F7"/>
    <w:rsid w:val="00DE1250"/>
    <w:rsid w:val="00DE79DC"/>
    <w:rsid w:val="00E255DF"/>
    <w:rsid w:val="00E3227D"/>
    <w:rsid w:val="00E32E01"/>
    <w:rsid w:val="00E34CBA"/>
    <w:rsid w:val="00E47E1F"/>
    <w:rsid w:val="00E53CA4"/>
    <w:rsid w:val="00E854DE"/>
    <w:rsid w:val="00EA0B94"/>
    <w:rsid w:val="00EA5F25"/>
    <w:rsid w:val="00EB1E89"/>
    <w:rsid w:val="00EC74E3"/>
    <w:rsid w:val="00ED68CD"/>
    <w:rsid w:val="00EE4291"/>
    <w:rsid w:val="00EE489F"/>
    <w:rsid w:val="00EF5BB8"/>
    <w:rsid w:val="00F20F85"/>
    <w:rsid w:val="00F2614A"/>
    <w:rsid w:val="00F277B6"/>
    <w:rsid w:val="00F34530"/>
    <w:rsid w:val="00F347FB"/>
    <w:rsid w:val="00F41098"/>
    <w:rsid w:val="00F4797F"/>
    <w:rsid w:val="00F63E4F"/>
    <w:rsid w:val="00F738D6"/>
    <w:rsid w:val="00F80A6C"/>
    <w:rsid w:val="00F9171F"/>
    <w:rsid w:val="00FA4B60"/>
    <w:rsid w:val="00FA7FE7"/>
    <w:rsid w:val="00FB4052"/>
    <w:rsid w:val="00FC42DB"/>
    <w:rsid w:val="00FD3F5D"/>
    <w:rsid w:val="00FD6D48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1E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unhideWhenUsed="0" w:qFormat="1"/>
    <w:lsdException w:name="Default Paragraph Font" w:uiPriority="1"/>
    <w:lsdException w:name="Body Text Indent" w:uiPriority="9"/>
    <w:lsdException w:name="Subtitle" w:unhideWhenUsed="0" w:qFormat="1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semiHidden/>
    <w:qFormat/>
    <w:rsid w:val="00B36423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next w:val="AuthorList"/>
    <w:uiPriority w:val="99"/>
    <w:semiHidden/>
    <w:rsid w:val="006C58CD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  <w:lang w:val="en-GB"/>
    </w:rPr>
  </w:style>
  <w:style w:type="paragraph" w:styleId="Heading2">
    <w:name w:val="heading 2"/>
    <w:next w:val="BodyTextIndent"/>
    <w:uiPriority w:val="99"/>
    <w:semiHidden/>
    <w:qFormat/>
    <w:rsid w:val="006C58CD"/>
    <w:pPr>
      <w:keepNext/>
      <w:spacing w:before="240" w:after="60"/>
      <w:jc w:val="center"/>
      <w:outlineLvl w:val="1"/>
    </w:pPr>
    <w:rPr>
      <w:rFonts w:cs="Arial"/>
      <w:b/>
      <w:bCs/>
      <w:iCs/>
      <w:caps/>
      <w:kern w:val="16"/>
      <w:sz w:val="24"/>
      <w:szCs w:val="28"/>
      <w:lang w:val="en-GB"/>
    </w:rPr>
  </w:style>
  <w:style w:type="paragraph" w:styleId="Heading3">
    <w:name w:val="heading 3"/>
    <w:next w:val="BodyTextIndent"/>
    <w:uiPriority w:val="99"/>
    <w:semiHidden/>
    <w:qFormat/>
    <w:rsid w:val="006C58CD"/>
    <w:pPr>
      <w:keepNext/>
      <w:spacing w:before="120" w:after="60"/>
      <w:outlineLvl w:val="2"/>
    </w:pPr>
    <w:rPr>
      <w:rFonts w:cs="Arial"/>
      <w:bCs/>
      <w:i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uiPriority w:val="99"/>
    <w:semiHidden/>
    <w:rsid w:val="006C58CD"/>
    <w:rPr>
      <w:sz w:val="16"/>
      <w:lang w:val="en-GB"/>
    </w:rPr>
  </w:style>
  <w:style w:type="paragraph" w:customStyle="1" w:styleId="AbstractTitle">
    <w:name w:val="Abstract Title"/>
    <w:next w:val="BodyTextIndent"/>
    <w:uiPriority w:val="2"/>
    <w:rsid w:val="00B36423"/>
    <w:pPr>
      <w:spacing w:after="60"/>
    </w:pPr>
    <w:rPr>
      <w:i/>
      <w:kern w:val="16"/>
      <w:sz w:val="24"/>
      <w:szCs w:val="24"/>
      <w:lang w:val="en-GB"/>
    </w:rPr>
  </w:style>
  <w:style w:type="paragraph" w:customStyle="1" w:styleId="AuthorList">
    <w:name w:val="Author List"/>
    <w:next w:val="AbstractTitle"/>
    <w:autoRedefine/>
    <w:uiPriority w:val="1"/>
    <w:rsid w:val="00DE79DC"/>
    <w:pPr>
      <w:spacing w:before="180" w:after="240"/>
      <w:jc w:val="center"/>
    </w:pPr>
    <w:rPr>
      <w:sz w:val="24"/>
      <w:szCs w:val="24"/>
      <w:lang w:val="en-GB"/>
    </w:rPr>
  </w:style>
  <w:style w:type="paragraph" w:customStyle="1" w:styleId="FigureCaption">
    <w:name w:val="Figure Caption"/>
    <w:next w:val="BodyTextIndent"/>
    <w:uiPriority w:val="6"/>
    <w:rsid w:val="002C6318"/>
    <w:pPr>
      <w:spacing w:before="60" w:after="120"/>
      <w:jc w:val="center"/>
    </w:pPr>
    <w:rPr>
      <w:szCs w:val="24"/>
      <w:lang w:val="en-GB"/>
    </w:rPr>
  </w:style>
  <w:style w:type="paragraph" w:customStyle="1" w:styleId="TableCaption">
    <w:name w:val="Table Caption"/>
    <w:next w:val="BodyTextIndent"/>
    <w:uiPriority w:val="7"/>
    <w:rsid w:val="006C58CD"/>
    <w:pPr>
      <w:spacing w:before="60" w:after="60"/>
      <w:jc w:val="center"/>
    </w:pPr>
    <w:rPr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6C58CD"/>
    <w:rPr>
      <w:rFonts w:ascii="Times New Roman" w:hAnsi="Times New Roman"/>
      <w:sz w:val="20"/>
      <w:vertAlign w:val="superscript"/>
    </w:rPr>
  </w:style>
  <w:style w:type="paragraph" w:customStyle="1" w:styleId="Equation">
    <w:name w:val="Equation"/>
    <w:basedOn w:val="BodyTextNoIndent"/>
    <w:next w:val="BodyTextNoIndent"/>
    <w:autoRedefine/>
    <w:uiPriority w:val="5"/>
    <w:rsid w:val="00D02203"/>
    <w:pPr>
      <w:tabs>
        <w:tab w:val="center" w:pos="2340"/>
        <w:tab w:val="right" w:pos="4673"/>
      </w:tabs>
      <w:spacing w:before="240" w:after="240"/>
    </w:pPr>
    <w:rPr>
      <w:kern w:val="16"/>
    </w:rPr>
  </w:style>
  <w:style w:type="paragraph" w:customStyle="1" w:styleId="Reference">
    <w:name w:val="Reference"/>
    <w:basedOn w:val="Normal"/>
    <w:link w:val="ReferenceChar"/>
    <w:uiPriority w:val="8"/>
    <w:qFormat/>
    <w:rsid w:val="00AD583B"/>
    <w:pPr>
      <w:tabs>
        <w:tab w:val="left" w:pos="360"/>
      </w:tabs>
      <w:ind w:left="360" w:hanging="360"/>
    </w:pPr>
  </w:style>
  <w:style w:type="paragraph" w:styleId="BodyTextIndent">
    <w:name w:val="Body Text Indent"/>
    <w:uiPriority w:val="9"/>
    <w:rsid w:val="002C6318"/>
    <w:pPr>
      <w:ind w:firstLine="187"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rsid w:val="00370789"/>
    <w:rPr>
      <w:color w:val="0000FF"/>
      <w:u w:val="single"/>
    </w:rPr>
  </w:style>
  <w:style w:type="paragraph" w:customStyle="1" w:styleId="BulletedList">
    <w:name w:val="Bulleted List"/>
    <w:uiPriority w:val="9"/>
    <w:rsid w:val="003C52DD"/>
    <w:pPr>
      <w:numPr>
        <w:numId w:val="2"/>
      </w:numPr>
      <w:jc w:val="both"/>
    </w:pPr>
    <w:rPr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uiPriority w:val="8"/>
    <w:rsid w:val="00B36423"/>
    <w:rPr>
      <w:rFonts w:ascii="Times" w:hAnsi="Times"/>
      <w:szCs w:val="24"/>
      <w:lang w:val="en-GB"/>
    </w:rPr>
  </w:style>
  <w:style w:type="paragraph" w:styleId="Caption">
    <w:name w:val="caption"/>
    <w:basedOn w:val="Normal"/>
    <w:next w:val="Normal"/>
    <w:uiPriority w:val="99"/>
    <w:semiHidden/>
    <w:qFormat/>
    <w:rsid w:val="00370789"/>
    <w:pPr>
      <w:spacing w:before="120" w:after="120"/>
    </w:pPr>
    <w:rPr>
      <w:b/>
      <w:bCs/>
      <w:szCs w:val="20"/>
    </w:rPr>
  </w:style>
  <w:style w:type="paragraph" w:customStyle="1" w:styleId="BodyTextNoIndent">
    <w:name w:val="Body Text No Indent"/>
    <w:basedOn w:val="BodyTextIndent"/>
    <w:uiPriority w:val="9"/>
    <w:rsid w:val="002C6318"/>
    <w:pPr>
      <w:ind w:firstLine="0"/>
    </w:pPr>
  </w:style>
  <w:style w:type="paragraph" w:customStyle="1" w:styleId="FigureCaptionMultiLine">
    <w:name w:val="Figure Caption Multi Line"/>
    <w:basedOn w:val="FigureCaption"/>
    <w:next w:val="BodyTextIndent"/>
    <w:uiPriority w:val="6"/>
    <w:rsid w:val="006C58CD"/>
    <w:pPr>
      <w:jc w:val="both"/>
    </w:pPr>
    <w:rPr>
      <w:szCs w:val="20"/>
    </w:rPr>
  </w:style>
  <w:style w:type="paragraph" w:customStyle="1" w:styleId="TableCaptionMultiLine">
    <w:name w:val="Table Caption Multi Line"/>
    <w:basedOn w:val="TableCaption"/>
    <w:next w:val="BodyTextIndent"/>
    <w:uiPriority w:val="7"/>
    <w:rsid w:val="006C58CD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A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3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A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ABB"/>
    <w:rPr>
      <w:rFonts w:ascii="Times" w:hAnsi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ABB"/>
    <w:rPr>
      <w:rFonts w:ascii="Times" w:hAnsi="Times"/>
      <w:b/>
      <w:bCs/>
      <w:lang w:val="en-GB"/>
    </w:rPr>
  </w:style>
  <w:style w:type="paragraph" w:customStyle="1" w:styleId="PaperTitle">
    <w:name w:val="Paper Title"/>
    <w:basedOn w:val="Heading1"/>
    <w:qFormat/>
    <w:rsid w:val="00C1477B"/>
  </w:style>
  <w:style w:type="paragraph" w:customStyle="1" w:styleId="SectionHeading">
    <w:name w:val="Section Heading"/>
    <w:basedOn w:val="Heading2"/>
    <w:uiPriority w:val="3"/>
    <w:qFormat/>
    <w:rsid w:val="00C1477B"/>
  </w:style>
  <w:style w:type="paragraph" w:customStyle="1" w:styleId="SubsectionHeading">
    <w:name w:val="Subsection Heading"/>
    <w:basedOn w:val="Heading3"/>
    <w:uiPriority w:val="4"/>
    <w:qFormat/>
    <w:rsid w:val="00541B68"/>
    <w:rPr>
      <w:kern w:val="16"/>
    </w:rPr>
  </w:style>
  <w:style w:type="paragraph" w:styleId="NormalWeb">
    <w:name w:val="Normal (Web)"/>
    <w:basedOn w:val="Normal"/>
    <w:uiPriority w:val="99"/>
    <w:unhideWhenUsed/>
    <w:rsid w:val="00334441"/>
    <w:pPr>
      <w:spacing w:before="100" w:beforeAutospacing="1" w:after="100" w:afterAutospacing="1"/>
      <w:jc w:val="left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unhideWhenUsed="0" w:qFormat="1"/>
    <w:lsdException w:name="Default Paragraph Font" w:uiPriority="1"/>
    <w:lsdException w:name="Body Text Indent" w:uiPriority="9"/>
    <w:lsdException w:name="Subtitle" w:unhideWhenUsed="0" w:qFormat="1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semiHidden/>
    <w:qFormat/>
    <w:rsid w:val="00B36423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next w:val="AuthorList"/>
    <w:uiPriority w:val="99"/>
    <w:semiHidden/>
    <w:rsid w:val="006C58CD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  <w:lang w:val="en-GB"/>
    </w:rPr>
  </w:style>
  <w:style w:type="paragraph" w:styleId="Heading2">
    <w:name w:val="heading 2"/>
    <w:next w:val="BodyTextIndent"/>
    <w:uiPriority w:val="99"/>
    <w:semiHidden/>
    <w:qFormat/>
    <w:rsid w:val="006C58CD"/>
    <w:pPr>
      <w:keepNext/>
      <w:spacing w:before="240" w:after="60"/>
      <w:jc w:val="center"/>
      <w:outlineLvl w:val="1"/>
    </w:pPr>
    <w:rPr>
      <w:rFonts w:cs="Arial"/>
      <w:b/>
      <w:bCs/>
      <w:iCs/>
      <w:caps/>
      <w:kern w:val="16"/>
      <w:sz w:val="24"/>
      <w:szCs w:val="28"/>
      <w:lang w:val="en-GB"/>
    </w:rPr>
  </w:style>
  <w:style w:type="paragraph" w:styleId="Heading3">
    <w:name w:val="heading 3"/>
    <w:next w:val="BodyTextIndent"/>
    <w:uiPriority w:val="99"/>
    <w:semiHidden/>
    <w:qFormat/>
    <w:rsid w:val="006C58CD"/>
    <w:pPr>
      <w:keepNext/>
      <w:spacing w:before="120" w:after="60"/>
      <w:outlineLvl w:val="2"/>
    </w:pPr>
    <w:rPr>
      <w:rFonts w:cs="Arial"/>
      <w:bCs/>
      <w:i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uiPriority w:val="99"/>
    <w:semiHidden/>
    <w:rsid w:val="006C58CD"/>
    <w:rPr>
      <w:sz w:val="16"/>
      <w:lang w:val="en-GB"/>
    </w:rPr>
  </w:style>
  <w:style w:type="paragraph" w:customStyle="1" w:styleId="AbstractTitle">
    <w:name w:val="Abstract Title"/>
    <w:next w:val="BodyTextIndent"/>
    <w:uiPriority w:val="2"/>
    <w:rsid w:val="00B36423"/>
    <w:pPr>
      <w:spacing w:after="60"/>
    </w:pPr>
    <w:rPr>
      <w:i/>
      <w:kern w:val="16"/>
      <w:sz w:val="24"/>
      <w:szCs w:val="24"/>
      <w:lang w:val="en-GB"/>
    </w:rPr>
  </w:style>
  <w:style w:type="paragraph" w:customStyle="1" w:styleId="AuthorList">
    <w:name w:val="Author List"/>
    <w:next w:val="AbstractTitle"/>
    <w:autoRedefine/>
    <w:uiPriority w:val="1"/>
    <w:rsid w:val="00DE79DC"/>
    <w:pPr>
      <w:spacing w:before="180" w:after="240"/>
      <w:jc w:val="center"/>
    </w:pPr>
    <w:rPr>
      <w:sz w:val="24"/>
      <w:szCs w:val="24"/>
      <w:lang w:val="en-GB"/>
    </w:rPr>
  </w:style>
  <w:style w:type="paragraph" w:customStyle="1" w:styleId="FigureCaption">
    <w:name w:val="Figure Caption"/>
    <w:next w:val="BodyTextIndent"/>
    <w:uiPriority w:val="6"/>
    <w:rsid w:val="002C6318"/>
    <w:pPr>
      <w:spacing w:before="60" w:after="120"/>
      <w:jc w:val="center"/>
    </w:pPr>
    <w:rPr>
      <w:szCs w:val="24"/>
      <w:lang w:val="en-GB"/>
    </w:rPr>
  </w:style>
  <w:style w:type="paragraph" w:customStyle="1" w:styleId="TableCaption">
    <w:name w:val="Table Caption"/>
    <w:next w:val="BodyTextIndent"/>
    <w:uiPriority w:val="7"/>
    <w:rsid w:val="006C58CD"/>
    <w:pPr>
      <w:spacing w:before="60" w:after="60"/>
      <w:jc w:val="center"/>
    </w:pPr>
    <w:rPr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6C58CD"/>
    <w:rPr>
      <w:rFonts w:ascii="Times New Roman" w:hAnsi="Times New Roman"/>
      <w:sz w:val="20"/>
      <w:vertAlign w:val="superscript"/>
    </w:rPr>
  </w:style>
  <w:style w:type="paragraph" w:customStyle="1" w:styleId="Equation">
    <w:name w:val="Equation"/>
    <w:basedOn w:val="BodyTextNoIndent"/>
    <w:next w:val="BodyTextNoIndent"/>
    <w:autoRedefine/>
    <w:uiPriority w:val="5"/>
    <w:rsid w:val="00D02203"/>
    <w:pPr>
      <w:tabs>
        <w:tab w:val="center" w:pos="2340"/>
        <w:tab w:val="right" w:pos="4673"/>
      </w:tabs>
      <w:spacing w:before="240" w:after="240"/>
    </w:pPr>
    <w:rPr>
      <w:kern w:val="16"/>
    </w:rPr>
  </w:style>
  <w:style w:type="paragraph" w:customStyle="1" w:styleId="Reference">
    <w:name w:val="Reference"/>
    <w:basedOn w:val="Normal"/>
    <w:link w:val="ReferenceChar"/>
    <w:uiPriority w:val="8"/>
    <w:qFormat/>
    <w:rsid w:val="00AD583B"/>
    <w:pPr>
      <w:tabs>
        <w:tab w:val="left" w:pos="360"/>
      </w:tabs>
      <w:ind w:left="360" w:hanging="360"/>
    </w:pPr>
  </w:style>
  <w:style w:type="paragraph" w:styleId="BodyTextIndent">
    <w:name w:val="Body Text Indent"/>
    <w:uiPriority w:val="9"/>
    <w:rsid w:val="002C6318"/>
    <w:pPr>
      <w:ind w:firstLine="187"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rsid w:val="00370789"/>
    <w:rPr>
      <w:color w:val="0000FF"/>
      <w:u w:val="single"/>
    </w:rPr>
  </w:style>
  <w:style w:type="paragraph" w:customStyle="1" w:styleId="BulletedList">
    <w:name w:val="Bulleted List"/>
    <w:uiPriority w:val="9"/>
    <w:rsid w:val="003C52DD"/>
    <w:pPr>
      <w:numPr>
        <w:numId w:val="2"/>
      </w:numPr>
      <w:jc w:val="both"/>
    </w:pPr>
    <w:rPr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uiPriority w:val="8"/>
    <w:rsid w:val="00B36423"/>
    <w:rPr>
      <w:rFonts w:ascii="Times" w:hAnsi="Times"/>
      <w:szCs w:val="24"/>
      <w:lang w:val="en-GB"/>
    </w:rPr>
  </w:style>
  <w:style w:type="paragraph" w:styleId="Caption">
    <w:name w:val="caption"/>
    <w:basedOn w:val="Normal"/>
    <w:next w:val="Normal"/>
    <w:uiPriority w:val="99"/>
    <w:semiHidden/>
    <w:qFormat/>
    <w:rsid w:val="00370789"/>
    <w:pPr>
      <w:spacing w:before="120" w:after="120"/>
    </w:pPr>
    <w:rPr>
      <w:b/>
      <w:bCs/>
      <w:szCs w:val="20"/>
    </w:rPr>
  </w:style>
  <w:style w:type="paragraph" w:customStyle="1" w:styleId="BodyTextNoIndent">
    <w:name w:val="Body Text No Indent"/>
    <w:basedOn w:val="BodyTextIndent"/>
    <w:uiPriority w:val="9"/>
    <w:rsid w:val="002C6318"/>
    <w:pPr>
      <w:ind w:firstLine="0"/>
    </w:pPr>
  </w:style>
  <w:style w:type="paragraph" w:customStyle="1" w:styleId="FigureCaptionMultiLine">
    <w:name w:val="Figure Caption Multi Line"/>
    <w:basedOn w:val="FigureCaption"/>
    <w:next w:val="BodyTextIndent"/>
    <w:uiPriority w:val="6"/>
    <w:rsid w:val="006C58CD"/>
    <w:pPr>
      <w:jc w:val="both"/>
    </w:pPr>
    <w:rPr>
      <w:szCs w:val="20"/>
    </w:rPr>
  </w:style>
  <w:style w:type="paragraph" w:customStyle="1" w:styleId="TableCaptionMultiLine">
    <w:name w:val="Table Caption Multi Line"/>
    <w:basedOn w:val="TableCaption"/>
    <w:next w:val="BodyTextIndent"/>
    <w:uiPriority w:val="7"/>
    <w:rsid w:val="006C58CD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A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3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A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ABB"/>
    <w:rPr>
      <w:rFonts w:ascii="Times" w:hAnsi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ABB"/>
    <w:rPr>
      <w:rFonts w:ascii="Times" w:hAnsi="Times"/>
      <w:b/>
      <w:bCs/>
      <w:lang w:val="en-GB"/>
    </w:rPr>
  </w:style>
  <w:style w:type="paragraph" w:customStyle="1" w:styleId="PaperTitle">
    <w:name w:val="Paper Title"/>
    <w:basedOn w:val="Heading1"/>
    <w:qFormat/>
    <w:rsid w:val="00C1477B"/>
  </w:style>
  <w:style w:type="paragraph" w:customStyle="1" w:styleId="SectionHeading">
    <w:name w:val="Section Heading"/>
    <w:basedOn w:val="Heading2"/>
    <w:uiPriority w:val="3"/>
    <w:qFormat/>
    <w:rsid w:val="00C1477B"/>
  </w:style>
  <w:style w:type="paragraph" w:customStyle="1" w:styleId="SubsectionHeading">
    <w:name w:val="Subsection Heading"/>
    <w:basedOn w:val="Heading3"/>
    <w:uiPriority w:val="4"/>
    <w:qFormat/>
    <w:rsid w:val="00541B68"/>
    <w:rPr>
      <w:kern w:val="16"/>
    </w:rPr>
  </w:style>
  <w:style w:type="paragraph" w:styleId="NormalWeb">
    <w:name w:val="Normal (Web)"/>
    <w:basedOn w:val="Normal"/>
    <w:uiPriority w:val="99"/>
    <w:unhideWhenUsed/>
    <w:rsid w:val="00334441"/>
    <w:pPr>
      <w:spacing w:before="100" w:beforeAutospacing="1" w:after="100" w:afterAutospacing="1"/>
      <w:jc w:val="left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8E7F-B44F-4ABA-8859-875386D9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3</cp:revision>
  <cp:lastPrinted>2015-10-19T21:42:00Z</cp:lastPrinted>
  <dcterms:created xsi:type="dcterms:W3CDTF">2015-10-19T06:27:00Z</dcterms:created>
  <dcterms:modified xsi:type="dcterms:W3CDTF">2015-10-19T21:45:00Z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-615193747</vt:i4>
  </property>
  <property fmtid="{D5CDD505-2E9C-101B-9397-08002B2CF9AE}" pid="3" name="_EmailSubject">
    <vt:lpwstr>Word XP Templates</vt:lpwstr>
  </property>
  <property fmtid="{D5CDD505-2E9C-101B-9397-08002B2CF9AE}" pid="4" name="_AuthorEmail">
    <vt:lpwstr>s.a.webber@worldnet.att.net</vt:lpwstr>
  </property>
  <property fmtid="{D5CDD505-2E9C-101B-9397-08002B2CF9AE}" pid="5" name="_AuthorEmailDisplayName">
    <vt:lpwstr>Sara Webber</vt:lpwstr>
  </property>
  <property fmtid="{D5CDD505-2E9C-101B-9397-08002B2CF9AE}" pid="6" name="_ReviewingToolsShownOnce">
    <vt:lpwstr/>
  </property>
</Properties>
</file>